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0105E584" w:rsidR="00650B9A" w:rsidRDefault="00125AB8" w:rsidP="00A60E0E">
      <w:pPr>
        <w:pStyle w:val="regpar"/>
        <w:spacing w:line="300" w:lineRule="atLeast"/>
        <w:ind w:firstLine="0"/>
        <w:jc w:val="center"/>
        <w:rPr>
          <w:rFonts w:ascii="Times New Roman" w:hAnsi="Times New Roman" w:cs="David"/>
          <w:bCs/>
        </w:rPr>
      </w:pPr>
      <w:r>
        <w:rPr>
          <w:noProof/>
        </w:rPr>
        <w:drawing>
          <wp:inline distT="0" distB="0" distL="0" distR="0" wp14:anchorId="48CFD75F" wp14:editId="68863E03">
            <wp:extent cx="2924175" cy="9715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4175" cy="971550"/>
                    </a:xfrm>
                    <a:prstGeom prst="rect">
                      <a:avLst/>
                    </a:prstGeom>
                    <a:noFill/>
                    <a:ln>
                      <a:noFill/>
                    </a:ln>
                  </pic:spPr>
                </pic:pic>
              </a:graphicData>
            </a:graphic>
          </wp:inline>
        </w:drawing>
      </w:r>
    </w:p>
    <w:p w14:paraId="5A42A60F" w14:textId="77777777" w:rsidR="00125AB8" w:rsidRDefault="00125AB8" w:rsidP="00A60E0E">
      <w:pPr>
        <w:pStyle w:val="regpar"/>
        <w:spacing w:line="300" w:lineRule="atLeast"/>
        <w:ind w:firstLine="0"/>
        <w:jc w:val="center"/>
        <w:rPr>
          <w:rFonts w:ascii="Times New Roman" w:hAnsi="Times New Roman" w:cs="David"/>
          <w:bCs/>
        </w:rPr>
      </w:pPr>
    </w:p>
    <w:p w14:paraId="5FEC0092" w14:textId="77777777" w:rsidR="00650B9A" w:rsidRPr="0012431B" w:rsidRDefault="00650B9A" w:rsidP="00A60E0E">
      <w:pPr>
        <w:pStyle w:val="regpar"/>
        <w:spacing w:line="300" w:lineRule="atLeast"/>
        <w:ind w:firstLine="0"/>
        <w:jc w:val="center"/>
        <w:rPr>
          <w:rFonts w:ascii="Segoe UI" w:hAnsi="Segoe UI" w:cs="Segoe UI"/>
          <w:bCs/>
          <w:sz w:val="22"/>
          <w:szCs w:val="22"/>
        </w:rPr>
      </w:pPr>
      <w:r w:rsidRPr="0012431B">
        <w:rPr>
          <w:rFonts w:ascii="Segoe UI" w:hAnsi="Segoe UI" w:cs="Segoe UI"/>
          <w:bCs/>
          <w:sz w:val="22"/>
          <w:szCs w:val="22"/>
        </w:rPr>
        <w:t>BANK OF ISRAEL</w:t>
      </w:r>
    </w:p>
    <w:p w14:paraId="7BDED074" w14:textId="1F140308" w:rsidR="00650B9A" w:rsidRPr="0012431B" w:rsidRDefault="00650B9A" w:rsidP="0009048D">
      <w:pPr>
        <w:pStyle w:val="regpar"/>
        <w:spacing w:line="300" w:lineRule="atLeast"/>
        <w:ind w:firstLine="0"/>
        <w:jc w:val="center"/>
        <w:rPr>
          <w:rFonts w:ascii="Segoe UI" w:hAnsi="Segoe UI" w:cs="Segoe UI"/>
          <w:sz w:val="22"/>
          <w:szCs w:val="22"/>
        </w:rPr>
      </w:pPr>
      <w:r w:rsidRPr="0012431B">
        <w:rPr>
          <w:rFonts w:ascii="Segoe UI" w:hAnsi="Segoe UI" w:cs="Segoe UI"/>
          <w:sz w:val="22"/>
          <w:szCs w:val="22"/>
        </w:rPr>
        <w:t xml:space="preserve">Office of the </w:t>
      </w:r>
      <w:r w:rsidR="0009048D" w:rsidRPr="0012431B">
        <w:rPr>
          <w:rFonts w:ascii="Segoe UI" w:hAnsi="Segoe UI" w:cs="Segoe UI"/>
          <w:sz w:val="22"/>
          <w:szCs w:val="22"/>
        </w:rPr>
        <w:t>Spokesperson and Economic Information</w:t>
      </w:r>
    </w:p>
    <w:p w14:paraId="5DC516B5" w14:textId="6D04FE8F" w:rsidR="0009048D" w:rsidRPr="0012431B" w:rsidRDefault="0009048D" w:rsidP="0009048D">
      <w:pPr>
        <w:pStyle w:val="regpar"/>
        <w:spacing w:line="300" w:lineRule="atLeast"/>
        <w:ind w:firstLine="0"/>
        <w:jc w:val="center"/>
        <w:rPr>
          <w:rFonts w:ascii="Segoe UI" w:hAnsi="Segoe UI" w:cs="Segoe UI"/>
          <w:sz w:val="22"/>
          <w:szCs w:val="22"/>
        </w:rPr>
      </w:pPr>
    </w:p>
    <w:p w14:paraId="73A6A7DC" w14:textId="3569AD15" w:rsidR="0009048D" w:rsidRPr="0012431B" w:rsidRDefault="0009048D" w:rsidP="0009048D">
      <w:pPr>
        <w:pStyle w:val="regpar"/>
        <w:spacing w:line="300" w:lineRule="atLeast"/>
        <w:ind w:firstLine="0"/>
        <w:jc w:val="center"/>
        <w:rPr>
          <w:rFonts w:ascii="Segoe UI" w:hAnsi="Segoe UI" w:cs="Segoe UI"/>
          <w:sz w:val="22"/>
          <w:szCs w:val="22"/>
        </w:rPr>
      </w:pPr>
      <w:r w:rsidRPr="0012431B">
        <w:rPr>
          <w:rFonts w:ascii="Segoe UI" w:hAnsi="Segoe UI" w:cs="Segoe UI"/>
          <w:sz w:val="22"/>
          <w:szCs w:val="22"/>
        </w:rPr>
        <w:t>Press release</w:t>
      </w:r>
    </w:p>
    <w:p w14:paraId="2DEFF62A" w14:textId="77777777" w:rsidR="00DD0AB5" w:rsidRPr="0012431B" w:rsidRDefault="00DD0AB5" w:rsidP="00A60E0E">
      <w:pPr>
        <w:pStyle w:val="regpar"/>
        <w:spacing w:line="300" w:lineRule="atLeast"/>
        <w:ind w:firstLine="0"/>
        <w:jc w:val="center"/>
        <w:rPr>
          <w:rFonts w:ascii="Segoe UI" w:hAnsi="Segoe UI" w:cs="Segoe UI"/>
          <w:b/>
          <w:sz w:val="22"/>
          <w:szCs w:val="22"/>
        </w:rPr>
      </w:pPr>
    </w:p>
    <w:p w14:paraId="0CD9A423" w14:textId="7D5F9A29" w:rsidR="007617BD" w:rsidRPr="0012431B" w:rsidRDefault="00A470A9" w:rsidP="00EF3AA0">
      <w:pPr>
        <w:pStyle w:val="regpar"/>
        <w:jc w:val="right"/>
        <w:rPr>
          <w:rFonts w:ascii="Segoe UI" w:hAnsi="Segoe UI" w:cs="Segoe UI"/>
          <w:sz w:val="22"/>
          <w:szCs w:val="22"/>
        </w:rPr>
      </w:pPr>
      <w:r>
        <w:rPr>
          <w:rFonts w:ascii="Segoe UI" w:hAnsi="Segoe UI" w:cs="Segoe UI"/>
          <w:sz w:val="22"/>
          <w:szCs w:val="22"/>
        </w:rPr>
        <w:t>November 4</w:t>
      </w:r>
      <w:r w:rsidR="00443EB3">
        <w:rPr>
          <w:rFonts w:ascii="Segoe UI" w:hAnsi="Segoe UI" w:cs="Segoe UI"/>
          <w:sz w:val="22"/>
          <w:szCs w:val="22"/>
        </w:rPr>
        <w:t>, 2025</w:t>
      </w:r>
    </w:p>
    <w:p w14:paraId="22D7AE78" w14:textId="3BEA9B84" w:rsidR="00F23C43" w:rsidRPr="0012431B" w:rsidRDefault="00F23C43" w:rsidP="00F23C43">
      <w:pPr>
        <w:pStyle w:val="regpar"/>
        <w:rPr>
          <w:rFonts w:ascii="Segoe UI" w:hAnsi="Segoe UI" w:cs="Segoe UI"/>
          <w:sz w:val="22"/>
          <w:szCs w:val="22"/>
        </w:rPr>
      </w:pPr>
    </w:p>
    <w:p w14:paraId="325CE029" w14:textId="62F036B2" w:rsidR="00D00CF7" w:rsidRDefault="00D00CF7" w:rsidP="00D00CF7">
      <w:pPr>
        <w:pStyle w:val="regpar"/>
        <w:jc w:val="center"/>
        <w:rPr>
          <w:rFonts w:ascii="Segoe UI" w:hAnsi="Segoe UI" w:cs="Segoe UI"/>
          <w:b/>
          <w:bCs/>
          <w:sz w:val="22"/>
          <w:szCs w:val="22"/>
        </w:rPr>
      </w:pPr>
    </w:p>
    <w:p w14:paraId="7BF8A788" w14:textId="0EDF9A76" w:rsidR="00D00CF7" w:rsidRDefault="00A470A9" w:rsidP="0087598A">
      <w:pPr>
        <w:pStyle w:val="regpar"/>
        <w:ind w:firstLine="0"/>
        <w:jc w:val="center"/>
        <w:rPr>
          <w:rFonts w:ascii="Segoe UI" w:hAnsi="Segoe UI" w:cs="Segoe UI"/>
          <w:b/>
          <w:bCs/>
          <w:sz w:val="22"/>
          <w:szCs w:val="22"/>
        </w:rPr>
      </w:pPr>
      <w:r>
        <w:rPr>
          <w:rFonts w:ascii="Segoe UI" w:hAnsi="Segoe UI" w:cs="Segoe UI"/>
          <w:b/>
          <w:bCs/>
          <w:sz w:val="22"/>
          <w:szCs w:val="22"/>
        </w:rPr>
        <w:t>Main points of remarks by the Supervisor of Banks at the “Banking of Tomorrow” conference</w:t>
      </w:r>
    </w:p>
    <w:p w14:paraId="3335649A" w14:textId="22614994" w:rsidR="00A470A9" w:rsidRDefault="00A470A9" w:rsidP="0087598A">
      <w:pPr>
        <w:pStyle w:val="regpar"/>
        <w:ind w:firstLine="0"/>
        <w:jc w:val="center"/>
        <w:rPr>
          <w:rFonts w:ascii="Segoe UI" w:hAnsi="Segoe UI" w:cs="Segoe UI"/>
          <w:b/>
          <w:bCs/>
          <w:sz w:val="22"/>
          <w:szCs w:val="22"/>
        </w:rPr>
      </w:pPr>
    </w:p>
    <w:p w14:paraId="0950803F" w14:textId="74C8113D" w:rsidR="00A470A9" w:rsidRPr="00A470A9" w:rsidRDefault="00A470A9" w:rsidP="0087598A">
      <w:pPr>
        <w:pStyle w:val="regpar"/>
        <w:ind w:firstLine="0"/>
        <w:jc w:val="center"/>
        <w:rPr>
          <w:rFonts w:ascii="Segoe UI" w:hAnsi="Segoe UI" w:cs="Segoe UI"/>
          <w:b/>
          <w:bCs/>
          <w:sz w:val="21"/>
          <w:szCs w:val="21"/>
        </w:rPr>
      </w:pPr>
      <w:r>
        <w:rPr>
          <w:rFonts w:ascii="Segoe UI" w:hAnsi="Segoe UI" w:cs="Segoe UI"/>
          <w:b/>
          <w:bCs/>
          <w:sz w:val="21"/>
          <w:szCs w:val="21"/>
        </w:rPr>
        <w:t xml:space="preserve">Supervisor of Banks Daniel </w:t>
      </w:r>
      <w:proofErr w:type="spellStart"/>
      <w:r>
        <w:rPr>
          <w:rFonts w:ascii="Segoe UI" w:hAnsi="Segoe UI" w:cs="Segoe UI"/>
          <w:b/>
          <w:bCs/>
          <w:sz w:val="21"/>
          <w:szCs w:val="21"/>
        </w:rPr>
        <w:t>Hahiashvili</w:t>
      </w:r>
      <w:proofErr w:type="spellEnd"/>
      <w:r>
        <w:rPr>
          <w:rFonts w:ascii="Segoe UI" w:hAnsi="Segoe UI" w:cs="Segoe UI"/>
          <w:b/>
          <w:bCs/>
          <w:sz w:val="21"/>
          <w:szCs w:val="21"/>
        </w:rPr>
        <w:t xml:space="preserve"> delivered remarks at the annual Banking Supervision Department conference on “Banking of Tomorrow” that took place today, and presented the main directions for the development of the Israeli banking system in the coming years.</w:t>
      </w:r>
    </w:p>
    <w:p w14:paraId="56CB040C" w14:textId="77777777" w:rsidR="00443EB3" w:rsidRPr="007064D7" w:rsidRDefault="00443EB3" w:rsidP="00477DE2">
      <w:pPr>
        <w:pStyle w:val="regpar"/>
        <w:ind w:firstLine="0"/>
        <w:jc w:val="center"/>
        <w:rPr>
          <w:rFonts w:ascii="Segoe UI" w:hAnsi="Segoe UI" w:cs="Segoe UI"/>
        </w:rPr>
      </w:pPr>
    </w:p>
    <w:p w14:paraId="17397715" w14:textId="16C8258D" w:rsidR="00A470A9" w:rsidRPr="00A470A9" w:rsidRDefault="00A470A9" w:rsidP="00A470A9">
      <w:pPr>
        <w:spacing w:before="100" w:beforeAutospacing="1" w:after="100" w:afterAutospacing="1"/>
        <w:jc w:val="both"/>
        <w:rPr>
          <w:rFonts w:ascii="Segoe UI" w:hAnsi="Segoe UI" w:cs="Segoe UI"/>
          <w:sz w:val="21"/>
          <w:szCs w:val="21"/>
        </w:rPr>
      </w:pPr>
      <w:bookmarkStart w:id="0" w:name="_GoBack"/>
      <w:r w:rsidRPr="00A470A9">
        <w:rPr>
          <w:rFonts w:ascii="Segoe UI" w:hAnsi="Segoe UI" w:cs="Segoe UI"/>
          <w:sz w:val="21"/>
          <w:szCs w:val="21"/>
        </w:rPr>
        <w:t xml:space="preserve">Supervisor of Banks Daniel </w:t>
      </w:r>
      <w:proofErr w:type="spellStart"/>
      <w:r w:rsidRPr="00A470A9">
        <w:rPr>
          <w:rFonts w:ascii="Segoe UI" w:hAnsi="Segoe UI" w:cs="Segoe UI"/>
          <w:sz w:val="21"/>
          <w:szCs w:val="21"/>
        </w:rPr>
        <w:t>Hahi</w:t>
      </w:r>
      <w:r>
        <w:rPr>
          <w:rFonts w:ascii="Segoe UI" w:hAnsi="Segoe UI" w:cs="Segoe UI"/>
          <w:sz w:val="21"/>
          <w:szCs w:val="21"/>
        </w:rPr>
        <w:t>a</w:t>
      </w:r>
      <w:r w:rsidRPr="00A470A9">
        <w:rPr>
          <w:rFonts w:ascii="Segoe UI" w:hAnsi="Segoe UI" w:cs="Segoe UI"/>
          <w:sz w:val="21"/>
          <w:szCs w:val="21"/>
        </w:rPr>
        <w:t>shvili</w:t>
      </w:r>
      <w:proofErr w:type="spellEnd"/>
      <w:r w:rsidRPr="00A470A9">
        <w:rPr>
          <w:rFonts w:ascii="Segoe UI" w:hAnsi="Segoe UI" w:cs="Segoe UI"/>
          <w:sz w:val="21"/>
          <w:szCs w:val="21"/>
        </w:rPr>
        <w:t xml:space="preserve"> spoke at the annual Banking Supervision </w:t>
      </w:r>
      <w:r>
        <w:rPr>
          <w:rFonts w:ascii="Segoe UI" w:hAnsi="Segoe UI" w:cs="Segoe UI"/>
          <w:sz w:val="21"/>
          <w:szCs w:val="21"/>
        </w:rPr>
        <w:t xml:space="preserve">Department </w:t>
      </w:r>
      <w:r w:rsidRPr="00A470A9">
        <w:rPr>
          <w:rFonts w:ascii="Segoe UI" w:hAnsi="Segoe UI" w:cs="Segoe UI"/>
          <w:sz w:val="21"/>
          <w:szCs w:val="21"/>
        </w:rPr>
        <w:t>conference on "Banking of Tomorrow</w:t>
      </w:r>
      <w:r>
        <w:rPr>
          <w:rFonts w:ascii="Segoe UI" w:hAnsi="Segoe UI" w:cs="Segoe UI"/>
          <w:sz w:val="21"/>
          <w:szCs w:val="21"/>
        </w:rPr>
        <w:t>”, which was</w:t>
      </w:r>
      <w:r w:rsidRPr="00A470A9">
        <w:rPr>
          <w:rFonts w:ascii="Segoe UI" w:hAnsi="Segoe UI" w:cs="Segoe UI"/>
          <w:sz w:val="21"/>
          <w:szCs w:val="21"/>
        </w:rPr>
        <w:t xml:space="preserve"> held today. </w:t>
      </w:r>
      <w:r>
        <w:rPr>
          <w:rFonts w:ascii="Segoe UI" w:hAnsi="Segoe UI" w:cs="Segoe UI"/>
          <w:sz w:val="21"/>
          <w:szCs w:val="21"/>
        </w:rPr>
        <w:t>In his remarks, h</w:t>
      </w:r>
      <w:r w:rsidRPr="00A470A9">
        <w:rPr>
          <w:rFonts w:ascii="Segoe UI" w:hAnsi="Segoe UI" w:cs="Segoe UI"/>
          <w:sz w:val="21"/>
          <w:szCs w:val="21"/>
        </w:rPr>
        <w:t>e mapped out the changes</w:t>
      </w:r>
      <w:r>
        <w:rPr>
          <w:rFonts w:ascii="Segoe UI" w:hAnsi="Segoe UI" w:cs="Segoe UI"/>
          <w:sz w:val="21"/>
          <w:szCs w:val="21"/>
        </w:rPr>
        <w:t xml:space="preserve"> Israel’s banking system is undergoing,</w:t>
      </w:r>
      <w:r w:rsidRPr="00A470A9">
        <w:rPr>
          <w:rFonts w:ascii="Segoe UI" w:hAnsi="Segoe UI" w:cs="Segoe UI"/>
          <w:sz w:val="21"/>
          <w:szCs w:val="21"/>
        </w:rPr>
        <w:t xml:space="preserve"> using two main vectors: the exogenous vector, which includes customer needs, the competitive environment, technological developments, and regulatory requirements; and the endogenous vector, which includes banking products and services, service channels, and business models. The </w:t>
      </w:r>
      <w:r>
        <w:rPr>
          <w:rFonts w:ascii="Segoe UI" w:hAnsi="Segoe UI" w:cs="Segoe UI"/>
          <w:sz w:val="21"/>
          <w:szCs w:val="21"/>
        </w:rPr>
        <w:t xml:space="preserve">following are selected quotes </w:t>
      </w:r>
      <w:r w:rsidRPr="00A470A9">
        <w:rPr>
          <w:rFonts w:ascii="Segoe UI" w:hAnsi="Segoe UI" w:cs="Segoe UI"/>
          <w:sz w:val="21"/>
          <w:szCs w:val="21"/>
        </w:rPr>
        <w:t>from his speech:</w:t>
      </w:r>
    </w:p>
    <w:p w14:paraId="129A148F" w14:textId="23CDB7AE" w:rsidR="00A470A9" w:rsidRPr="00A470A9" w:rsidRDefault="00A470A9" w:rsidP="0025696B">
      <w:pPr>
        <w:spacing w:before="100" w:beforeAutospacing="1" w:after="100" w:afterAutospacing="1"/>
        <w:jc w:val="both"/>
        <w:rPr>
          <w:rFonts w:ascii="Segoe UI" w:hAnsi="Segoe UI" w:cs="Segoe UI"/>
          <w:sz w:val="21"/>
          <w:szCs w:val="21"/>
        </w:rPr>
      </w:pPr>
      <w:r w:rsidRPr="00A470A9">
        <w:rPr>
          <w:rFonts w:ascii="Segoe UI" w:hAnsi="Segoe UI" w:cs="Segoe UI"/>
          <w:sz w:val="21"/>
          <w:szCs w:val="21"/>
        </w:rPr>
        <w:t>"In the coming year, the Banking Supervision</w:t>
      </w:r>
      <w:r>
        <w:rPr>
          <w:rFonts w:ascii="Segoe UI" w:hAnsi="Segoe UI" w:cs="Segoe UI"/>
          <w:sz w:val="21"/>
          <w:szCs w:val="21"/>
        </w:rPr>
        <w:t xml:space="preserve"> Department</w:t>
      </w:r>
      <w:r w:rsidRPr="00A470A9">
        <w:rPr>
          <w:rFonts w:ascii="Segoe UI" w:hAnsi="Segoe UI" w:cs="Segoe UI"/>
          <w:sz w:val="21"/>
          <w:szCs w:val="21"/>
        </w:rPr>
        <w:t xml:space="preserve"> will publish regulations to align Israel's capital requirements with global standards. As part of this, capital requirements will be structured from capital buffers, allowing the Banking Supervision</w:t>
      </w:r>
      <w:r>
        <w:rPr>
          <w:rFonts w:ascii="Segoe UI" w:hAnsi="Segoe UI" w:cs="Segoe UI"/>
          <w:sz w:val="21"/>
          <w:szCs w:val="21"/>
        </w:rPr>
        <w:t xml:space="preserve"> Department</w:t>
      </w:r>
      <w:r w:rsidRPr="00A470A9">
        <w:rPr>
          <w:rFonts w:ascii="Segoe UI" w:hAnsi="Segoe UI" w:cs="Segoe UI"/>
          <w:sz w:val="21"/>
          <w:szCs w:val="21"/>
        </w:rPr>
        <w:t xml:space="preserve"> greater flexibility to adjust capital requirements to different scenarios and provide greater transparency to the banking system and the public.</w:t>
      </w:r>
      <w:r w:rsidR="0025696B">
        <w:rPr>
          <w:rFonts w:ascii="Segoe UI" w:hAnsi="Segoe UI" w:cs="Segoe UI"/>
          <w:sz w:val="21"/>
          <w:szCs w:val="21"/>
        </w:rPr>
        <w:t xml:space="preserve"> For now, the Banking Supervision Department will continue making sure that the capital held by the banks reflects the risk environment, including geopolitical risks.</w:t>
      </w:r>
      <w:r w:rsidRPr="00A470A9">
        <w:rPr>
          <w:rFonts w:ascii="Segoe UI" w:hAnsi="Segoe UI" w:cs="Segoe UI"/>
          <w:sz w:val="21"/>
          <w:szCs w:val="21"/>
        </w:rPr>
        <w:t>"</w:t>
      </w:r>
    </w:p>
    <w:p w14:paraId="3C1360B4" w14:textId="4F7B9B1D" w:rsidR="00A470A9" w:rsidRPr="00A470A9" w:rsidRDefault="00A470A9" w:rsidP="00A470A9">
      <w:pPr>
        <w:spacing w:before="100" w:beforeAutospacing="1" w:after="100" w:afterAutospacing="1"/>
        <w:jc w:val="both"/>
        <w:rPr>
          <w:rFonts w:ascii="Segoe UI" w:hAnsi="Segoe UI" w:cs="Segoe UI"/>
          <w:sz w:val="21"/>
          <w:szCs w:val="21"/>
        </w:rPr>
      </w:pPr>
      <w:r w:rsidRPr="00A470A9">
        <w:rPr>
          <w:rFonts w:ascii="Segoe UI" w:hAnsi="Segoe UI" w:cs="Segoe UI"/>
          <w:sz w:val="21"/>
          <w:szCs w:val="21"/>
        </w:rPr>
        <w:t xml:space="preserve">"The banking system needs to prepare for a payments market that may include central bank digital currencies and </w:t>
      </w:r>
      <w:proofErr w:type="spellStart"/>
      <w:r w:rsidRPr="00A470A9">
        <w:rPr>
          <w:rFonts w:ascii="Segoe UI" w:hAnsi="Segoe UI" w:cs="Segoe UI"/>
          <w:sz w:val="21"/>
          <w:szCs w:val="21"/>
        </w:rPr>
        <w:t>stablecoins</w:t>
      </w:r>
      <w:proofErr w:type="spellEnd"/>
      <w:r w:rsidRPr="00A470A9">
        <w:rPr>
          <w:rFonts w:ascii="Segoe UI" w:hAnsi="Segoe UI" w:cs="Segoe UI"/>
          <w:sz w:val="21"/>
          <w:szCs w:val="21"/>
        </w:rPr>
        <w:t xml:space="preserve">. Among other things, and as is happening globally, the banking system should explore and develop the ability to tokenize deposits. The Banking Supervision </w:t>
      </w:r>
      <w:r>
        <w:rPr>
          <w:rFonts w:ascii="Segoe UI" w:hAnsi="Segoe UI" w:cs="Segoe UI"/>
          <w:sz w:val="21"/>
          <w:szCs w:val="21"/>
        </w:rPr>
        <w:t xml:space="preserve">Department </w:t>
      </w:r>
      <w:r w:rsidRPr="00A470A9">
        <w:rPr>
          <w:rFonts w:ascii="Segoe UI" w:hAnsi="Segoe UI" w:cs="Segoe UI"/>
          <w:sz w:val="21"/>
          <w:szCs w:val="21"/>
        </w:rPr>
        <w:t xml:space="preserve">has established a dedicated team working with representatives </w:t>
      </w:r>
      <w:r>
        <w:rPr>
          <w:rFonts w:ascii="Segoe UI" w:hAnsi="Segoe UI" w:cs="Segoe UI"/>
          <w:sz w:val="21"/>
          <w:szCs w:val="21"/>
        </w:rPr>
        <w:t>of</w:t>
      </w:r>
      <w:r w:rsidRPr="00A470A9">
        <w:rPr>
          <w:rFonts w:ascii="Segoe UI" w:hAnsi="Segoe UI" w:cs="Segoe UI"/>
          <w:sz w:val="21"/>
          <w:szCs w:val="21"/>
        </w:rPr>
        <w:t xml:space="preserve"> the banking system in this area."</w:t>
      </w:r>
    </w:p>
    <w:p w14:paraId="4E71C06B" w14:textId="00D9004A" w:rsidR="00A470A9" w:rsidRPr="00A470A9" w:rsidRDefault="00A470A9" w:rsidP="00A470A9">
      <w:pPr>
        <w:spacing w:before="100" w:beforeAutospacing="1" w:after="100" w:afterAutospacing="1"/>
        <w:jc w:val="both"/>
        <w:rPr>
          <w:rFonts w:ascii="Segoe UI" w:hAnsi="Segoe UI" w:cs="Segoe UI"/>
          <w:sz w:val="21"/>
          <w:szCs w:val="21"/>
        </w:rPr>
      </w:pPr>
      <w:r w:rsidRPr="00A470A9">
        <w:rPr>
          <w:rFonts w:ascii="Segoe UI" w:hAnsi="Segoe UI" w:cs="Segoe UI"/>
          <w:sz w:val="21"/>
          <w:szCs w:val="21"/>
        </w:rPr>
        <w:t xml:space="preserve">"Banking customers are demanding greater fairness from banks. This demand translates into extensive public discourse on the subject and also into customer actions, thanks in part to the tools we have provided them and advanced technology. We are seeing a significant shift of customer funds to money market funds, customers opening securities accounts with entities outside the banking system, and more. Therefore, fairness is not just an important value in dealing with customers; it is a basic business necessity for the banking system, and </w:t>
      </w:r>
      <w:r>
        <w:rPr>
          <w:rFonts w:ascii="Segoe UI" w:hAnsi="Segoe UI" w:cs="Segoe UI"/>
          <w:sz w:val="21"/>
          <w:szCs w:val="21"/>
        </w:rPr>
        <w:t>this</w:t>
      </w:r>
      <w:r w:rsidRPr="00A470A9">
        <w:rPr>
          <w:rFonts w:ascii="Segoe UI" w:hAnsi="Segoe UI" w:cs="Segoe UI"/>
          <w:sz w:val="21"/>
          <w:szCs w:val="21"/>
        </w:rPr>
        <w:t xml:space="preserve"> should be internalized quickly."</w:t>
      </w:r>
    </w:p>
    <w:p w14:paraId="7CEF9957" w14:textId="419601F6" w:rsidR="00A470A9" w:rsidRPr="00A470A9" w:rsidRDefault="00A470A9" w:rsidP="009373F4">
      <w:pPr>
        <w:spacing w:before="100" w:beforeAutospacing="1" w:after="100" w:afterAutospacing="1"/>
        <w:jc w:val="both"/>
        <w:rPr>
          <w:rFonts w:ascii="Segoe UI" w:hAnsi="Segoe UI" w:cs="Segoe UI"/>
          <w:sz w:val="21"/>
          <w:szCs w:val="21"/>
        </w:rPr>
      </w:pPr>
      <w:r w:rsidRPr="00A470A9">
        <w:rPr>
          <w:rFonts w:ascii="Segoe UI" w:hAnsi="Segoe UI" w:cs="Segoe UI"/>
          <w:sz w:val="21"/>
          <w:szCs w:val="21"/>
        </w:rPr>
        <w:t xml:space="preserve">"Customer financial information is the foundation for building value propositions by financial entities. Open banking is a central platform for building this information, and in the coming years, the Banking Supervision </w:t>
      </w:r>
      <w:r w:rsidR="009373F4">
        <w:rPr>
          <w:rFonts w:ascii="Segoe UI" w:hAnsi="Segoe UI" w:cs="Segoe UI"/>
          <w:sz w:val="21"/>
          <w:szCs w:val="21"/>
        </w:rPr>
        <w:t xml:space="preserve">Department </w:t>
      </w:r>
      <w:r w:rsidRPr="00A470A9">
        <w:rPr>
          <w:rFonts w:ascii="Segoe UI" w:hAnsi="Segoe UI" w:cs="Segoe UI"/>
          <w:sz w:val="21"/>
          <w:szCs w:val="21"/>
        </w:rPr>
        <w:t xml:space="preserve">will work to continue strengthening it, particularly regarding </w:t>
      </w:r>
      <w:r w:rsidR="009373F4">
        <w:rPr>
          <w:rFonts w:ascii="Segoe UI" w:hAnsi="Segoe UI" w:cs="Segoe UI"/>
          <w:sz w:val="21"/>
          <w:szCs w:val="21"/>
        </w:rPr>
        <w:t xml:space="preserve">the </w:t>
      </w:r>
      <w:r w:rsidRPr="00A470A9">
        <w:rPr>
          <w:rFonts w:ascii="Segoe UI" w:hAnsi="Segoe UI" w:cs="Segoe UI"/>
          <w:sz w:val="21"/>
          <w:szCs w:val="21"/>
        </w:rPr>
        <w:t>system</w:t>
      </w:r>
      <w:r w:rsidR="009373F4">
        <w:rPr>
          <w:rFonts w:ascii="Segoe UI" w:hAnsi="Segoe UI" w:cs="Segoe UI"/>
          <w:sz w:val="21"/>
          <w:szCs w:val="21"/>
        </w:rPr>
        <w:t>’s</w:t>
      </w:r>
      <w:r w:rsidRPr="00A470A9">
        <w:rPr>
          <w:rFonts w:ascii="Segoe UI" w:hAnsi="Segoe UI" w:cs="Segoe UI"/>
          <w:sz w:val="21"/>
          <w:szCs w:val="21"/>
        </w:rPr>
        <w:t xml:space="preserve"> reliability and encouraging its usability."</w:t>
      </w:r>
    </w:p>
    <w:p w14:paraId="0EDAA1F5" w14:textId="18D28BA1" w:rsidR="00A470A9" w:rsidRPr="00A470A9" w:rsidRDefault="00A470A9" w:rsidP="009373F4">
      <w:pPr>
        <w:spacing w:before="100" w:beforeAutospacing="1" w:after="100" w:afterAutospacing="1"/>
        <w:jc w:val="both"/>
        <w:rPr>
          <w:rFonts w:ascii="Segoe UI" w:hAnsi="Segoe UI" w:cs="Segoe UI"/>
          <w:sz w:val="21"/>
          <w:szCs w:val="21"/>
        </w:rPr>
      </w:pPr>
      <w:r w:rsidRPr="00A470A9">
        <w:rPr>
          <w:rFonts w:ascii="Segoe UI" w:hAnsi="Segoe UI" w:cs="Segoe UI"/>
          <w:sz w:val="21"/>
          <w:szCs w:val="21"/>
        </w:rPr>
        <w:lastRenderedPageBreak/>
        <w:t>"Artificial intelligence is changing</w:t>
      </w:r>
      <w:r w:rsidR="009373F4">
        <w:rPr>
          <w:rFonts w:ascii="Segoe UI" w:hAnsi="Segoe UI" w:cs="Segoe UI"/>
          <w:sz w:val="21"/>
          <w:szCs w:val="21"/>
        </w:rPr>
        <w:t>,</w:t>
      </w:r>
      <w:r w:rsidRPr="00A470A9">
        <w:rPr>
          <w:rFonts w:ascii="Segoe UI" w:hAnsi="Segoe UI" w:cs="Segoe UI"/>
          <w:sz w:val="21"/>
          <w:szCs w:val="21"/>
        </w:rPr>
        <w:t xml:space="preserve"> and is expected to </w:t>
      </w:r>
      <w:r w:rsidR="009373F4">
        <w:rPr>
          <w:rFonts w:ascii="Segoe UI" w:hAnsi="Segoe UI" w:cs="Segoe UI"/>
          <w:sz w:val="21"/>
          <w:szCs w:val="21"/>
        </w:rPr>
        <w:t>continue</w:t>
      </w:r>
      <w:r w:rsidRPr="00A470A9">
        <w:rPr>
          <w:rFonts w:ascii="Segoe UI" w:hAnsi="Segoe UI" w:cs="Segoe UI"/>
          <w:sz w:val="21"/>
          <w:szCs w:val="21"/>
        </w:rPr>
        <w:t xml:space="preserve"> change</w:t>
      </w:r>
      <w:r w:rsidR="009373F4">
        <w:rPr>
          <w:rFonts w:ascii="Segoe UI" w:hAnsi="Segoe UI" w:cs="Segoe UI"/>
          <w:sz w:val="21"/>
          <w:szCs w:val="21"/>
        </w:rPr>
        <w:t>,</w:t>
      </w:r>
      <w:r w:rsidRPr="00A470A9">
        <w:rPr>
          <w:rFonts w:ascii="Segoe UI" w:hAnsi="Segoe UI" w:cs="Segoe UI"/>
          <w:sz w:val="21"/>
          <w:szCs w:val="21"/>
        </w:rPr>
        <w:t xml:space="preserve"> banking operations</w:t>
      </w:r>
      <w:r w:rsidR="009373F4">
        <w:rPr>
          <w:rFonts w:ascii="Segoe UI" w:hAnsi="Segoe UI" w:cs="Segoe UI"/>
          <w:sz w:val="21"/>
          <w:szCs w:val="21"/>
        </w:rPr>
        <w:t xml:space="preserve"> significantly</w:t>
      </w:r>
      <w:r w:rsidRPr="00A470A9">
        <w:rPr>
          <w:rFonts w:ascii="Segoe UI" w:hAnsi="Segoe UI" w:cs="Segoe UI"/>
          <w:sz w:val="21"/>
          <w:szCs w:val="21"/>
        </w:rPr>
        <w:t>. Banks will be able to provide tailored services to each customer and improve operational, business, and risk management processes. For this to happen, banks need to be equipped with appropriate computer systems to implement AI tools, have trained staff, and the ability to manage the risks arising from the use of AI."</w:t>
      </w:r>
    </w:p>
    <w:p w14:paraId="7483F783" w14:textId="5630B38A" w:rsidR="00A470A9" w:rsidRPr="00A470A9" w:rsidRDefault="00A470A9" w:rsidP="009373F4">
      <w:pPr>
        <w:spacing w:before="100" w:beforeAutospacing="1" w:after="100" w:afterAutospacing="1"/>
        <w:jc w:val="both"/>
        <w:rPr>
          <w:rFonts w:ascii="Segoe UI" w:hAnsi="Segoe UI" w:cs="Segoe UI"/>
          <w:sz w:val="21"/>
          <w:szCs w:val="21"/>
        </w:rPr>
      </w:pPr>
      <w:r w:rsidRPr="00A470A9">
        <w:rPr>
          <w:rFonts w:ascii="Segoe UI" w:hAnsi="Segoe UI" w:cs="Segoe UI"/>
          <w:sz w:val="21"/>
          <w:szCs w:val="21"/>
        </w:rPr>
        <w:t xml:space="preserve">"The advancement of technology increases cyber risks. We are seeing an increase in the number of cyberattacks, the sophistication of these attacks, the use of external suppliers to carry out attacks, and even the use of artificial intelligence. The banking system must always be prepared for these risks. At the same time, the Banking Supervision </w:t>
      </w:r>
      <w:r w:rsidR="009373F4">
        <w:rPr>
          <w:rFonts w:ascii="Segoe UI" w:hAnsi="Segoe UI" w:cs="Segoe UI"/>
          <w:sz w:val="21"/>
          <w:szCs w:val="21"/>
        </w:rPr>
        <w:t xml:space="preserve">Department </w:t>
      </w:r>
      <w:r w:rsidRPr="00A470A9">
        <w:rPr>
          <w:rFonts w:ascii="Segoe UI" w:hAnsi="Segoe UI" w:cs="Segoe UI"/>
          <w:sz w:val="21"/>
          <w:szCs w:val="21"/>
        </w:rPr>
        <w:t>is working with state bodies to ensure support for the banking system in this preparedness and to raise public awareness."</w:t>
      </w:r>
    </w:p>
    <w:p w14:paraId="05BB4FAF" w14:textId="3C6BDF25" w:rsidR="00A470A9" w:rsidRPr="00A470A9" w:rsidRDefault="00A470A9" w:rsidP="009373F4">
      <w:pPr>
        <w:spacing w:before="100" w:beforeAutospacing="1" w:after="100" w:afterAutospacing="1"/>
        <w:jc w:val="both"/>
        <w:rPr>
          <w:rFonts w:ascii="Segoe UI" w:hAnsi="Segoe UI" w:cs="Segoe UI"/>
          <w:sz w:val="21"/>
          <w:szCs w:val="21"/>
        </w:rPr>
      </w:pPr>
      <w:r w:rsidRPr="00A470A9">
        <w:rPr>
          <w:rFonts w:ascii="Segoe UI" w:hAnsi="Segoe UI" w:cs="Segoe UI"/>
          <w:sz w:val="21"/>
          <w:szCs w:val="21"/>
        </w:rPr>
        <w:t>"The Banking Supervision</w:t>
      </w:r>
      <w:r w:rsidR="009373F4">
        <w:rPr>
          <w:rFonts w:ascii="Segoe UI" w:hAnsi="Segoe UI" w:cs="Segoe UI"/>
          <w:sz w:val="21"/>
          <w:szCs w:val="21"/>
        </w:rPr>
        <w:t xml:space="preserve"> Department</w:t>
      </w:r>
      <w:r w:rsidRPr="00A470A9">
        <w:rPr>
          <w:rFonts w:ascii="Segoe UI" w:hAnsi="Segoe UI" w:cs="Segoe UI"/>
          <w:sz w:val="21"/>
          <w:szCs w:val="21"/>
        </w:rPr>
        <w:t xml:space="preserve">, together with the Ministry of Finance and other regulators, is leading an initiative to encourage the entry of nonbank entities into the banking system to increase competition in the financial system. As part of this initiative, entities operating under a banking license and </w:t>
      </w:r>
      <w:r w:rsidR="009373F4">
        <w:rPr>
          <w:rFonts w:ascii="Segoe UI" w:hAnsi="Segoe UI" w:cs="Segoe UI"/>
          <w:sz w:val="21"/>
          <w:szCs w:val="21"/>
        </w:rPr>
        <w:t>prudential</w:t>
      </w:r>
      <w:r w:rsidRPr="00A470A9">
        <w:rPr>
          <w:rFonts w:ascii="Segoe UI" w:hAnsi="Segoe UI" w:cs="Segoe UI"/>
          <w:sz w:val="21"/>
          <w:szCs w:val="21"/>
        </w:rPr>
        <w:t xml:space="preserve"> supervision will be able to build a flexible business model, offer banking products, continue existing activities, and operate under licensing tailored to the scope and nature of their activities. Additionally, as part of the reform, institutional </w:t>
      </w:r>
      <w:r w:rsidR="009373F4">
        <w:rPr>
          <w:rFonts w:ascii="Segoe UI" w:hAnsi="Segoe UI" w:cs="Segoe UI"/>
          <w:sz w:val="21"/>
          <w:szCs w:val="21"/>
        </w:rPr>
        <w:t>investors</w:t>
      </w:r>
      <w:r w:rsidRPr="00A470A9">
        <w:rPr>
          <w:rFonts w:ascii="Segoe UI" w:hAnsi="Segoe UI" w:cs="Segoe UI"/>
          <w:sz w:val="21"/>
          <w:szCs w:val="21"/>
        </w:rPr>
        <w:t xml:space="preserve"> will be able to hold small banks."</w:t>
      </w:r>
    </w:p>
    <w:p w14:paraId="7DECA00C" w14:textId="56F914BA" w:rsidR="00A470A9" w:rsidRPr="00A470A9" w:rsidRDefault="00A470A9" w:rsidP="009373F4">
      <w:pPr>
        <w:spacing w:before="100" w:beforeAutospacing="1" w:after="100" w:afterAutospacing="1"/>
        <w:jc w:val="both"/>
        <w:rPr>
          <w:rFonts w:ascii="Segoe UI" w:hAnsi="Segoe UI" w:cs="Segoe UI"/>
          <w:sz w:val="21"/>
          <w:szCs w:val="21"/>
        </w:rPr>
      </w:pPr>
      <w:r w:rsidRPr="00A470A9">
        <w:rPr>
          <w:rFonts w:ascii="Segoe UI" w:hAnsi="Segoe UI" w:cs="Segoe UI"/>
          <w:sz w:val="21"/>
          <w:szCs w:val="21"/>
        </w:rPr>
        <w:t>"The banking system of tomorrow, part of which is already here, will be more balanced, diverse, and competitive. It will include large entities that benefit from economies of scale, but also additional entities that constantly challenge the big players, with the potential to grow and develop. It will be a healthier market</w:t>
      </w:r>
      <w:r w:rsidR="009373F4">
        <w:rPr>
          <w:rFonts w:ascii="Segoe UI" w:hAnsi="Segoe UI" w:cs="Segoe UI"/>
          <w:sz w:val="21"/>
          <w:szCs w:val="21"/>
        </w:rPr>
        <w:t>,</w:t>
      </w:r>
      <w:r w:rsidRPr="00A470A9">
        <w:rPr>
          <w:rFonts w:ascii="Segoe UI" w:hAnsi="Segoe UI" w:cs="Segoe UI"/>
          <w:sz w:val="21"/>
          <w:szCs w:val="21"/>
        </w:rPr>
        <w:t xml:space="preserve"> with mergers between </w:t>
      </w:r>
      <w:r w:rsidR="009373F4">
        <w:rPr>
          <w:rFonts w:ascii="Segoe UI" w:hAnsi="Segoe UI" w:cs="Segoe UI"/>
          <w:sz w:val="21"/>
          <w:szCs w:val="21"/>
        </w:rPr>
        <w:t>participants</w:t>
      </w:r>
      <w:r w:rsidRPr="00A470A9">
        <w:rPr>
          <w:rFonts w:ascii="Segoe UI" w:hAnsi="Segoe UI" w:cs="Segoe UI"/>
          <w:sz w:val="21"/>
          <w:szCs w:val="21"/>
        </w:rPr>
        <w:t xml:space="preserve"> and collaborations aiming to create real and lasting value for the customer."</w:t>
      </w:r>
    </w:p>
    <w:p w14:paraId="3C79EB93" w14:textId="79C4E464" w:rsidR="006D62EA" w:rsidRPr="006D62EA" w:rsidRDefault="00A470A9" w:rsidP="00A470A9">
      <w:pPr>
        <w:pStyle w:val="regpar"/>
        <w:ind w:firstLine="0"/>
        <w:rPr>
          <w:rFonts w:ascii="Segoe UI" w:hAnsi="Segoe UI" w:cs="Segoe UI"/>
          <w:sz w:val="22"/>
          <w:szCs w:val="22"/>
        </w:rPr>
      </w:pPr>
      <w:r w:rsidRPr="00A470A9">
        <w:rPr>
          <w:rFonts w:ascii="Segoe UI" w:hAnsi="Segoe UI" w:cs="Segoe UI"/>
          <w:sz w:val="21"/>
          <w:szCs w:val="21"/>
        </w:rPr>
        <w:t> </w:t>
      </w:r>
      <w:r w:rsidR="006D62EA" w:rsidRPr="006D62EA">
        <w:rPr>
          <w:rFonts w:ascii="Segoe UI" w:hAnsi="Segoe UI" w:cs="Segoe UI"/>
          <w:sz w:val="22"/>
          <w:szCs w:val="22"/>
        </w:rPr>
        <w:t> </w:t>
      </w:r>
      <w:bookmarkEnd w:id="0"/>
    </w:p>
    <w:sectPr w:rsidR="006D62EA" w:rsidRPr="006D62EA" w:rsidSect="004F5A85">
      <w:headerReference w:type="default" r:id="rId12"/>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F23C6" w14:textId="77777777" w:rsidR="00E6183F" w:rsidRDefault="00E6183F">
      <w:r>
        <w:separator/>
      </w:r>
    </w:p>
  </w:endnote>
  <w:endnote w:type="continuationSeparator" w:id="0">
    <w:p w14:paraId="4BAD34D4" w14:textId="77777777" w:rsidR="00E6183F" w:rsidRDefault="00E61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DF879" w14:textId="77777777" w:rsidR="00E6183F" w:rsidRDefault="00E6183F">
      <w:pPr>
        <w:spacing w:line="160" w:lineRule="exact"/>
      </w:pPr>
    </w:p>
  </w:footnote>
  <w:footnote w:type="continuationSeparator" w:id="0">
    <w:p w14:paraId="76A95849" w14:textId="77777777" w:rsidR="00E6183F" w:rsidRDefault="00E6183F">
      <w:pPr>
        <w:pStyle w:val="rule"/>
      </w:pPr>
      <w:r>
        <w:t>–––––––––––––––––––––––––––</w:t>
      </w:r>
    </w:p>
    <w:p w14:paraId="59ACDA7C" w14:textId="77777777" w:rsidR="00E6183F" w:rsidRDefault="00E6183F">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C1D97"/>
    <w:multiLevelType w:val="hybridMultilevel"/>
    <w:tmpl w:val="C3202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0"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4"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3"/>
  </w:num>
  <w:num w:numId="4">
    <w:abstractNumId w:val="14"/>
  </w:num>
  <w:num w:numId="5">
    <w:abstractNumId w:val="1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5"/>
  </w:num>
  <w:num w:numId="10">
    <w:abstractNumId w:val="16"/>
  </w:num>
  <w:num w:numId="11">
    <w:abstractNumId w:val="12"/>
  </w:num>
  <w:num w:numId="12">
    <w:abstractNumId w:val="10"/>
  </w:num>
  <w:num w:numId="13">
    <w:abstractNumId w:val="4"/>
  </w:num>
  <w:num w:numId="14">
    <w:abstractNumId w:val="2"/>
  </w:num>
  <w:num w:numId="15">
    <w:abstractNumId w:val="11"/>
  </w:num>
  <w:num w:numId="16">
    <w:abstractNumId w:val="1"/>
  </w:num>
  <w:num w:numId="17">
    <w:abstractNumId w:val="17"/>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13FB"/>
    <w:rsid w:val="000B2451"/>
    <w:rsid w:val="000B5143"/>
    <w:rsid w:val="000B6617"/>
    <w:rsid w:val="000C1242"/>
    <w:rsid w:val="000C4140"/>
    <w:rsid w:val="000C46E3"/>
    <w:rsid w:val="000D3201"/>
    <w:rsid w:val="000D3F79"/>
    <w:rsid w:val="000E08B9"/>
    <w:rsid w:val="000E2EB0"/>
    <w:rsid w:val="000F4D42"/>
    <w:rsid w:val="00104F58"/>
    <w:rsid w:val="0010545F"/>
    <w:rsid w:val="001116D7"/>
    <w:rsid w:val="00114F59"/>
    <w:rsid w:val="001172A8"/>
    <w:rsid w:val="00121BED"/>
    <w:rsid w:val="001239DD"/>
    <w:rsid w:val="0012431B"/>
    <w:rsid w:val="00124970"/>
    <w:rsid w:val="00124AB5"/>
    <w:rsid w:val="00124ED8"/>
    <w:rsid w:val="00125AB8"/>
    <w:rsid w:val="00126370"/>
    <w:rsid w:val="00127549"/>
    <w:rsid w:val="00130460"/>
    <w:rsid w:val="00143F0D"/>
    <w:rsid w:val="0014603A"/>
    <w:rsid w:val="001550A7"/>
    <w:rsid w:val="00160123"/>
    <w:rsid w:val="00161743"/>
    <w:rsid w:val="00162F9E"/>
    <w:rsid w:val="0016621D"/>
    <w:rsid w:val="00166ECD"/>
    <w:rsid w:val="00181A09"/>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6391"/>
    <w:rsid w:val="00243044"/>
    <w:rsid w:val="00246FA7"/>
    <w:rsid w:val="00250C32"/>
    <w:rsid w:val="0025222B"/>
    <w:rsid w:val="0025696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0D0"/>
    <w:rsid w:val="003605C6"/>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43EB3"/>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4AC0"/>
    <w:rsid w:val="0055658B"/>
    <w:rsid w:val="0056099E"/>
    <w:rsid w:val="00562B0B"/>
    <w:rsid w:val="005676E1"/>
    <w:rsid w:val="00572E97"/>
    <w:rsid w:val="00581AE6"/>
    <w:rsid w:val="00590949"/>
    <w:rsid w:val="00591171"/>
    <w:rsid w:val="00592585"/>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4279"/>
    <w:rsid w:val="006918C1"/>
    <w:rsid w:val="00694066"/>
    <w:rsid w:val="00696506"/>
    <w:rsid w:val="006A29C7"/>
    <w:rsid w:val="006A2E45"/>
    <w:rsid w:val="006A36A4"/>
    <w:rsid w:val="006B03B7"/>
    <w:rsid w:val="006B39E9"/>
    <w:rsid w:val="006C116D"/>
    <w:rsid w:val="006C17E0"/>
    <w:rsid w:val="006D10C5"/>
    <w:rsid w:val="006D62EA"/>
    <w:rsid w:val="006D738F"/>
    <w:rsid w:val="006E30C1"/>
    <w:rsid w:val="006E33B5"/>
    <w:rsid w:val="006E35F9"/>
    <w:rsid w:val="006E4E37"/>
    <w:rsid w:val="006F331D"/>
    <w:rsid w:val="007012E2"/>
    <w:rsid w:val="00701620"/>
    <w:rsid w:val="007064D7"/>
    <w:rsid w:val="00706A01"/>
    <w:rsid w:val="0071317E"/>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59CC"/>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6845"/>
    <w:rsid w:val="00836D7A"/>
    <w:rsid w:val="00841E41"/>
    <w:rsid w:val="0084331E"/>
    <w:rsid w:val="00843E13"/>
    <w:rsid w:val="00843F4B"/>
    <w:rsid w:val="0084597D"/>
    <w:rsid w:val="00850D4E"/>
    <w:rsid w:val="0085482F"/>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298D"/>
    <w:rsid w:val="008A4E71"/>
    <w:rsid w:val="008B3910"/>
    <w:rsid w:val="008B564A"/>
    <w:rsid w:val="008C0767"/>
    <w:rsid w:val="008C2D26"/>
    <w:rsid w:val="008C671A"/>
    <w:rsid w:val="008D0CD2"/>
    <w:rsid w:val="008D2340"/>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373F4"/>
    <w:rsid w:val="00940505"/>
    <w:rsid w:val="00941183"/>
    <w:rsid w:val="00943EFE"/>
    <w:rsid w:val="00944ECF"/>
    <w:rsid w:val="00946CAD"/>
    <w:rsid w:val="00951190"/>
    <w:rsid w:val="00970925"/>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6CAC"/>
    <w:rsid w:val="00A10C60"/>
    <w:rsid w:val="00A176D5"/>
    <w:rsid w:val="00A2357F"/>
    <w:rsid w:val="00A2557F"/>
    <w:rsid w:val="00A27711"/>
    <w:rsid w:val="00A30E4A"/>
    <w:rsid w:val="00A326F3"/>
    <w:rsid w:val="00A339CF"/>
    <w:rsid w:val="00A362B4"/>
    <w:rsid w:val="00A41ECF"/>
    <w:rsid w:val="00A43D36"/>
    <w:rsid w:val="00A470A9"/>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4655"/>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405"/>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0F35"/>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5E9B"/>
    <w:rsid w:val="00DE76BB"/>
    <w:rsid w:val="00E03DAD"/>
    <w:rsid w:val="00E042D4"/>
    <w:rsid w:val="00E1087D"/>
    <w:rsid w:val="00E305A3"/>
    <w:rsid w:val="00E3258A"/>
    <w:rsid w:val="00E33F37"/>
    <w:rsid w:val="00E37EA3"/>
    <w:rsid w:val="00E40792"/>
    <w:rsid w:val="00E448BF"/>
    <w:rsid w:val="00E50A6B"/>
    <w:rsid w:val="00E52DD0"/>
    <w:rsid w:val="00E6183F"/>
    <w:rsid w:val="00E645EE"/>
    <w:rsid w:val="00E6497E"/>
    <w:rsid w:val="00E65CA7"/>
    <w:rsid w:val="00E67A70"/>
    <w:rsid w:val="00E701BC"/>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3AA0"/>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058"/>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regpar"/>
    <w:qFormat/>
    <w:rPr>
      <w:rFonts w:ascii="Times"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par">
    <w:name w:val="regpar"/>
    <w:basedOn w:val="Normal"/>
    <w:pPr>
      <w:ind w:firstLine="24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200"/>
        <w:tab w:val="right" w:pos="8400"/>
      </w:tabs>
    </w:pPr>
  </w:style>
  <w:style w:type="character" w:styleId="FootnoteReference">
    <w:name w:val="footnote reference"/>
    <w:rPr>
      <w:position w:val="6"/>
      <w:sz w:val="14"/>
      <w:szCs w:val="14"/>
    </w:rPr>
  </w:style>
  <w:style w:type="paragraph" w:styleId="FootnoteText">
    <w:name w:val="footnote text"/>
    <w:basedOn w:val="regpar"/>
    <w:link w:val="FootnoteTextChar"/>
    <w:pPr>
      <w:spacing w:line="240" w:lineRule="exact"/>
    </w:pPr>
    <w:rPr>
      <w:sz w:val="20"/>
      <w:szCs w:val="20"/>
    </w:rPr>
  </w:style>
  <w:style w:type="character" w:styleId="PageNumber">
    <w:name w:val="page number"/>
    <w:basedOn w:val="DefaultParagraphFont"/>
  </w:style>
  <w:style w:type="paragraph" w:customStyle="1" w:styleId="ER-text86">
    <w:name w:val="*ER-text 86%"/>
    <w:basedOn w:val="Normal"/>
  </w:style>
  <w:style w:type="paragraph" w:customStyle="1" w:styleId="abstract">
    <w:name w:val="abstract"/>
    <w:basedOn w:val="Normal"/>
    <w:next w:val="Normal"/>
    <w:pPr>
      <w:spacing w:line="260" w:lineRule="exact"/>
      <w:ind w:left="480" w:right="480"/>
    </w:pPr>
    <w:rPr>
      <w:sz w:val="22"/>
      <w:szCs w:val="22"/>
    </w:rPr>
  </w:style>
  <w:style w:type="paragraph" w:customStyle="1" w:styleId="author">
    <w:name w:val="author"/>
    <w:basedOn w:val="Normal"/>
    <w:next w:val="abstract"/>
    <w:pPr>
      <w:jc w:val="center"/>
    </w:pPr>
    <w:rPr>
      <w:smallCaps/>
    </w:rPr>
  </w:style>
  <w:style w:type="paragraph" w:customStyle="1" w:styleId="1">
    <w:name w:val="כותרת טקסט1"/>
    <w:basedOn w:val="Normal"/>
    <w:next w:val="author"/>
    <w:pPr>
      <w:jc w:val="center"/>
    </w:pPr>
    <w:rPr>
      <w:caps/>
      <w:sz w:val="28"/>
      <w:szCs w:val="28"/>
    </w:rPr>
  </w:style>
  <w:style w:type="paragraph" w:customStyle="1" w:styleId="Ahead">
    <w:name w:val="A head"/>
    <w:basedOn w:val="Normal"/>
    <w:next w:val="Normal"/>
    <w:rPr>
      <w:caps/>
      <w:sz w:val="22"/>
      <w:szCs w:val="22"/>
    </w:rPr>
  </w:style>
  <w:style w:type="paragraph" w:customStyle="1" w:styleId="Bhead">
    <w:name w:val="B head"/>
    <w:basedOn w:val="Normal"/>
    <w:next w:val="Normal"/>
    <w:rPr>
      <w:b/>
      <w:bCs/>
    </w:rPr>
  </w:style>
  <w:style w:type="paragraph" w:customStyle="1" w:styleId="rule">
    <w:name w:val="rule"/>
    <w:basedOn w:val="Normal"/>
    <w:pPr>
      <w:spacing w:line="120" w:lineRule="exact"/>
    </w:pPr>
    <w:rPr>
      <w:spacing w:val="-20"/>
      <w:sz w:val="12"/>
      <w:szCs w:val="12"/>
    </w:rPr>
  </w:style>
  <w:style w:type="paragraph" w:customStyle="1" w:styleId="noteseparator">
    <w:name w:val="note separator"/>
    <w:basedOn w:val="Normal"/>
    <w:next w:val="FootnoteText"/>
    <w:pPr>
      <w:spacing w:line="160" w:lineRule="exact"/>
    </w:pPr>
  </w:style>
  <w:style w:type="paragraph" w:customStyle="1" w:styleId="runninghead">
    <w:name w:val="running head"/>
    <w:basedOn w:val="Header"/>
    <w:rPr>
      <w:smallCaps/>
    </w:rPr>
  </w:style>
  <w:style w:type="paragraph" w:customStyle="1" w:styleId="eq">
    <w:name w:val="eq"/>
    <w:basedOn w:val="Normal"/>
    <w:pPr>
      <w:tabs>
        <w:tab w:val="center" w:pos="4320"/>
        <w:tab w:val="right" w:pos="8400"/>
      </w:tabs>
      <w:spacing w:line="300" w:lineRule="atLeast"/>
    </w:pPr>
  </w:style>
  <w:style w:type="paragraph" w:customStyle="1" w:styleId="Chead">
    <w:name w:val="C head"/>
    <w:basedOn w:val="Normal"/>
    <w:next w:val="Normal"/>
    <w:rPr>
      <w:i/>
      <w:iCs/>
    </w:rPr>
  </w:style>
  <w:style w:type="paragraph" w:customStyle="1" w:styleId="ARtext">
    <w:name w:val="*AR text"/>
    <w:basedOn w:val="Normal"/>
  </w:style>
  <w:style w:type="paragraph" w:customStyle="1" w:styleId="quotes">
    <w:name w:val="quotes"/>
    <w:basedOn w:val="Normal"/>
    <w:next w:val="Normal"/>
    <w:pPr>
      <w:spacing w:line="260" w:lineRule="exact"/>
      <w:ind w:left="480" w:right="480"/>
    </w:pPr>
    <w:rPr>
      <w:sz w:val="22"/>
      <w:szCs w:val="22"/>
    </w:rPr>
  </w:style>
  <w:style w:type="paragraph" w:customStyle="1" w:styleId="chapter">
    <w:name w:val="chapter"/>
    <w:basedOn w:val="Normal"/>
    <w:next w:val="1"/>
    <w:pPr>
      <w:spacing w:line="560" w:lineRule="atLeast"/>
    </w:pPr>
    <w:rPr>
      <w:i/>
      <w:iCs/>
      <w:sz w:val="36"/>
      <w:szCs w:val="36"/>
    </w:rPr>
  </w:style>
  <w:style w:type="paragraph" w:styleId="BodyTextIndent">
    <w:name w:val="Body Text Indent"/>
    <w:basedOn w:val="Normal"/>
    <w:pPr>
      <w:widowControl w:val="0"/>
      <w:ind w:left="284" w:hanging="284"/>
    </w:pPr>
  </w:style>
  <w:style w:type="character" w:styleId="Hyperlink">
    <w:name w:val="Hyperlink"/>
    <w:rPr>
      <w:color w:val="0000FF"/>
      <w:u w:val="single"/>
    </w:rPr>
  </w:style>
  <w:style w:type="paragraph" w:styleId="Date">
    <w:name w:val="Date"/>
    <w:basedOn w:val="Normal"/>
    <w:next w:val="Normal"/>
    <w:rsid w:val="00E03DAD"/>
  </w:style>
  <w:style w:type="table" w:styleId="TableGrid">
    <w:name w:val="Table Grid"/>
    <w:basedOn w:val="TableNormal"/>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BalloonText">
    <w:name w:val="Balloon Text"/>
    <w:basedOn w:val="Normal"/>
    <w:link w:val="BalloonTextChar"/>
    <w:uiPriority w:val="99"/>
    <w:semiHidden/>
    <w:unhideWhenUsed/>
    <w:rsid w:val="00EC6A3B"/>
    <w:rPr>
      <w:rFonts w:ascii="Tahoma" w:hAnsi="Tahoma" w:cs="Tahoma"/>
      <w:sz w:val="16"/>
      <w:szCs w:val="16"/>
    </w:rPr>
  </w:style>
  <w:style w:type="character" w:customStyle="1" w:styleId="BalloonTextChar">
    <w:name w:val="Balloon Text Char"/>
    <w:link w:val="BalloonText"/>
    <w:uiPriority w:val="99"/>
    <w:semiHidden/>
    <w:rsid w:val="00EC6A3B"/>
    <w:rPr>
      <w:rFonts w:ascii="Tahoma" w:hAnsi="Tahoma" w:cs="Tahoma"/>
      <w:sz w:val="16"/>
      <w:szCs w:val="16"/>
    </w:rPr>
  </w:style>
  <w:style w:type="paragraph" w:styleId="Revision">
    <w:name w:val="Revision"/>
    <w:hidden/>
    <w:uiPriority w:val="99"/>
    <w:semiHidden/>
    <w:rsid w:val="00C81F0F"/>
    <w:rPr>
      <w:rFonts w:ascii="Times" w:hAnsi="Times" w:cs="Times"/>
      <w:sz w:val="24"/>
      <w:szCs w:val="24"/>
    </w:rPr>
  </w:style>
  <w:style w:type="paragraph" w:styleId="PlainText">
    <w:name w:val="Plain Text"/>
    <w:basedOn w:val="Normal"/>
    <w:link w:val="PlainTextChar"/>
    <w:uiPriority w:val="99"/>
    <w:semiHidden/>
    <w:unhideWhenUsed/>
    <w:rsid w:val="00E52DD0"/>
    <w:rPr>
      <w:rFonts w:ascii="Calibri" w:eastAsia="Calibri" w:hAnsi="Calibri" w:cs="Arial"/>
      <w:sz w:val="22"/>
      <w:szCs w:val="21"/>
    </w:rPr>
  </w:style>
  <w:style w:type="character" w:customStyle="1" w:styleId="PlainTextChar">
    <w:name w:val="Plain Text Char"/>
    <w:link w:val="PlainText"/>
    <w:uiPriority w:val="99"/>
    <w:semiHidden/>
    <w:rsid w:val="00E52DD0"/>
    <w:rPr>
      <w:rFonts w:ascii="Calibri" w:eastAsia="Calibri" w:hAnsi="Calibri" w:cs="Arial"/>
      <w:sz w:val="22"/>
      <w:szCs w:val="21"/>
    </w:rPr>
  </w:style>
  <w:style w:type="paragraph" w:styleId="ListParagraph">
    <w:name w:val="List Paragraph"/>
    <w:basedOn w:val="Normal"/>
    <w:uiPriority w:val="34"/>
    <w:qFormat/>
    <w:rsid w:val="00C96635"/>
    <w:pPr>
      <w:ind w:left="720"/>
      <w:contextualSpacing/>
    </w:pPr>
  </w:style>
  <w:style w:type="character" w:customStyle="1" w:styleId="FooterChar">
    <w:name w:val="Footer Char"/>
    <w:basedOn w:val="DefaultParagraphFont"/>
    <w:link w:val="Footer"/>
    <w:uiPriority w:val="99"/>
    <w:rsid w:val="008F0C79"/>
    <w:rPr>
      <w:rFonts w:ascii="Times" w:hAnsi="Times" w:cs="Times"/>
      <w:sz w:val="24"/>
      <w:szCs w:val="24"/>
    </w:rPr>
  </w:style>
  <w:style w:type="character" w:customStyle="1" w:styleId="FootnoteTextChar">
    <w:name w:val="Footnote Text Char"/>
    <w:basedOn w:val="DefaultParagraphFont"/>
    <w:link w:val="FootnoteText"/>
    <w:rsid w:val="00A27711"/>
    <w:rPr>
      <w:rFonts w:ascii="Times" w:hAnsi="Times" w:cs="Times"/>
    </w:rPr>
  </w:style>
  <w:style w:type="character" w:styleId="CommentReference">
    <w:name w:val="annotation reference"/>
    <w:basedOn w:val="DefaultParagraphFont"/>
    <w:uiPriority w:val="99"/>
    <w:semiHidden/>
    <w:unhideWhenUsed/>
    <w:rsid w:val="008D2340"/>
    <w:rPr>
      <w:sz w:val="16"/>
      <w:szCs w:val="16"/>
    </w:rPr>
  </w:style>
  <w:style w:type="paragraph" w:styleId="CommentText">
    <w:name w:val="annotation text"/>
    <w:basedOn w:val="Normal"/>
    <w:link w:val="CommentTextChar"/>
    <w:uiPriority w:val="99"/>
    <w:semiHidden/>
    <w:unhideWhenUsed/>
    <w:rsid w:val="008D2340"/>
    <w:rPr>
      <w:sz w:val="20"/>
      <w:szCs w:val="20"/>
    </w:rPr>
  </w:style>
  <w:style w:type="character" w:customStyle="1" w:styleId="CommentTextChar">
    <w:name w:val="Comment Text Char"/>
    <w:basedOn w:val="DefaultParagraphFont"/>
    <w:link w:val="CommentText"/>
    <w:uiPriority w:val="99"/>
    <w:semiHidden/>
    <w:rsid w:val="008D2340"/>
    <w:rPr>
      <w:rFonts w:ascii="Times" w:hAnsi="Times" w:cs="Times"/>
    </w:rPr>
  </w:style>
  <w:style w:type="paragraph" w:styleId="CommentSubject">
    <w:name w:val="annotation subject"/>
    <w:basedOn w:val="CommentText"/>
    <w:next w:val="CommentText"/>
    <w:link w:val="CommentSubjectChar"/>
    <w:uiPriority w:val="99"/>
    <w:semiHidden/>
    <w:unhideWhenUsed/>
    <w:rsid w:val="008D2340"/>
    <w:rPr>
      <w:b/>
      <w:bCs/>
    </w:rPr>
  </w:style>
  <w:style w:type="character" w:customStyle="1" w:styleId="CommentSubjectChar">
    <w:name w:val="Comment Subject Char"/>
    <w:basedOn w:val="CommentTextChar"/>
    <w:link w:val="CommentSubject"/>
    <w:uiPriority w:val="99"/>
    <w:semiHidden/>
    <w:rsid w:val="008D2340"/>
    <w:rPr>
      <w:rFonts w:ascii="Times" w:hAnsi="Times" w:cs="Times"/>
      <w:b/>
      <w:bCs/>
    </w:rPr>
  </w:style>
  <w:style w:type="paragraph" w:styleId="NormalWeb">
    <w:name w:val="Normal (Web)"/>
    <w:basedOn w:val="Normal"/>
    <w:uiPriority w:val="99"/>
    <w:unhideWhenUsed/>
    <w:rsid w:val="000C46E3"/>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67909489">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220552597">
      <w:bodyDiv w:val="1"/>
      <w:marLeft w:val="0"/>
      <w:marRight w:val="0"/>
      <w:marTop w:val="0"/>
      <w:marBottom w:val="0"/>
      <w:divBdr>
        <w:top w:val="none" w:sz="0" w:space="0" w:color="auto"/>
        <w:left w:val="none" w:sz="0" w:space="0" w:color="auto"/>
        <w:bottom w:val="none" w:sz="0" w:space="0" w:color="auto"/>
        <w:right w:val="none" w:sz="0" w:space="0" w:color="auto"/>
      </w:divBdr>
    </w:div>
    <w:div w:id="1515222146">
      <w:bodyDiv w:val="1"/>
      <w:marLeft w:val="0"/>
      <w:marRight w:val="0"/>
      <w:marTop w:val="0"/>
      <w:marBottom w:val="0"/>
      <w:divBdr>
        <w:top w:val="none" w:sz="0" w:space="0" w:color="auto"/>
        <w:left w:val="none" w:sz="0" w:space="0" w:color="auto"/>
        <w:bottom w:val="none" w:sz="0" w:space="0" w:color="auto"/>
        <w:right w:val="none" w:sz="0" w:space="0" w:color="auto"/>
      </w:divBdr>
    </w:div>
    <w:div w:id="1533834703">
      <w:bodyDiv w:val="1"/>
      <w:marLeft w:val="0"/>
      <w:marRight w:val="0"/>
      <w:marTop w:val="0"/>
      <w:marBottom w:val="0"/>
      <w:divBdr>
        <w:top w:val="none" w:sz="0" w:space="0" w:color="auto"/>
        <w:left w:val="none" w:sz="0" w:space="0" w:color="auto"/>
        <w:bottom w:val="none" w:sz="0" w:space="0" w:color="auto"/>
        <w:right w:val="none" w:sz="0" w:space="0" w:color="auto"/>
      </w:divBdr>
    </w:div>
    <w:div w:id="1874489465">
      <w:bodyDiv w:val="1"/>
      <w:marLeft w:val="0"/>
      <w:marRight w:val="0"/>
      <w:marTop w:val="0"/>
      <w:marBottom w:val="0"/>
      <w:divBdr>
        <w:top w:val="none" w:sz="0" w:space="0" w:color="auto"/>
        <w:left w:val="none" w:sz="0" w:space="0" w:color="auto"/>
        <w:bottom w:val="none" w:sz="0" w:space="0" w:color="auto"/>
        <w:right w:val="none" w:sz="0" w:space="0" w:color="auto"/>
      </w:divBdr>
    </w:div>
    <w:div w:id="192599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B3AD7-C05B-4FB1-A8D2-B75B3DAE7EF1}">
  <ds:schemaRefs>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2.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3.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C0BD87-19DF-49E3-8759-43E3CC61C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720</Words>
  <Characters>4163</Characters>
  <Application>Microsoft Office Word</Application>
  <DocSecurity>4</DocSecurity>
  <Lines>34</Lines>
  <Paragraphs>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2025-11-13T12:16:00Z</dcterms:created>
  <dcterms:modified xsi:type="dcterms:W3CDTF">2025-11-13T12:16:00Z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