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5E6147">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5E6147">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5E6147">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5E6147">
      <w:pPr>
        <w:bidi w:val="0"/>
        <w:jc w:val="both"/>
        <w:rPr>
          <w:rFonts w:asciiTheme="majorBidi" w:hAnsiTheme="majorBidi" w:cstheme="majorBidi"/>
          <w:rtl/>
        </w:rPr>
      </w:pPr>
      <w:r w:rsidRPr="003B4DD7">
        <w:rPr>
          <w:rFonts w:asciiTheme="majorBidi" w:hAnsiTheme="majorBidi" w:cstheme="majorBidi"/>
        </w:rPr>
        <w:br/>
      </w:r>
    </w:p>
    <w:p w:rsidR="007926C7" w:rsidRPr="003B4DD7" w:rsidRDefault="00E10AA5" w:rsidP="005E6147">
      <w:pPr>
        <w:bidi w:val="0"/>
        <w:jc w:val="both"/>
        <w:rPr>
          <w:rFonts w:asciiTheme="majorBidi" w:hAnsiTheme="majorBidi" w:cstheme="majorBidi"/>
        </w:rPr>
      </w:pPr>
      <w:r>
        <w:rPr>
          <w:rFonts w:asciiTheme="majorBidi" w:hAnsiTheme="majorBidi" w:cstheme="majorBidi"/>
        </w:rPr>
        <w:t>April 11, 2024</w:t>
      </w:r>
    </w:p>
    <w:p w:rsidR="007926C7" w:rsidRPr="003B4DD7" w:rsidRDefault="007926C7" w:rsidP="005E6147">
      <w:pPr>
        <w:bidi w:val="0"/>
        <w:jc w:val="both"/>
        <w:rPr>
          <w:rFonts w:asciiTheme="majorBidi" w:hAnsiTheme="majorBidi" w:cstheme="majorBidi"/>
        </w:rPr>
      </w:pPr>
    </w:p>
    <w:p w:rsidR="005E6147" w:rsidRDefault="005E6147" w:rsidP="005E6147">
      <w:pPr>
        <w:pStyle w:val="PressReleaseTitle"/>
        <w:jc w:val="both"/>
        <w:rPr>
          <w:rFonts w:asciiTheme="majorBidi" w:hAnsiTheme="majorBidi" w:cstheme="majorBidi"/>
          <w:b w:val="0"/>
          <w:bCs w:val="0"/>
          <w:sz w:val="24"/>
          <w:szCs w:val="24"/>
        </w:rPr>
      </w:pPr>
      <w:r w:rsidRPr="002E6DBF">
        <w:rPr>
          <w:rFonts w:asciiTheme="majorBidi" w:hAnsiTheme="majorBidi" w:cstheme="majorBidi"/>
          <w:b w:val="0"/>
          <w:bCs w:val="0"/>
          <w:sz w:val="24"/>
          <w:szCs w:val="24"/>
        </w:rPr>
        <w:t>Press Release:</w:t>
      </w:r>
    </w:p>
    <w:p w:rsidR="005E6147" w:rsidRDefault="005E6147" w:rsidP="005E6147">
      <w:pPr>
        <w:bidi w:val="0"/>
        <w:jc w:val="both"/>
        <w:rPr>
          <w:b/>
          <w:bCs/>
          <w:sz w:val="26"/>
          <w:szCs w:val="26"/>
        </w:rPr>
      </w:pPr>
    </w:p>
    <w:p w:rsidR="005E6147" w:rsidRDefault="005E6147" w:rsidP="005E6147">
      <w:pPr>
        <w:bidi w:val="0"/>
        <w:jc w:val="both"/>
        <w:rPr>
          <w:b/>
          <w:bCs/>
          <w:sz w:val="26"/>
          <w:szCs w:val="26"/>
        </w:rPr>
      </w:pPr>
    </w:p>
    <w:p w:rsidR="005E6147" w:rsidRPr="00BF630A" w:rsidRDefault="005E6147" w:rsidP="005E6147">
      <w:pPr>
        <w:bidi w:val="0"/>
        <w:jc w:val="center"/>
        <w:rPr>
          <w:b/>
          <w:bCs/>
          <w:sz w:val="32"/>
          <w:szCs w:val="32"/>
        </w:rPr>
      </w:pPr>
      <w:r w:rsidRPr="00BF630A">
        <w:rPr>
          <w:b/>
          <w:bCs/>
          <w:sz w:val="32"/>
          <w:szCs w:val="32"/>
        </w:rPr>
        <w:t>The Bank of Israel Monetary Committee meets with financial forecasters</w:t>
      </w:r>
    </w:p>
    <w:p w:rsidR="005E6147" w:rsidRDefault="005E6147" w:rsidP="005E6147">
      <w:pPr>
        <w:bidi w:val="0"/>
        <w:jc w:val="both"/>
      </w:pPr>
    </w:p>
    <w:p w:rsidR="005E6147" w:rsidRDefault="005E6147" w:rsidP="00E10AA5">
      <w:pPr>
        <w:bidi w:val="0"/>
        <w:jc w:val="both"/>
      </w:pPr>
      <w:r>
        <w:t xml:space="preserve">Governor of the Bank of Israel Prof. Amir Yaron and members of the Bank of Israel Monetary Committee today held </w:t>
      </w:r>
      <w:r w:rsidR="00E10AA5">
        <w:t>their quarterly</w:t>
      </w:r>
      <w:r w:rsidR="00FA244D">
        <w:t xml:space="preserve"> </w:t>
      </w:r>
      <w:r>
        <w:t>meeting with the group of forecasters that regularly provides the Bank of Israel with forecasts for inflation, the interest rate, and the exchange rate. The meeting provides an opportunity for exchanging opinions and assessments between the Bank of Israel and leading financial institutions in the economy.</w:t>
      </w:r>
    </w:p>
    <w:p w:rsidR="005E6147" w:rsidRDefault="005E6147" w:rsidP="005E6147">
      <w:pPr>
        <w:bidi w:val="0"/>
        <w:jc w:val="both"/>
      </w:pPr>
    </w:p>
    <w:p w:rsidR="00FA244D" w:rsidRDefault="00FA244D" w:rsidP="00E10AA5">
      <w:pPr>
        <w:bidi w:val="0"/>
        <w:jc w:val="both"/>
      </w:pPr>
      <w:r>
        <w:t xml:space="preserve">The Governor, Prof. Amir Yaron, opened the meeting and referred to </w:t>
      </w:r>
      <w:r w:rsidR="005E6147">
        <w:t>the various economic developments</w:t>
      </w:r>
      <w:r>
        <w:t xml:space="preserve"> </w:t>
      </w:r>
      <w:r w:rsidR="00843DF4">
        <w:t>in view of the war</w:t>
      </w:r>
      <w:r w:rsidR="00E10AA5">
        <w:t>.</w:t>
      </w:r>
      <w:r>
        <w:t xml:space="preserve"> </w:t>
      </w:r>
    </w:p>
    <w:p w:rsidR="00FA244D" w:rsidRDefault="00FA244D" w:rsidP="00FA244D">
      <w:pPr>
        <w:bidi w:val="0"/>
        <w:jc w:val="both"/>
      </w:pPr>
    </w:p>
    <w:p w:rsidR="005E6147" w:rsidRDefault="00FA244D" w:rsidP="00E10AA5">
      <w:pPr>
        <w:bidi w:val="0"/>
        <w:jc w:val="both"/>
      </w:pPr>
      <w:r>
        <w:t xml:space="preserve">Following that, </w:t>
      </w:r>
      <w:r w:rsidR="00E10AA5">
        <w:t>Yaakov Chen-Z</w:t>
      </w:r>
      <w:bookmarkStart w:id="0" w:name="_GoBack"/>
      <w:bookmarkEnd w:id="0"/>
      <w:r w:rsidR="00E10AA5">
        <w:t>ion</w:t>
      </w:r>
      <w:r w:rsidR="005E6147">
        <w:t xml:space="preserve">, an economist in the Research Department, presented and explained the Research Department’s assessment as </w:t>
      </w:r>
      <w:r w:rsidR="009304FC">
        <w:t xml:space="preserve">compiled and </w:t>
      </w:r>
      <w:r w:rsidR="005E6147">
        <w:t xml:space="preserve">published on </w:t>
      </w:r>
      <w:r w:rsidR="00E10AA5">
        <w:t>April 8, 2024</w:t>
      </w:r>
      <w:r w:rsidR="005E6147">
        <w:t>, in parallel with the recent interest rate announcement.</w:t>
      </w:r>
    </w:p>
    <w:p w:rsidR="005E6147" w:rsidRDefault="005E6147" w:rsidP="005E6147">
      <w:pPr>
        <w:bidi w:val="0"/>
        <w:jc w:val="both"/>
      </w:pPr>
    </w:p>
    <w:p w:rsidR="00FA244D" w:rsidRDefault="00FA244D" w:rsidP="00FA244D">
      <w:pPr>
        <w:bidi w:val="0"/>
        <w:jc w:val="both"/>
      </w:pPr>
      <w:r w:rsidRPr="00E923C6">
        <w:rPr>
          <w:highlight w:val="yellow"/>
        </w:rPr>
        <w:t>The presentation used is attached.</w:t>
      </w:r>
      <w:r>
        <w:t xml:space="preserve"> </w:t>
      </w:r>
    </w:p>
    <w:p w:rsidR="00FA244D" w:rsidRDefault="00FA244D" w:rsidP="00FA244D">
      <w:pPr>
        <w:bidi w:val="0"/>
        <w:jc w:val="both"/>
      </w:pPr>
    </w:p>
    <w:p w:rsidR="005E6147" w:rsidRDefault="005E6147" w:rsidP="00FC79FE">
      <w:pPr>
        <w:bidi w:val="0"/>
        <w:jc w:val="both"/>
      </w:pPr>
      <w:r>
        <w:t xml:space="preserve">The forecasters responded and conveyed their assessments of </w:t>
      </w:r>
      <w:r w:rsidR="00FC79FE">
        <w:t xml:space="preserve">economic </w:t>
      </w:r>
      <w:r>
        <w:t>developments.</w:t>
      </w:r>
    </w:p>
    <w:sectPr w:rsidR="005E6147"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E10AA5">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E10AA5">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308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51247"/>
    <w:rsid w:val="000526A0"/>
    <w:rsid w:val="0005726E"/>
    <w:rsid w:val="00065D9C"/>
    <w:rsid w:val="000A520E"/>
    <w:rsid w:val="000C710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05B0"/>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E6147"/>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21560"/>
    <w:rsid w:val="00726036"/>
    <w:rsid w:val="0074341E"/>
    <w:rsid w:val="00751F08"/>
    <w:rsid w:val="00760371"/>
    <w:rsid w:val="007666A8"/>
    <w:rsid w:val="00776535"/>
    <w:rsid w:val="007806C5"/>
    <w:rsid w:val="00786563"/>
    <w:rsid w:val="00787142"/>
    <w:rsid w:val="007926C7"/>
    <w:rsid w:val="00793399"/>
    <w:rsid w:val="007A2026"/>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43DF4"/>
    <w:rsid w:val="0086005B"/>
    <w:rsid w:val="00864C55"/>
    <w:rsid w:val="0086637C"/>
    <w:rsid w:val="00883062"/>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04FC"/>
    <w:rsid w:val="00933EF4"/>
    <w:rsid w:val="0093574D"/>
    <w:rsid w:val="00961BD6"/>
    <w:rsid w:val="0097278E"/>
    <w:rsid w:val="009744A0"/>
    <w:rsid w:val="00976781"/>
    <w:rsid w:val="00986270"/>
    <w:rsid w:val="009A7631"/>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106C2"/>
    <w:rsid w:val="00C15121"/>
    <w:rsid w:val="00C171FF"/>
    <w:rsid w:val="00C21009"/>
    <w:rsid w:val="00C21363"/>
    <w:rsid w:val="00C2294B"/>
    <w:rsid w:val="00C37129"/>
    <w:rsid w:val="00C40CA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E52D5"/>
    <w:rsid w:val="00DF4CC2"/>
    <w:rsid w:val="00DF6966"/>
    <w:rsid w:val="00E04222"/>
    <w:rsid w:val="00E0503C"/>
    <w:rsid w:val="00E10AA5"/>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23C6"/>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5181"/>
    <w:rsid w:val="00F45972"/>
    <w:rsid w:val="00F53236"/>
    <w:rsid w:val="00F56917"/>
    <w:rsid w:val="00F576F6"/>
    <w:rsid w:val="00F806F6"/>
    <w:rsid w:val="00FA13BA"/>
    <w:rsid w:val="00FA244D"/>
    <w:rsid w:val="00FA4548"/>
    <w:rsid w:val="00FC2A67"/>
    <w:rsid w:val="00FC79FE"/>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25"/>
    <o:shapelayout v:ext="edit">
      <o:idmap v:ext="edit" data="1"/>
    </o:shapelayout>
  </w:shapeDefaults>
  <w:decimalSymbol w:val="."/>
  <w:listSeparator w:val=","/>
  <w14:docId w14:val="1401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PS">
    <w:name w:val="PS"/>
    <w:basedOn w:val="Normal"/>
    <w:rsid w:val="00A3549C"/>
    <w:pPr>
      <w:bidi w:val="0"/>
      <w:ind w:firstLine="432"/>
    </w:pPr>
    <w:rPr>
      <w:szCs w:val="20"/>
      <w:lang w:bidi="ar-SA"/>
    </w:rPr>
  </w:style>
  <w:style w:type="paragraph" w:customStyle="1" w:styleId="PressReleaseTitle">
    <w:name w:val="Press Release Title"/>
    <w:basedOn w:val="Normal"/>
    <w:link w:val="PressReleaseTitleChar"/>
    <w:qFormat/>
    <w:rsid w:val="005E6147"/>
    <w:pPr>
      <w:tabs>
        <w:tab w:val="center" w:pos="4156"/>
        <w:tab w:val="right" w:pos="8312"/>
      </w:tabs>
      <w:bidi w:val="0"/>
      <w:jc w:val="center"/>
    </w:pPr>
    <w:rPr>
      <w:rFonts w:cs="David"/>
      <w:b/>
      <w:bCs/>
      <w:sz w:val="26"/>
      <w:szCs w:val="26"/>
    </w:rPr>
  </w:style>
  <w:style w:type="character" w:customStyle="1" w:styleId="PressReleaseTitleChar">
    <w:name w:val="Press Release Title Char"/>
    <w:basedOn w:val="DefaultParagraphFont"/>
    <w:link w:val="PressReleaseTitle"/>
    <w:rsid w:val="005E6147"/>
    <w:rPr>
      <w:rFonts w:cs="David"/>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E6C0-6D22-44AF-B438-84D7B239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931</Characters>
  <Application>Microsoft Office Word</Application>
  <DocSecurity>0</DocSecurity>
  <Lines>7</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1090</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2024-04-18T08:44:00Z</dcterms:created>
  <dcterms:modified xsi:type="dcterms:W3CDTF">2024-04-18T08:44:00Z</dcterms:modified>
</cp:coreProperties>
</file>