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649" w:type="dxa"/>
        <w:tblLayout w:type="fixed"/>
        <w:tblLook w:val="04A0" w:firstRow="1" w:lastRow="0" w:firstColumn="1" w:lastColumn="0" w:noHBand="0" w:noVBand="1"/>
      </w:tblPr>
      <w:tblGrid>
        <w:gridCol w:w="2985"/>
        <w:gridCol w:w="3003"/>
        <w:gridCol w:w="2661"/>
      </w:tblGrid>
      <w:tr w:rsidR="004B4717" w:rsidTr="00FC4936">
        <w:trPr>
          <w:cantSplit/>
        </w:trPr>
        <w:tc>
          <w:tcPr>
            <w:tcW w:w="2985" w:type="dxa"/>
            <w:vAlign w:val="center"/>
            <w:hideMark/>
          </w:tcPr>
          <w:p w:rsidR="00E245B3" w:rsidRPr="00E245B3" w:rsidRDefault="00E40676" w:rsidP="00FC4936">
            <w:pPr>
              <w:rPr>
                <w:rFonts w:ascii="David" w:eastAsia="Calibri" w:hAnsi="David" w:cs="David"/>
                <w:b/>
                <w:bCs/>
                <w:sz w:val="24"/>
                <w:szCs w:val="24"/>
              </w:rPr>
            </w:pPr>
            <w:r w:rsidRPr="00E245B3">
              <w:rPr>
                <w:rFonts w:ascii="David" w:eastAsia="Calibri" w:hAnsi="David" w:cs="David"/>
                <w:b/>
                <w:bCs/>
                <w:sz w:val="24"/>
                <w:szCs w:val="24"/>
                <w:rtl/>
              </w:rPr>
              <w:t>בנק ישראל</w:t>
            </w:r>
          </w:p>
          <w:p w:rsidR="00E245B3" w:rsidRPr="00E245B3" w:rsidRDefault="00E40676" w:rsidP="00FC4936">
            <w:pPr>
              <w:ind w:right="-101"/>
              <w:rPr>
                <w:rFonts w:ascii="David" w:eastAsia="Calibri" w:hAnsi="David" w:cs="David"/>
                <w:sz w:val="24"/>
                <w:szCs w:val="24"/>
              </w:rPr>
            </w:pPr>
            <w:r w:rsidRPr="00E245B3">
              <w:rPr>
                <w:rFonts w:ascii="David" w:eastAsia="Calibri" w:hAnsi="David" w:cs="David"/>
                <w:sz w:val="24"/>
                <w:szCs w:val="24"/>
                <w:rtl/>
              </w:rPr>
              <w:t>דוברות והסברה כלכלית</w:t>
            </w:r>
          </w:p>
        </w:tc>
        <w:tc>
          <w:tcPr>
            <w:tcW w:w="3003" w:type="dxa"/>
            <w:hideMark/>
          </w:tcPr>
          <w:p w:rsidR="00E245B3" w:rsidRPr="00E245B3" w:rsidRDefault="00E40676">
            <w:pPr>
              <w:jc w:val="center"/>
              <w:rPr>
                <w:rFonts w:ascii="David" w:eastAsia="Calibri" w:hAnsi="David" w:cs="David"/>
                <w:sz w:val="24"/>
                <w:szCs w:val="24"/>
              </w:rPr>
            </w:pPr>
            <w:r w:rsidRPr="00E245B3">
              <w:rPr>
                <w:rFonts w:ascii="David" w:eastAsia="Calibri" w:hAnsi="David" w:cs="David"/>
                <w:noProof/>
                <w:sz w:val="24"/>
                <w:szCs w:val="24"/>
              </w:rPr>
              <w:drawing>
                <wp:inline distT="0" distB="0" distL="0" distR="0">
                  <wp:extent cx="1047750" cy="1047750"/>
                  <wp:effectExtent l="0" t="0" r="0" b="0"/>
                  <wp:docPr id="1" name="תמונה 1"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4" descr="Logo Bank of Israel 2 colo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a:noFill/>
                          </a:ln>
                        </pic:spPr>
                      </pic:pic>
                    </a:graphicData>
                  </a:graphic>
                </wp:inline>
              </w:drawing>
            </w:r>
          </w:p>
        </w:tc>
        <w:tc>
          <w:tcPr>
            <w:tcW w:w="2661" w:type="dxa"/>
            <w:vAlign w:val="center"/>
            <w:hideMark/>
          </w:tcPr>
          <w:p w:rsidR="00E245B3" w:rsidRPr="00E245B3" w:rsidRDefault="00E40676" w:rsidP="00FC4936">
            <w:pPr>
              <w:spacing w:line="480" w:lineRule="auto"/>
              <w:jc w:val="right"/>
              <w:rPr>
                <w:rFonts w:ascii="David" w:eastAsia="Calibri" w:hAnsi="David" w:cs="David"/>
                <w:sz w:val="24"/>
                <w:szCs w:val="24"/>
              </w:rPr>
            </w:pPr>
            <w:r w:rsidRPr="00E245B3">
              <w:rPr>
                <w:rFonts w:ascii="David" w:eastAsia="Calibri" w:hAnsi="David" w:cs="David"/>
                <w:sz w:val="24"/>
                <w:szCs w:val="24"/>
                <w:rtl/>
              </w:rPr>
              <w:t xml:space="preserve">‏ירושלים,‏‏ </w:t>
            </w:r>
            <w:r w:rsidR="00FC4936">
              <w:rPr>
                <w:rFonts w:ascii="David" w:eastAsia="Calibri" w:hAnsi="David" w:cs="David" w:hint="cs"/>
                <w:sz w:val="24"/>
                <w:szCs w:val="24"/>
                <w:rtl/>
              </w:rPr>
              <w:t>כ</w:t>
            </w:r>
            <w:r w:rsidRPr="00E245B3">
              <w:rPr>
                <w:rFonts w:ascii="David" w:eastAsia="Calibri" w:hAnsi="David" w:cs="David"/>
                <w:sz w:val="24"/>
                <w:szCs w:val="24"/>
                <w:rtl/>
              </w:rPr>
              <w:t>"</w:t>
            </w:r>
            <w:r w:rsidR="00076656">
              <w:rPr>
                <w:rFonts w:ascii="David" w:eastAsia="Calibri" w:hAnsi="David" w:cs="David" w:hint="cs"/>
                <w:sz w:val="24"/>
                <w:szCs w:val="24"/>
                <w:rtl/>
              </w:rPr>
              <w:t>ג</w:t>
            </w:r>
            <w:r w:rsidRPr="00E245B3">
              <w:rPr>
                <w:rFonts w:ascii="David" w:eastAsia="Calibri" w:hAnsi="David" w:cs="David"/>
                <w:sz w:val="24"/>
                <w:szCs w:val="24"/>
                <w:rtl/>
              </w:rPr>
              <w:t xml:space="preserve"> </w:t>
            </w:r>
            <w:r w:rsidR="00FC4936">
              <w:rPr>
                <w:rFonts w:ascii="David" w:eastAsia="Calibri" w:hAnsi="David" w:cs="David" w:hint="cs"/>
                <w:sz w:val="24"/>
                <w:szCs w:val="24"/>
                <w:rtl/>
              </w:rPr>
              <w:t>באב</w:t>
            </w:r>
            <w:r w:rsidRPr="00E245B3">
              <w:rPr>
                <w:rFonts w:ascii="David" w:eastAsia="Calibri" w:hAnsi="David" w:cs="David"/>
                <w:sz w:val="24"/>
                <w:szCs w:val="24"/>
                <w:rtl/>
              </w:rPr>
              <w:t>, תשפ"</w:t>
            </w:r>
            <w:r w:rsidR="00076656">
              <w:rPr>
                <w:rFonts w:ascii="David" w:eastAsia="Calibri" w:hAnsi="David" w:cs="David" w:hint="cs"/>
                <w:sz w:val="24"/>
                <w:szCs w:val="24"/>
                <w:rtl/>
              </w:rPr>
              <w:t>ה</w:t>
            </w:r>
          </w:p>
          <w:p w:rsidR="00E245B3" w:rsidRPr="00E245B3" w:rsidRDefault="00E40676" w:rsidP="00FC4936">
            <w:pPr>
              <w:spacing w:line="480" w:lineRule="auto"/>
              <w:jc w:val="right"/>
              <w:rPr>
                <w:rFonts w:ascii="David" w:eastAsia="Calibri" w:hAnsi="David" w:cs="David"/>
                <w:sz w:val="24"/>
                <w:szCs w:val="24"/>
                <w:rtl/>
              </w:rPr>
            </w:pPr>
            <w:r w:rsidRPr="00E245B3">
              <w:rPr>
                <w:rFonts w:ascii="David" w:eastAsia="Calibri" w:hAnsi="David" w:cs="David"/>
                <w:sz w:val="24"/>
                <w:szCs w:val="24"/>
                <w:rtl/>
              </w:rPr>
              <w:t>‏‏‏‏‏</w:t>
            </w:r>
            <w:r w:rsidR="00FC4936">
              <w:rPr>
                <w:rFonts w:ascii="David" w:eastAsia="Calibri" w:hAnsi="David" w:cs="David" w:hint="cs"/>
                <w:sz w:val="24"/>
                <w:szCs w:val="24"/>
                <w:rtl/>
              </w:rPr>
              <w:t>17</w:t>
            </w:r>
            <w:r w:rsidRPr="00E245B3">
              <w:rPr>
                <w:rFonts w:ascii="David" w:eastAsia="Calibri" w:hAnsi="David" w:cs="David"/>
                <w:sz w:val="24"/>
                <w:szCs w:val="24"/>
                <w:rtl/>
              </w:rPr>
              <w:t xml:space="preserve"> </w:t>
            </w:r>
            <w:r w:rsidR="00FC4936">
              <w:rPr>
                <w:rFonts w:ascii="David" w:eastAsia="Calibri" w:hAnsi="David" w:cs="David" w:hint="cs"/>
                <w:sz w:val="24"/>
                <w:szCs w:val="24"/>
                <w:rtl/>
              </w:rPr>
              <w:t>באוגוסט</w:t>
            </w:r>
            <w:r w:rsidRPr="00E245B3">
              <w:rPr>
                <w:rFonts w:ascii="David" w:eastAsia="Calibri" w:hAnsi="David" w:cs="David"/>
                <w:sz w:val="24"/>
                <w:szCs w:val="24"/>
                <w:rtl/>
              </w:rPr>
              <w:t xml:space="preserve"> 202</w:t>
            </w:r>
            <w:r w:rsidR="00076656">
              <w:rPr>
                <w:rFonts w:ascii="David" w:eastAsia="Calibri" w:hAnsi="David" w:cs="David" w:hint="cs"/>
                <w:sz w:val="24"/>
                <w:szCs w:val="24"/>
                <w:rtl/>
              </w:rPr>
              <w:t>5</w:t>
            </w:r>
          </w:p>
        </w:tc>
      </w:tr>
    </w:tbl>
    <w:p w:rsidR="00E245B3" w:rsidRPr="00285509" w:rsidRDefault="00E40676" w:rsidP="00152FAC">
      <w:pPr>
        <w:spacing w:after="100" w:afterAutospacing="1" w:line="360" w:lineRule="auto"/>
        <w:jc w:val="both"/>
        <w:outlineLvl w:val="1"/>
        <w:rPr>
          <w:rFonts w:ascii="Calibri" w:eastAsia="Times New Roman" w:hAnsi="Calibri" w:cs="Calibri"/>
          <w:sz w:val="24"/>
          <w:szCs w:val="24"/>
          <w:rtl/>
          <w:lang w:bidi="ar-SA"/>
        </w:rPr>
      </w:pPr>
      <w:r w:rsidRPr="00285509">
        <w:rPr>
          <w:rFonts w:ascii="Calibri" w:eastAsia="Times New Roman" w:hAnsi="Calibri" w:cs="Calibri"/>
          <w:sz w:val="24"/>
          <w:szCs w:val="24"/>
          <w:rtl/>
          <w:lang w:bidi="ar-SA"/>
        </w:rPr>
        <w:t>بيان صحفي:</w:t>
      </w:r>
    </w:p>
    <w:p w:rsidR="006B1FA1" w:rsidRPr="00285509" w:rsidRDefault="00E40676" w:rsidP="00285509">
      <w:pPr>
        <w:pStyle w:val="p1"/>
        <w:bidi/>
        <w:spacing w:line="276" w:lineRule="auto"/>
        <w:jc w:val="center"/>
        <w:rPr>
          <w:rFonts w:ascii="Calibri" w:hAnsi="Calibri" w:cs="Calibri"/>
        </w:rPr>
      </w:pPr>
      <w:r w:rsidRPr="00285509">
        <w:rPr>
          <w:rFonts w:ascii="Calibri" w:hAnsi="Calibri" w:cs="Calibri"/>
          <w:b/>
          <w:bCs/>
          <w:rtl/>
        </w:rPr>
        <w:t>مدير شعبة رأس المال البشري وموارد التنظيم في بنك إسرائيل، السيد رونن كوفمان، أعلن أنه سينهي مهامه في تشرين الثاني 2025 مع انتهاء ولاية استمرت خمس سنوات</w:t>
      </w:r>
    </w:p>
    <w:p w:rsidR="006B1FA1" w:rsidRPr="00285509" w:rsidRDefault="00E40676" w:rsidP="00285509">
      <w:pPr>
        <w:pStyle w:val="p3"/>
        <w:bidi/>
        <w:spacing w:line="276" w:lineRule="auto"/>
        <w:rPr>
          <w:rFonts w:ascii="Calibri" w:hAnsi="Calibri" w:cs="Calibri"/>
          <w:lang w:bidi="he-IL"/>
        </w:rPr>
      </w:pPr>
      <w:bookmarkStart w:id="0" w:name="_GoBack"/>
      <w:r w:rsidRPr="00285509">
        <w:rPr>
          <w:rFonts w:ascii="Calibri" w:hAnsi="Calibri" w:cs="Calibri"/>
          <w:rtl/>
        </w:rPr>
        <w:t xml:space="preserve">مدير شعبة رأس المال البشري وموارد التنظيم في بنك إسرائيل، السيد رونن كوفمان، أبلغ محافظ بنك إسرائيل عن قراره إنهاء مهامه في نهاية تشرين الثاني 2025، مع اختتام ولاية استمرت خمس سنوات. وقد استجاب محافظ بنك إسرائيل، البروفيسور أمير يارون، لطلبه وأعلن عن نيته </w:t>
      </w:r>
      <w:r w:rsidRPr="00285509">
        <w:rPr>
          <w:rFonts w:ascii="Calibri" w:hAnsi="Calibri" w:cs="Calibri"/>
          <w:rtl/>
        </w:rPr>
        <w:t>إقامة لجنة بحث لاختيار مدير جديد للشعبة.</w:t>
      </w:r>
    </w:p>
    <w:p w:rsidR="006B1FA1" w:rsidRPr="00285509" w:rsidRDefault="00E40676" w:rsidP="00285509">
      <w:pPr>
        <w:pStyle w:val="p3"/>
        <w:bidi/>
        <w:spacing w:line="276" w:lineRule="auto"/>
        <w:rPr>
          <w:rFonts w:ascii="Calibri" w:hAnsi="Calibri" w:cs="Calibri"/>
          <w:rtl/>
          <w:lang w:bidi="he-IL"/>
        </w:rPr>
      </w:pPr>
      <w:r w:rsidRPr="00285509">
        <w:rPr>
          <w:rFonts w:ascii="Calibri" w:hAnsi="Calibri" w:cs="Calibri"/>
          <w:rtl/>
        </w:rPr>
        <w:t>السيد كوفمان تسلّم منصبه في تشرين الثاني</w:t>
      </w:r>
      <w:r w:rsidRPr="00285509">
        <w:rPr>
          <w:rFonts w:ascii="Calibri" w:hAnsi="Calibri" w:cs="Calibri"/>
          <w:rtl/>
          <w:lang w:bidi="he-IL"/>
        </w:rPr>
        <w:t xml:space="preserve"> </w:t>
      </w:r>
      <w:r w:rsidRPr="00285509">
        <w:rPr>
          <w:rFonts w:ascii="Calibri" w:hAnsi="Calibri" w:cs="Calibri"/>
          <w:rtl/>
        </w:rPr>
        <w:t>2020. وخلال فترة ولايته، واجهت الشعبة بنجاح، تحت قيادته، تأثيرات التغيرات الجيوسياسية والعالمية الكبيرة على أنماط العمل والتشغيل في الاقتصاد الإسرائيلي وفي بنك إسرائيل. وفي ه</w:t>
      </w:r>
      <w:r w:rsidRPr="00285509">
        <w:rPr>
          <w:rFonts w:ascii="Calibri" w:hAnsi="Calibri" w:cs="Calibri"/>
          <w:rtl/>
        </w:rPr>
        <w:t>ذا الإطار، قادت الشعبة، بالتعاون مع شعبات أخرى في البنك، عملية بناء القدرات للعمل عن بُعد خلال جائحة كورونا، الأمر الذي مكّن بنك إسرائيل من الاستمرار بالتركيز على نشاطه المهني لصالح الجمهور والاقتصاد. وقد بقيت هذه القدرة مرافقة للبنك حتى ما بعد الجائحة وأس</w:t>
      </w:r>
      <w:r w:rsidRPr="00285509">
        <w:rPr>
          <w:rFonts w:ascii="Calibri" w:hAnsi="Calibri" w:cs="Calibri"/>
          <w:rtl/>
        </w:rPr>
        <w:t>همت في تطوير عمليات عمل أكثر فاعلية.</w:t>
      </w:r>
    </w:p>
    <w:p w:rsidR="006B1FA1" w:rsidRPr="00285509" w:rsidRDefault="00E40676" w:rsidP="00285509">
      <w:pPr>
        <w:pStyle w:val="p3"/>
        <w:bidi/>
        <w:spacing w:line="276" w:lineRule="auto"/>
        <w:rPr>
          <w:rFonts w:ascii="Calibri" w:hAnsi="Calibri" w:cs="Calibri"/>
          <w:rtl/>
          <w:lang w:bidi="he-IL"/>
        </w:rPr>
      </w:pPr>
      <w:r w:rsidRPr="00285509">
        <w:rPr>
          <w:rFonts w:ascii="Calibri" w:hAnsi="Calibri" w:cs="Calibri"/>
          <w:rtl/>
        </w:rPr>
        <w:t xml:space="preserve">وفي وقت لاحق، مع اندلاع حرب </w:t>
      </w:r>
      <w:r w:rsidRPr="00285509">
        <w:rPr>
          <w:rFonts w:ascii="Calibri" w:hAnsi="Calibri" w:cs="Calibri"/>
          <w:rtl/>
          <w:lang w:val="en-US"/>
        </w:rPr>
        <w:t>"</w:t>
      </w:r>
      <w:r w:rsidRPr="00285509">
        <w:rPr>
          <w:rFonts w:ascii="Calibri" w:hAnsi="Calibri" w:cs="Calibri"/>
          <w:rtl/>
        </w:rPr>
        <w:t>السيوف الحديدية"، عندما تم استدعاء عدد كبير من موظفي البنك للخدمة العسكرية الاحتياطية، عملت الشعبة بقيادة كوفمان على ضمان استمرارية أعمال البنك وقدرته على مواصلة دعم نشاط الاقتصاد الإسرائيلي</w:t>
      </w:r>
      <w:r w:rsidRPr="00285509">
        <w:rPr>
          <w:rFonts w:ascii="Calibri" w:hAnsi="Calibri" w:cs="Calibri"/>
          <w:rtl/>
        </w:rPr>
        <w:t>، وذلك إلى جانب تقديم الدعم والمساندة لموظفي البنك الذين جُنّدوا للخدمة ولعائلاتهم.</w:t>
      </w:r>
    </w:p>
    <w:p w:rsidR="00936002" w:rsidRPr="00285509" w:rsidRDefault="00E40676" w:rsidP="00285509">
      <w:pPr>
        <w:pStyle w:val="p3"/>
        <w:bidi/>
        <w:spacing w:line="276" w:lineRule="auto"/>
        <w:rPr>
          <w:rFonts w:ascii="Calibri" w:hAnsi="Calibri" w:cs="Calibri"/>
          <w:rtl/>
        </w:rPr>
      </w:pPr>
      <w:r w:rsidRPr="00285509">
        <w:rPr>
          <w:rFonts w:ascii="Calibri" w:hAnsi="Calibri" w:cs="Calibri"/>
          <w:rtl/>
        </w:rPr>
        <w:t>وقال مدير شعبة رأس المال البشري وموارد التنظيم، السيد رونن كوفمان</w:t>
      </w:r>
      <w:r w:rsidRPr="00285509">
        <w:rPr>
          <w:rFonts w:ascii="Calibri" w:hAnsi="Calibri" w:cs="Calibri"/>
          <w:rtl/>
          <w:lang w:bidi="he-IL"/>
        </w:rPr>
        <w:t xml:space="preserve">: </w:t>
      </w:r>
      <w:r w:rsidRPr="00285509">
        <w:rPr>
          <w:rFonts w:ascii="Calibri" w:hAnsi="Calibri" w:cs="Calibri"/>
          <w:rtl/>
        </w:rPr>
        <w:t>"أتقدّم بالشكر إلى محافظ بنك إسرائيل، البروفيسور أمير يارون، على الفرصة التي منحني إياها لقيادة أعمال بنك</w:t>
      </w:r>
      <w:r w:rsidRPr="00285509">
        <w:rPr>
          <w:rFonts w:ascii="Calibri" w:hAnsi="Calibri" w:cs="Calibri"/>
          <w:rtl/>
        </w:rPr>
        <w:t xml:space="preserve"> إسرائيل والتأثير فيها في فترات بالغة التحدي. كما أود أن أشكر المديرة العامة للبنك، السيدة شولي غري، وأعضاء إدارة البنك على التعاون والعمل المشترك. وأخصّ بالشكر مديري وموظفي الشعبة، فبدونهم لم نكن لنجتاز التحديات التي فرضتها علينا السنوات الخمس الأخيرة. في</w:t>
      </w:r>
      <w:r w:rsidRPr="00285509">
        <w:rPr>
          <w:rFonts w:ascii="Calibri" w:hAnsi="Calibri" w:cs="Calibri"/>
          <w:rtl/>
        </w:rPr>
        <w:t xml:space="preserve"> بنك إسرائيل طاقم مهني، متميز ومندفع للعمل لصالح الاقتصاد والمجتمع، وأنا واثق أن هذا سيستمر كذلك في المستقبل."</w:t>
      </w:r>
    </w:p>
    <w:p w:rsidR="006B1FA1" w:rsidRPr="00285509" w:rsidRDefault="00E40676" w:rsidP="00285509">
      <w:pPr>
        <w:pStyle w:val="p3"/>
        <w:bidi/>
        <w:spacing w:line="276" w:lineRule="auto"/>
        <w:rPr>
          <w:rFonts w:ascii="Calibri" w:hAnsi="Calibri" w:cs="Calibri"/>
          <w:rtl/>
          <w:lang w:bidi="he-IL"/>
        </w:rPr>
      </w:pPr>
      <w:r w:rsidRPr="00285509">
        <w:rPr>
          <w:rFonts w:ascii="Calibri" w:hAnsi="Calibri" w:cs="Calibri"/>
          <w:rtl/>
        </w:rPr>
        <w:t>وقالت المديرة العامة للبنك، السيدة شولاميت غاري: "أود أن أعبر عن امتناني العميق وتقديري للسيد رونن كوفمان على خمس سنوات من العمل المثمر والغني في</w:t>
      </w:r>
      <w:r w:rsidRPr="00285509">
        <w:rPr>
          <w:rFonts w:ascii="Calibri" w:hAnsi="Calibri" w:cs="Calibri"/>
          <w:rtl/>
        </w:rPr>
        <w:t xml:space="preserve"> فترة مليئة بالتحديات بكل معنى الكلمة. لقد قاد رونن الشعبة بحساسية ومهنية، وعمل بلا كلل على تعزيز رأس المال البشري، تحسين العمليات الشمولية، وترسيخ ثقافة تنظيمية قائمة على الشراكة والتعاون. أتمنى له كل النجاح في مسيرته القادمة."</w:t>
      </w:r>
    </w:p>
    <w:p w:rsidR="006B1FA1" w:rsidRPr="00285509" w:rsidRDefault="00E40676" w:rsidP="00285509">
      <w:pPr>
        <w:pStyle w:val="p3"/>
        <w:bidi/>
        <w:spacing w:line="276" w:lineRule="auto"/>
        <w:rPr>
          <w:rFonts w:ascii="Calibri" w:hAnsi="Calibri" w:cs="Calibri"/>
        </w:rPr>
      </w:pPr>
      <w:r w:rsidRPr="00285509">
        <w:rPr>
          <w:rFonts w:ascii="Calibri" w:hAnsi="Calibri" w:cs="Calibri"/>
          <w:rtl/>
        </w:rPr>
        <w:t>وقال محافظ بنك إسرائيل، الب</w:t>
      </w:r>
      <w:r w:rsidRPr="00285509">
        <w:rPr>
          <w:rFonts w:ascii="Calibri" w:hAnsi="Calibri" w:cs="Calibri"/>
          <w:rtl/>
        </w:rPr>
        <w:t>روفيسور أمير يارون:</w:t>
      </w:r>
      <w:r w:rsidR="00936002" w:rsidRPr="00285509">
        <w:rPr>
          <w:rFonts w:ascii="Calibri" w:hAnsi="Calibri" w:cs="Calibri"/>
          <w:rtl/>
        </w:rPr>
        <w:t xml:space="preserve"> </w:t>
      </w:r>
      <w:r w:rsidR="00936002" w:rsidRPr="00285509">
        <w:rPr>
          <w:rFonts w:ascii="Calibri" w:hAnsi="Calibri" w:cs="Calibri"/>
          <w:rtl/>
          <w:lang w:val="en-US"/>
        </w:rPr>
        <w:t>"</w:t>
      </w:r>
      <w:r w:rsidRPr="00285509">
        <w:rPr>
          <w:rFonts w:ascii="Calibri" w:hAnsi="Calibri" w:cs="Calibri"/>
          <w:rtl/>
        </w:rPr>
        <w:t>انضم رونن إلى بنك إسرائيل وهو يحمل خبرة ومعرفة واسعة من عدة مؤسسات، وقد انعكس ذلك بوضوح في عمله داخل البنك. اتسمت ولايته في البنك بتحديات كبيرة فرضتها الأحداث الجيوسياسية والعالمية، وقد واجهتها الشعبة بقيادته بنجاح بارز وأسهمت كثير</w:t>
      </w:r>
      <w:r w:rsidR="00285509" w:rsidRPr="00285509">
        <w:rPr>
          <w:rFonts w:ascii="Calibri" w:hAnsi="Calibri" w:cs="Calibri"/>
          <w:rtl/>
        </w:rPr>
        <w:t>ً</w:t>
      </w:r>
      <w:r w:rsidRPr="00285509">
        <w:rPr>
          <w:rFonts w:ascii="Calibri" w:hAnsi="Calibri" w:cs="Calibri"/>
          <w:rtl/>
        </w:rPr>
        <w:t>ا ف</w:t>
      </w:r>
      <w:r w:rsidRPr="00285509">
        <w:rPr>
          <w:rFonts w:ascii="Calibri" w:hAnsi="Calibri" w:cs="Calibri"/>
          <w:rtl/>
        </w:rPr>
        <w:t>ي الحفاظ على الاستمرارية التشغيلية والوظيفية للمؤسسة. كما ساهم رونن في تطوير وتعزيز رأس المال البشري في البنك، وهو المورد الأهم للمؤسسة ومصدر قوتها. أشكر رونن على عمل مشترك ومثمر وأتمنى له النجاح الكبير في المستقبل.</w:t>
      </w:r>
      <w:r w:rsidR="00936002" w:rsidRPr="00285509">
        <w:rPr>
          <w:rFonts w:ascii="Calibri" w:hAnsi="Calibri" w:cs="Calibri"/>
          <w:rtl/>
        </w:rPr>
        <w:t>"</w:t>
      </w:r>
      <w:bookmarkEnd w:id="0"/>
    </w:p>
    <w:sectPr w:rsidR="006B1FA1" w:rsidRPr="00285509" w:rsidSect="009C5F2F">
      <w:headerReference w:type="even" r:id="rId8"/>
      <w:headerReference w:type="default" r:id="rId9"/>
      <w:footerReference w:type="even" r:id="rId10"/>
      <w:footerReference w:type="default" r:id="rId11"/>
      <w:headerReference w:type="first" r:id="rId12"/>
      <w:footerReference w:type="first" r:id="rId13"/>
      <w:pgSz w:w="11906" w:h="16838"/>
      <w:pgMar w:top="851" w:right="1191" w:bottom="851" w:left="119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0676">
      <w:pPr>
        <w:spacing w:after="0" w:line="240" w:lineRule="auto"/>
      </w:pPr>
      <w:r>
        <w:separator/>
      </w:r>
    </w:p>
  </w:endnote>
  <w:endnote w:type="continuationSeparator" w:id="0">
    <w:p w:rsidR="00000000" w:rsidRDefault="00E4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0676">
      <w:pPr>
        <w:spacing w:after="0" w:line="240" w:lineRule="auto"/>
      </w:pPr>
      <w:r>
        <w:separator/>
      </w:r>
    </w:p>
  </w:footnote>
  <w:footnote w:type="continuationSeparator" w:id="0">
    <w:p w:rsidR="00000000" w:rsidRDefault="00E40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3" w:rsidRDefault="00AD7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6E"/>
    <w:rsid w:val="00001806"/>
    <w:rsid w:val="00004422"/>
    <w:rsid w:val="000122A1"/>
    <w:rsid w:val="00014ADD"/>
    <w:rsid w:val="00026138"/>
    <w:rsid w:val="000340DD"/>
    <w:rsid w:val="00034907"/>
    <w:rsid w:val="00036DE7"/>
    <w:rsid w:val="0004164C"/>
    <w:rsid w:val="0004552D"/>
    <w:rsid w:val="00050B86"/>
    <w:rsid w:val="00051034"/>
    <w:rsid w:val="00052675"/>
    <w:rsid w:val="000532BB"/>
    <w:rsid w:val="00056250"/>
    <w:rsid w:val="000578CB"/>
    <w:rsid w:val="00060E11"/>
    <w:rsid w:val="00075278"/>
    <w:rsid w:val="00076656"/>
    <w:rsid w:val="000767A7"/>
    <w:rsid w:val="00084FE1"/>
    <w:rsid w:val="00085EFF"/>
    <w:rsid w:val="00087EF8"/>
    <w:rsid w:val="00097189"/>
    <w:rsid w:val="00097E33"/>
    <w:rsid w:val="000A1DED"/>
    <w:rsid w:val="000B1A60"/>
    <w:rsid w:val="000B27F3"/>
    <w:rsid w:val="000B3BAF"/>
    <w:rsid w:val="000B7D24"/>
    <w:rsid w:val="000C1CD6"/>
    <w:rsid w:val="000C275E"/>
    <w:rsid w:val="000C57D3"/>
    <w:rsid w:val="000C58FF"/>
    <w:rsid w:val="000C6A95"/>
    <w:rsid w:val="000D69F3"/>
    <w:rsid w:val="000D76E0"/>
    <w:rsid w:val="000E496F"/>
    <w:rsid w:val="000E7153"/>
    <w:rsid w:val="000F05B7"/>
    <w:rsid w:val="000F2C72"/>
    <w:rsid w:val="000F547D"/>
    <w:rsid w:val="000F72C3"/>
    <w:rsid w:val="00101261"/>
    <w:rsid w:val="001014CF"/>
    <w:rsid w:val="001019C1"/>
    <w:rsid w:val="00102ED9"/>
    <w:rsid w:val="0010417E"/>
    <w:rsid w:val="00105A79"/>
    <w:rsid w:val="00106984"/>
    <w:rsid w:val="00107398"/>
    <w:rsid w:val="00111294"/>
    <w:rsid w:val="001118B2"/>
    <w:rsid w:val="0011514A"/>
    <w:rsid w:val="0012073F"/>
    <w:rsid w:val="00120B03"/>
    <w:rsid w:val="00125071"/>
    <w:rsid w:val="00132188"/>
    <w:rsid w:val="00133008"/>
    <w:rsid w:val="001334A1"/>
    <w:rsid w:val="001404EA"/>
    <w:rsid w:val="00142BFD"/>
    <w:rsid w:val="00144CE6"/>
    <w:rsid w:val="001523FD"/>
    <w:rsid w:val="00152FAC"/>
    <w:rsid w:val="00153906"/>
    <w:rsid w:val="00155096"/>
    <w:rsid w:val="00155678"/>
    <w:rsid w:val="00155902"/>
    <w:rsid w:val="00157755"/>
    <w:rsid w:val="00164617"/>
    <w:rsid w:val="001679B8"/>
    <w:rsid w:val="00171337"/>
    <w:rsid w:val="00174D53"/>
    <w:rsid w:val="00183307"/>
    <w:rsid w:val="00183C24"/>
    <w:rsid w:val="00185909"/>
    <w:rsid w:val="00191EDB"/>
    <w:rsid w:val="001951B3"/>
    <w:rsid w:val="0019557E"/>
    <w:rsid w:val="001971B4"/>
    <w:rsid w:val="001A3887"/>
    <w:rsid w:val="001B607D"/>
    <w:rsid w:val="001B7DB2"/>
    <w:rsid w:val="001C0387"/>
    <w:rsid w:val="001C1B79"/>
    <w:rsid w:val="001C3457"/>
    <w:rsid w:val="001C3A23"/>
    <w:rsid w:val="001C6F9B"/>
    <w:rsid w:val="001D01C3"/>
    <w:rsid w:val="001D0D9D"/>
    <w:rsid w:val="001D6136"/>
    <w:rsid w:val="001E7F1A"/>
    <w:rsid w:val="00201D74"/>
    <w:rsid w:val="00206439"/>
    <w:rsid w:val="0021517B"/>
    <w:rsid w:val="0021589B"/>
    <w:rsid w:val="00216076"/>
    <w:rsid w:val="00220C39"/>
    <w:rsid w:val="0022545E"/>
    <w:rsid w:val="00231806"/>
    <w:rsid w:val="00235465"/>
    <w:rsid w:val="002410A8"/>
    <w:rsid w:val="002427AA"/>
    <w:rsid w:val="00252744"/>
    <w:rsid w:val="00263F59"/>
    <w:rsid w:val="00267B85"/>
    <w:rsid w:val="00283D72"/>
    <w:rsid w:val="00285509"/>
    <w:rsid w:val="002861DA"/>
    <w:rsid w:val="0029012F"/>
    <w:rsid w:val="00290948"/>
    <w:rsid w:val="00291EE1"/>
    <w:rsid w:val="002938C2"/>
    <w:rsid w:val="00294CEA"/>
    <w:rsid w:val="00294F83"/>
    <w:rsid w:val="002A20D3"/>
    <w:rsid w:val="002A23CA"/>
    <w:rsid w:val="002A2752"/>
    <w:rsid w:val="002C0AED"/>
    <w:rsid w:val="002C1897"/>
    <w:rsid w:val="002C4D20"/>
    <w:rsid w:val="002C56F5"/>
    <w:rsid w:val="002C7F3B"/>
    <w:rsid w:val="002D06A1"/>
    <w:rsid w:val="002D1538"/>
    <w:rsid w:val="002D7A70"/>
    <w:rsid w:val="002D7EE6"/>
    <w:rsid w:val="002E677B"/>
    <w:rsid w:val="002F076B"/>
    <w:rsid w:val="002F1A5E"/>
    <w:rsid w:val="002F2034"/>
    <w:rsid w:val="002F2E46"/>
    <w:rsid w:val="0030084C"/>
    <w:rsid w:val="003008B8"/>
    <w:rsid w:val="003018BE"/>
    <w:rsid w:val="00302DAC"/>
    <w:rsid w:val="003136FE"/>
    <w:rsid w:val="0032072D"/>
    <w:rsid w:val="00324947"/>
    <w:rsid w:val="00326FFE"/>
    <w:rsid w:val="003342F3"/>
    <w:rsid w:val="00335B50"/>
    <w:rsid w:val="00335E33"/>
    <w:rsid w:val="00342735"/>
    <w:rsid w:val="00344ADB"/>
    <w:rsid w:val="00352D3B"/>
    <w:rsid w:val="003561A6"/>
    <w:rsid w:val="003601ED"/>
    <w:rsid w:val="00360224"/>
    <w:rsid w:val="00360C0F"/>
    <w:rsid w:val="00363689"/>
    <w:rsid w:val="00363D73"/>
    <w:rsid w:val="003658D2"/>
    <w:rsid w:val="00373917"/>
    <w:rsid w:val="00375851"/>
    <w:rsid w:val="003803FC"/>
    <w:rsid w:val="003809D2"/>
    <w:rsid w:val="00381C3B"/>
    <w:rsid w:val="00383206"/>
    <w:rsid w:val="003855F4"/>
    <w:rsid w:val="003961F9"/>
    <w:rsid w:val="00397902"/>
    <w:rsid w:val="003A10B6"/>
    <w:rsid w:val="003A5AE8"/>
    <w:rsid w:val="003A5B24"/>
    <w:rsid w:val="003A77D9"/>
    <w:rsid w:val="003B04B3"/>
    <w:rsid w:val="003B15FB"/>
    <w:rsid w:val="003B2F87"/>
    <w:rsid w:val="003B5EAB"/>
    <w:rsid w:val="003B7417"/>
    <w:rsid w:val="003D2518"/>
    <w:rsid w:val="003D288D"/>
    <w:rsid w:val="003D3D9C"/>
    <w:rsid w:val="003D410F"/>
    <w:rsid w:val="003D6A65"/>
    <w:rsid w:val="003D6A85"/>
    <w:rsid w:val="003E4465"/>
    <w:rsid w:val="003E4F79"/>
    <w:rsid w:val="003E7C12"/>
    <w:rsid w:val="003F1285"/>
    <w:rsid w:val="003F1A6C"/>
    <w:rsid w:val="003F2B0F"/>
    <w:rsid w:val="003F5524"/>
    <w:rsid w:val="003F5B8E"/>
    <w:rsid w:val="003F5ED4"/>
    <w:rsid w:val="003F78F1"/>
    <w:rsid w:val="00403580"/>
    <w:rsid w:val="00404029"/>
    <w:rsid w:val="00404B1D"/>
    <w:rsid w:val="00410B46"/>
    <w:rsid w:val="00414D64"/>
    <w:rsid w:val="00415111"/>
    <w:rsid w:val="004159EA"/>
    <w:rsid w:val="00425275"/>
    <w:rsid w:val="00430862"/>
    <w:rsid w:val="00431073"/>
    <w:rsid w:val="00437FD8"/>
    <w:rsid w:val="004425F9"/>
    <w:rsid w:val="004426F8"/>
    <w:rsid w:val="0044379D"/>
    <w:rsid w:val="0044411E"/>
    <w:rsid w:val="00445960"/>
    <w:rsid w:val="00447919"/>
    <w:rsid w:val="00452ECB"/>
    <w:rsid w:val="004558F5"/>
    <w:rsid w:val="004566DC"/>
    <w:rsid w:val="00456D76"/>
    <w:rsid w:val="00465207"/>
    <w:rsid w:val="00465DCF"/>
    <w:rsid w:val="00470433"/>
    <w:rsid w:val="00471699"/>
    <w:rsid w:val="00471E72"/>
    <w:rsid w:val="00473AF9"/>
    <w:rsid w:val="00480CEA"/>
    <w:rsid w:val="00481A17"/>
    <w:rsid w:val="0048547B"/>
    <w:rsid w:val="00491514"/>
    <w:rsid w:val="0049377F"/>
    <w:rsid w:val="004954E2"/>
    <w:rsid w:val="00496739"/>
    <w:rsid w:val="00497A56"/>
    <w:rsid w:val="004A1EBB"/>
    <w:rsid w:val="004A6E72"/>
    <w:rsid w:val="004A70A1"/>
    <w:rsid w:val="004B1826"/>
    <w:rsid w:val="004B250D"/>
    <w:rsid w:val="004B4717"/>
    <w:rsid w:val="004B54F5"/>
    <w:rsid w:val="004B7C9A"/>
    <w:rsid w:val="004C0C4C"/>
    <w:rsid w:val="004D031B"/>
    <w:rsid w:val="004D4DFE"/>
    <w:rsid w:val="004F69B5"/>
    <w:rsid w:val="004F7A32"/>
    <w:rsid w:val="004F7FA1"/>
    <w:rsid w:val="00501A0A"/>
    <w:rsid w:val="00503185"/>
    <w:rsid w:val="00506D3A"/>
    <w:rsid w:val="00510363"/>
    <w:rsid w:val="00510456"/>
    <w:rsid w:val="005110F1"/>
    <w:rsid w:val="00511B74"/>
    <w:rsid w:val="00512296"/>
    <w:rsid w:val="00512B04"/>
    <w:rsid w:val="00514436"/>
    <w:rsid w:val="00517904"/>
    <w:rsid w:val="00525622"/>
    <w:rsid w:val="00527807"/>
    <w:rsid w:val="00530648"/>
    <w:rsid w:val="00533C14"/>
    <w:rsid w:val="00536408"/>
    <w:rsid w:val="00542117"/>
    <w:rsid w:val="00545078"/>
    <w:rsid w:val="00545601"/>
    <w:rsid w:val="00567A5F"/>
    <w:rsid w:val="00571869"/>
    <w:rsid w:val="00573E80"/>
    <w:rsid w:val="00582EFB"/>
    <w:rsid w:val="005846F1"/>
    <w:rsid w:val="005950D6"/>
    <w:rsid w:val="005968C1"/>
    <w:rsid w:val="0059697D"/>
    <w:rsid w:val="005A2537"/>
    <w:rsid w:val="005A3E55"/>
    <w:rsid w:val="005A5A78"/>
    <w:rsid w:val="005A790A"/>
    <w:rsid w:val="005B105C"/>
    <w:rsid w:val="005B1A97"/>
    <w:rsid w:val="005B350E"/>
    <w:rsid w:val="005B7041"/>
    <w:rsid w:val="005C07CC"/>
    <w:rsid w:val="005C4FE3"/>
    <w:rsid w:val="005C7614"/>
    <w:rsid w:val="005D1CB0"/>
    <w:rsid w:val="005D5203"/>
    <w:rsid w:val="005D5A8C"/>
    <w:rsid w:val="005D7F52"/>
    <w:rsid w:val="005E1A0F"/>
    <w:rsid w:val="005E414C"/>
    <w:rsid w:val="005E5253"/>
    <w:rsid w:val="005E7C34"/>
    <w:rsid w:val="005F7DEB"/>
    <w:rsid w:val="005F7E27"/>
    <w:rsid w:val="0060233B"/>
    <w:rsid w:val="00602A2E"/>
    <w:rsid w:val="00602AC3"/>
    <w:rsid w:val="00603237"/>
    <w:rsid w:val="00604D8C"/>
    <w:rsid w:val="00613F49"/>
    <w:rsid w:val="006160DD"/>
    <w:rsid w:val="00624C1F"/>
    <w:rsid w:val="00624E60"/>
    <w:rsid w:val="00625F82"/>
    <w:rsid w:val="006269F5"/>
    <w:rsid w:val="00630267"/>
    <w:rsid w:val="00634C0B"/>
    <w:rsid w:val="00640848"/>
    <w:rsid w:val="00642ACE"/>
    <w:rsid w:val="006438D3"/>
    <w:rsid w:val="00644993"/>
    <w:rsid w:val="00645204"/>
    <w:rsid w:val="00646D83"/>
    <w:rsid w:val="00647F04"/>
    <w:rsid w:val="00653DCB"/>
    <w:rsid w:val="0065449A"/>
    <w:rsid w:val="006565E5"/>
    <w:rsid w:val="00656E79"/>
    <w:rsid w:val="006601D5"/>
    <w:rsid w:val="006638A3"/>
    <w:rsid w:val="006648CA"/>
    <w:rsid w:val="00672A06"/>
    <w:rsid w:val="00676BCD"/>
    <w:rsid w:val="006820A2"/>
    <w:rsid w:val="00682815"/>
    <w:rsid w:val="0068451A"/>
    <w:rsid w:val="00685C75"/>
    <w:rsid w:val="00692221"/>
    <w:rsid w:val="006A022D"/>
    <w:rsid w:val="006A4695"/>
    <w:rsid w:val="006A4C57"/>
    <w:rsid w:val="006B1A84"/>
    <w:rsid w:val="006B1FA1"/>
    <w:rsid w:val="006C04F4"/>
    <w:rsid w:val="006C3AF1"/>
    <w:rsid w:val="006C6B32"/>
    <w:rsid w:val="006D232A"/>
    <w:rsid w:val="006D4114"/>
    <w:rsid w:val="006D576E"/>
    <w:rsid w:val="006D608C"/>
    <w:rsid w:val="006E0537"/>
    <w:rsid w:val="006E13DC"/>
    <w:rsid w:val="006E42E5"/>
    <w:rsid w:val="006E4EB6"/>
    <w:rsid w:val="006E747B"/>
    <w:rsid w:val="006F2ABB"/>
    <w:rsid w:val="00701B1E"/>
    <w:rsid w:val="0071234D"/>
    <w:rsid w:val="00712444"/>
    <w:rsid w:val="00717AB4"/>
    <w:rsid w:val="00720F8B"/>
    <w:rsid w:val="007245C4"/>
    <w:rsid w:val="00725EB9"/>
    <w:rsid w:val="007363B1"/>
    <w:rsid w:val="00741406"/>
    <w:rsid w:val="00745FE6"/>
    <w:rsid w:val="0075485E"/>
    <w:rsid w:val="0076018B"/>
    <w:rsid w:val="007627AE"/>
    <w:rsid w:val="00775BF6"/>
    <w:rsid w:val="00777BD9"/>
    <w:rsid w:val="0078269B"/>
    <w:rsid w:val="00785BD0"/>
    <w:rsid w:val="007935BB"/>
    <w:rsid w:val="007945DB"/>
    <w:rsid w:val="00794B88"/>
    <w:rsid w:val="007976A8"/>
    <w:rsid w:val="007A187A"/>
    <w:rsid w:val="007A2860"/>
    <w:rsid w:val="007A2F5B"/>
    <w:rsid w:val="007A3E81"/>
    <w:rsid w:val="007A3FE6"/>
    <w:rsid w:val="007B0445"/>
    <w:rsid w:val="007B21E1"/>
    <w:rsid w:val="007B231C"/>
    <w:rsid w:val="007B4789"/>
    <w:rsid w:val="007C4462"/>
    <w:rsid w:val="007D19FF"/>
    <w:rsid w:val="007D6CAD"/>
    <w:rsid w:val="007E58B2"/>
    <w:rsid w:val="007F1CF5"/>
    <w:rsid w:val="007F3045"/>
    <w:rsid w:val="007F6B79"/>
    <w:rsid w:val="00803C5A"/>
    <w:rsid w:val="008052BA"/>
    <w:rsid w:val="0080611F"/>
    <w:rsid w:val="008065B2"/>
    <w:rsid w:val="00806D8A"/>
    <w:rsid w:val="00811AF5"/>
    <w:rsid w:val="008139DF"/>
    <w:rsid w:val="0081458D"/>
    <w:rsid w:val="00814BF8"/>
    <w:rsid w:val="00820B25"/>
    <w:rsid w:val="0082455F"/>
    <w:rsid w:val="00825814"/>
    <w:rsid w:val="008303C0"/>
    <w:rsid w:val="00830807"/>
    <w:rsid w:val="00831740"/>
    <w:rsid w:val="00831FE7"/>
    <w:rsid w:val="008342D7"/>
    <w:rsid w:val="00835CFA"/>
    <w:rsid w:val="00837E39"/>
    <w:rsid w:val="00840EA9"/>
    <w:rsid w:val="0084711A"/>
    <w:rsid w:val="00850966"/>
    <w:rsid w:val="00851958"/>
    <w:rsid w:val="00857F95"/>
    <w:rsid w:val="008621EF"/>
    <w:rsid w:val="00862C8D"/>
    <w:rsid w:val="00866205"/>
    <w:rsid w:val="00870EA6"/>
    <w:rsid w:val="00872C18"/>
    <w:rsid w:val="00877ECB"/>
    <w:rsid w:val="008803DB"/>
    <w:rsid w:val="0088192C"/>
    <w:rsid w:val="00881C6A"/>
    <w:rsid w:val="0088337D"/>
    <w:rsid w:val="00891CCB"/>
    <w:rsid w:val="008941F5"/>
    <w:rsid w:val="008A006C"/>
    <w:rsid w:val="008A30A6"/>
    <w:rsid w:val="008A4EAF"/>
    <w:rsid w:val="008B306C"/>
    <w:rsid w:val="008B3A50"/>
    <w:rsid w:val="008C5AAE"/>
    <w:rsid w:val="008C7371"/>
    <w:rsid w:val="008D27E6"/>
    <w:rsid w:val="008D6C7F"/>
    <w:rsid w:val="008D6F00"/>
    <w:rsid w:val="008E4696"/>
    <w:rsid w:val="008E52D8"/>
    <w:rsid w:val="008E6421"/>
    <w:rsid w:val="008E79C7"/>
    <w:rsid w:val="008E7AAF"/>
    <w:rsid w:val="008F2D96"/>
    <w:rsid w:val="008F67F2"/>
    <w:rsid w:val="00901D80"/>
    <w:rsid w:val="00912473"/>
    <w:rsid w:val="009124CF"/>
    <w:rsid w:val="0091512C"/>
    <w:rsid w:val="00916786"/>
    <w:rsid w:val="00926C75"/>
    <w:rsid w:val="0093141D"/>
    <w:rsid w:val="00936002"/>
    <w:rsid w:val="00937E43"/>
    <w:rsid w:val="00940B4B"/>
    <w:rsid w:val="00947C89"/>
    <w:rsid w:val="00950A6D"/>
    <w:rsid w:val="0096198C"/>
    <w:rsid w:val="0096451F"/>
    <w:rsid w:val="00964C51"/>
    <w:rsid w:val="00971174"/>
    <w:rsid w:val="00971A13"/>
    <w:rsid w:val="00975E7C"/>
    <w:rsid w:val="009807FD"/>
    <w:rsid w:val="00982DFE"/>
    <w:rsid w:val="009836A9"/>
    <w:rsid w:val="00984EE3"/>
    <w:rsid w:val="009918F9"/>
    <w:rsid w:val="00992C90"/>
    <w:rsid w:val="00993871"/>
    <w:rsid w:val="009948D5"/>
    <w:rsid w:val="009A4B3F"/>
    <w:rsid w:val="009C03AC"/>
    <w:rsid w:val="009C0A67"/>
    <w:rsid w:val="009C0B60"/>
    <w:rsid w:val="009C1144"/>
    <w:rsid w:val="009C2739"/>
    <w:rsid w:val="009C2830"/>
    <w:rsid w:val="009C5F2F"/>
    <w:rsid w:val="009C609C"/>
    <w:rsid w:val="009D2860"/>
    <w:rsid w:val="009D356D"/>
    <w:rsid w:val="009D74B1"/>
    <w:rsid w:val="009E179E"/>
    <w:rsid w:val="009F0A44"/>
    <w:rsid w:val="009F24FF"/>
    <w:rsid w:val="009F6B64"/>
    <w:rsid w:val="00A00C37"/>
    <w:rsid w:val="00A00F57"/>
    <w:rsid w:val="00A05C05"/>
    <w:rsid w:val="00A13910"/>
    <w:rsid w:val="00A16B12"/>
    <w:rsid w:val="00A17207"/>
    <w:rsid w:val="00A1736D"/>
    <w:rsid w:val="00A175AC"/>
    <w:rsid w:val="00A21577"/>
    <w:rsid w:val="00A240DD"/>
    <w:rsid w:val="00A252A9"/>
    <w:rsid w:val="00A25F33"/>
    <w:rsid w:val="00A27DF1"/>
    <w:rsid w:val="00A326D3"/>
    <w:rsid w:val="00A33080"/>
    <w:rsid w:val="00A338D3"/>
    <w:rsid w:val="00A33C97"/>
    <w:rsid w:val="00A35AF0"/>
    <w:rsid w:val="00A41CD2"/>
    <w:rsid w:val="00A434EF"/>
    <w:rsid w:val="00A439DC"/>
    <w:rsid w:val="00A44FD7"/>
    <w:rsid w:val="00A541AE"/>
    <w:rsid w:val="00A6516F"/>
    <w:rsid w:val="00A672DF"/>
    <w:rsid w:val="00A70899"/>
    <w:rsid w:val="00A70C48"/>
    <w:rsid w:val="00A75B20"/>
    <w:rsid w:val="00A75F74"/>
    <w:rsid w:val="00A8062A"/>
    <w:rsid w:val="00A807C0"/>
    <w:rsid w:val="00A84651"/>
    <w:rsid w:val="00A907B9"/>
    <w:rsid w:val="00A942F1"/>
    <w:rsid w:val="00A94FBD"/>
    <w:rsid w:val="00A97CD6"/>
    <w:rsid w:val="00A97D13"/>
    <w:rsid w:val="00AA2EBF"/>
    <w:rsid w:val="00AA7BBA"/>
    <w:rsid w:val="00AA7C9C"/>
    <w:rsid w:val="00AB6856"/>
    <w:rsid w:val="00AB7D77"/>
    <w:rsid w:val="00AC0505"/>
    <w:rsid w:val="00AC3B4E"/>
    <w:rsid w:val="00AC619D"/>
    <w:rsid w:val="00AD046F"/>
    <w:rsid w:val="00AD0A3D"/>
    <w:rsid w:val="00AD27EC"/>
    <w:rsid w:val="00AD2D4D"/>
    <w:rsid w:val="00AD3BEA"/>
    <w:rsid w:val="00AD5997"/>
    <w:rsid w:val="00AD7113"/>
    <w:rsid w:val="00AE1EA5"/>
    <w:rsid w:val="00AE62A1"/>
    <w:rsid w:val="00AF51FB"/>
    <w:rsid w:val="00AF6C36"/>
    <w:rsid w:val="00B02017"/>
    <w:rsid w:val="00B05AC5"/>
    <w:rsid w:val="00B0759B"/>
    <w:rsid w:val="00B143E2"/>
    <w:rsid w:val="00B25190"/>
    <w:rsid w:val="00B2748B"/>
    <w:rsid w:val="00B36221"/>
    <w:rsid w:val="00B44EE4"/>
    <w:rsid w:val="00B52E0F"/>
    <w:rsid w:val="00B5356D"/>
    <w:rsid w:val="00B53BDB"/>
    <w:rsid w:val="00B543E7"/>
    <w:rsid w:val="00B551F0"/>
    <w:rsid w:val="00B5710D"/>
    <w:rsid w:val="00B60BCA"/>
    <w:rsid w:val="00B6397D"/>
    <w:rsid w:val="00B644BF"/>
    <w:rsid w:val="00B730BA"/>
    <w:rsid w:val="00B81659"/>
    <w:rsid w:val="00B852F6"/>
    <w:rsid w:val="00B855DB"/>
    <w:rsid w:val="00B961AC"/>
    <w:rsid w:val="00B964BE"/>
    <w:rsid w:val="00BA066E"/>
    <w:rsid w:val="00BA23F6"/>
    <w:rsid w:val="00BA39B1"/>
    <w:rsid w:val="00BA5FB6"/>
    <w:rsid w:val="00BA6770"/>
    <w:rsid w:val="00BA781E"/>
    <w:rsid w:val="00BA7FAD"/>
    <w:rsid w:val="00BB1244"/>
    <w:rsid w:val="00BB2CAE"/>
    <w:rsid w:val="00BC10A1"/>
    <w:rsid w:val="00BC167C"/>
    <w:rsid w:val="00BC2681"/>
    <w:rsid w:val="00BC50AC"/>
    <w:rsid w:val="00BC6AA2"/>
    <w:rsid w:val="00BD1174"/>
    <w:rsid w:val="00BD293A"/>
    <w:rsid w:val="00BD5D3D"/>
    <w:rsid w:val="00BD6D23"/>
    <w:rsid w:val="00BE29E1"/>
    <w:rsid w:val="00BF5BD7"/>
    <w:rsid w:val="00BF67E9"/>
    <w:rsid w:val="00C05325"/>
    <w:rsid w:val="00C0768E"/>
    <w:rsid w:val="00C1191E"/>
    <w:rsid w:val="00C1209E"/>
    <w:rsid w:val="00C13326"/>
    <w:rsid w:val="00C14133"/>
    <w:rsid w:val="00C24415"/>
    <w:rsid w:val="00C26423"/>
    <w:rsid w:val="00C264E6"/>
    <w:rsid w:val="00C3162F"/>
    <w:rsid w:val="00C32954"/>
    <w:rsid w:val="00C32C96"/>
    <w:rsid w:val="00C435C8"/>
    <w:rsid w:val="00C45DAE"/>
    <w:rsid w:val="00C47B90"/>
    <w:rsid w:val="00C53368"/>
    <w:rsid w:val="00C57744"/>
    <w:rsid w:val="00C67938"/>
    <w:rsid w:val="00C70764"/>
    <w:rsid w:val="00C70D59"/>
    <w:rsid w:val="00C70D8C"/>
    <w:rsid w:val="00C70E0F"/>
    <w:rsid w:val="00C725F2"/>
    <w:rsid w:val="00C737ED"/>
    <w:rsid w:val="00C75B54"/>
    <w:rsid w:val="00C83A94"/>
    <w:rsid w:val="00C84FFC"/>
    <w:rsid w:val="00C85C2D"/>
    <w:rsid w:val="00C8784A"/>
    <w:rsid w:val="00C90BE4"/>
    <w:rsid w:val="00C90F22"/>
    <w:rsid w:val="00C949D0"/>
    <w:rsid w:val="00CA2971"/>
    <w:rsid w:val="00CA3582"/>
    <w:rsid w:val="00CA4E9F"/>
    <w:rsid w:val="00CA58E0"/>
    <w:rsid w:val="00CA5B99"/>
    <w:rsid w:val="00CB018F"/>
    <w:rsid w:val="00CB05B4"/>
    <w:rsid w:val="00CB43AD"/>
    <w:rsid w:val="00CB455A"/>
    <w:rsid w:val="00CB521A"/>
    <w:rsid w:val="00CC05C6"/>
    <w:rsid w:val="00CC4224"/>
    <w:rsid w:val="00CC4E72"/>
    <w:rsid w:val="00CC54AD"/>
    <w:rsid w:val="00CC6EFB"/>
    <w:rsid w:val="00CD08B6"/>
    <w:rsid w:val="00CD2A90"/>
    <w:rsid w:val="00CD6F03"/>
    <w:rsid w:val="00CE2327"/>
    <w:rsid w:val="00CE5FD3"/>
    <w:rsid w:val="00CE6334"/>
    <w:rsid w:val="00CF4A87"/>
    <w:rsid w:val="00CF6ED0"/>
    <w:rsid w:val="00D000AF"/>
    <w:rsid w:val="00D00473"/>
    <w:rsid w:val="00D01115"/>
    <w:rsid w:val="00D01258"/>
    <w:rsid w:val="00D013F2"/>
    <w:rsid w:val="00D0457C"/>
    <w:rsid w:val="00D07497"/>
    <w:rsid w:val="00D12C3E"/>
    <w:rsid w:val="00D14CFB"/>
    <w:rsid w:val="00D20BEB"/>
    <w:rsid w:val="00D21ECB"/>
    <w:rsid w:val="00D22495"/>
    <w:rsid w:val="00D22F29"/>
    <w:rsid w:val="00D232A3"/>
    <w:rsid w:val="00D2375B"/>
    <w:rsid w:val="00D25865"/>
    <w:rsid w:val="00D31FD7"/>
    <w:rsid w:val="00D321F2"/>
    <w:rsid w:val="00D36CC6"/>
    <w:rsid w:val="00D36E58"/>
    <w:rsid w:val="00D371EE"/>
    <w:rsid w:val="00D37B37"/>
    <w:rsid w:val="00D40664"/>
    <w:rsid w:val="00D43281"/>
    <w:rsid w:val="00D600A7"/>
    <w:rsid w:val="00D62B17"/>
    <w:rsid w:val="00D63688"/>
    <w:rsid w:val="00D655B9"/>
    <w:rsid w:val="00D67DD0"/>
    <w:rsid w:val="00D81D15"/>
    <w:rsid w:val="00D82EB6"/>
    <w:rsid w:val="00D83D60"/>
    <w:rsid w:val="00D878A0"/>
    <w:rsid w:val="00D90334"/>
    <w:rsid w:val="00D9137C"/>
    <w:rsid w:val="00DA0BF0"/>
    <w:rsid w:val="00DA2B03"/>
    <w:rsid w:val="00DA72D7"/>
    <w:rsid w:val="00DB6C13"/>
    <w:rsid w:val="00DB76DC"/>
    <w:rsid w:val="00DB7C96"/>
    <w:rsid w:val="00DC366D"/>
    <w:rsid w:val="00DD7575"/>
    <w:rsid w:val="00DE1EAA"/>
    <w:rsid w:val="00DE2D9C"/>
    <w:rsid w:val="00DE584F"/>
    <w:rsid w:val="00DF6F9C"/>
    <w:rsid w:val="00DF7C8A"/>
    <w:rsid w:val="00E1401C"/>
    <w:rsid w:val="00E20625"/>
    <w:rsid w:val="00E245B3"/>
    <w:rsid w:val="00E32655"/>
    <w:rsid w:val="00E3599D"/>
    <w:rsid w:val="00E40676"/>
    <w:rsid w:val="00E421F7"/>
    <w:rsid w:val="00E43FBC"/>
    <w:rsid w:val="00E4678F"/>
    <w:rsid w:val="00E476D1"/>
    <w:rsid w:val="00E50425"/>
    <w:rsid w:val="00E54300"/>
    <w:rsid w:val="00E5733E"/>
    <w:rsid w:val="00E63969"/>
    <w:rsid w:val="00E66F64"/>
    <w:rsid w:val="00E726B3"/>
    <w:rsid w:val="00E77640"/>
    <w:rsid w:val="00E80020"/>
    <w:rsid w:val="00E8557A"/>
    <w:rsid w:val="00E85CDC"/>
    <w:rsid w:val="00E86FC9"/>
    <w:rsid w:val="00E9554D"/>
    <w:rsid w:val="00E95AFF"/>
    <w:rsid w:val="00E97035"/>
    <w:rsid w:val="00EA7C88"/>
    <w:rsid w:val="00EB1A09"/>
    <w:rsid w:val="00EC3075"/>
    <w:rsid w:val="00EC5DD7"/>
    <w:rsid w:val="00EC6EA3"/>
    <w:rsid w:val="00EC7784"/>
    <w:rsid w:val="00ED7252"/>
    <w:rsid w:val="00ED7CA9"/>
    <w:rsid w:val="00EE0FC8"/>
    <w:rsid w:val="00EE145C"/>
    <w:rsid w:val="00EE6491"/>
    <w:rsid w:val="00EF3844"/>
    <w:rsid w:val="00EF652E"/>
    <w:rsid w:val="00F062B5"/>
    <w:rsid w:val="00F10DF4"/>
    <w:rsid w:val="00F15BBA"/>
    <w:rsid w:val="00F23464"/>
    <w:rsid w:val="00F244D2"/>
    <w:rsid w:val="00F276A5"/>
    <w:rsid w:val="00F30104"/>
    <w:rsid w:val="00F30BFB"/>
    <w:rsid w:val="00F35009"/>
    <w:rsid w:val="00F36503"/>
    <w:rsid w:val="00F36F6E"/>
    <w:rsid w:val="00F41E82"/>
    <w:rsid w:val="00F52563"/>
    <w:rsid w:val="00F56F15"/>
    <w:rsid w:val="00F572EF"/>
    <w:rsid w:val="00F63030"/>
    <w:rsid w:val="00F6467D"/>
    <w:rsid w:val="00F65B02"/>
    <w:rsid w:val="00F734E6"/>
    <w:rsid w:val="00F73E2E"/>
    <w:rsid w:val="00F768C7"/>
    <w:rsid w:val="00F80BF7"/>
    <w:rsid w:val="00F82FF3"/>
    <w:rsid w:val="00F847C4"/>
    <w:rsid w:val="00F868E9"/>
    <w:rsid w:val="00F87804"/>
    <w:rsid w:val="00F93D4C"/>
    <w:rsid w:val="00F94667"/>
    <w:rsid w:val="00FB3250"/>
    <w:rsid w:val="00FB5DD7"/>
    <w:rsid w:val="00FB6031"/>
    <w:rsid w:val="00FB733B"/>
    <w:rsid w:val="00FC1177"/>
    <w:rsid w:val="00FC3550"/>
    <w:rsid w:val="00FC4936"/>
    <w:rsid w:val="00FC4B9A"/>
    <w:rsid w:val="00FD3DD4"/>
    <w:rsid w:val="00FE2752"/>
    <w:rsid w:val="00FE5BB1"/>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A7A1F-E073-4400-B81D-DAC266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BA066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66E"/>
    <w:rPr>
      <w:rFonts w:ascii="Times New Roman" w:eastAsia="Times New Roman" w:hAnsi="Times New Roman" w:cs="Times New Roman"/>
      <w:b/>
      <w:bCs/>
      <w:sz w:val="36"/>
      <w:szCs w:val="36"/>
    </w:rPr>
  </w:style>
  <w:style w:type="paragraph" w:styleId="Revision">
    <w:name w:val="Revision"/>
    <w:hidden/>
    <w:uiPriority w:val="99"/>
    <w:semiHidden/>
    <w:rsid w:val="00A00C37"/>
    <w:pPr>
      <w:spacing w:after="0" w:line="240" w:lineRule="auto"/>
    </w:pPr>
  </w:style>
  <w:style w:type="paragraph" w:styleId="BalloonText">
    <w:name w:val="Balloon Text"/>
    <w:basedOn w:val="Normal"/>
    <w:link w:val="BalloonTextChar"/>
    <w:uiPriority w:val="99"/>
    <w:semiHidden/>
    <w:unhideWhenUsed/>
    <w:rsid w:val="004566D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566DC"/>
    <w:rPr>
      <w:rFonts w:ascii="Tahoma" w:hAnsi="Tahoma" w:cs="Tahoma"/>
      <w:sz w:val="18"/>
      <w:szCs w:val="18"/>
    </w:rPr>
  </w:style>
  <w:style w:type="paragraph" w:styleId="Header">
    <w:name w:val="header"/>
    <w:basedOn w:val="Normal"/>
    <w:link w:val="HeaderChar"/>
    <w:uiPriority w:val="99"/>
    <w:unhideWhenUsed/>
    <w:rsid w:val="00AD7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113"/>
  </w:style>
  <w:style w:type="paragraph" w:styleId="Footer">
    <w:name w:val="footer"/>
    <w:basedOn w:val="Normal"/>
    <w:link w:val="FooterChar"/>
    <w:uiPriority w:val="99"/>
    <w:unhideWhenUsed/>
    <w:rsid w:val="00AD71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113"/>
  </w:style>
  <w:style w:type="character" w:styleId="CommentReference">
    <w:name w:val="annotation reference"/>
    <w:basedOn w:val="DefaultParagraphFont"/>
    <w:uiPriority w:val="99"/>
    <w:semiHidden/>
    <w:unhideWhenUsed/>
    <w:rsid w:val="00076656"/>
    <w:rPr>
      <w:sz w:val="16"/>
      <w:szCs w:val="16"/>
    </w:rPr>
  </w:style>
  <w:style w:type="paragraph" w:styleId="CommentText">
    <w:name w:val="annotation text"/>
    <w:basedOn w:val="Normal"/>
    <w:link w:val="CommentTextChar"/>
    <w:uiPriority w:val="99"/>
    <w:semiHidden/>
    <w:unhideWhenUsed/>
    <w:rsid w:val="00076656"/>
    <w:pPr>
      <w:spacing w:line="240" w:lineRule="auto"/>
    </w:pPr>
    <w:rPr>
      <w:sz w:val="20"/>
      <w:szCs w:val="20"/>
    </w:rPr>
  </w:style>
  <w:style w:type="character" w:customStyle="1" w:styleId="CommentTextChar">
    <w:name w:val="Comment Text Char"/>
    <w:basedOn w:val="DefaultParagraphFont"/>
    <w:link w:val="CommentText"/>
    <w:uiPriority w:val="99"/>
    <w:semiHidden/>
    <w:rsid w:val="00076656"/>
    <w:rPr>
      <w:sz w:val="20"/>
      <w:szCs w:val="20"/>
    </w:rPr>
  </w:style>
  <w:style w:type="paragraph" w:styleId="CommentSubject">
    <w:name w:val="annotation subject"/>
    <w:basedOn w:val="CommentText"/>
    <w:next w:val="CommentText"/>
    <w:link w:val="CommentSubjectChar"/>
    <w:uiPriority w:val="99"/>
    <w:semiHidden/>
    <w:unhideWhenUsed/>
    <w:rsid w:val="00076656"/>
    <w:rPr>
      <w:b/>
      <w:bCs/>
    </w:rPr>
  </w:style>
  <w:style w:type="character" w:customStyle="1" w:styleId="CommentSubjectChar">
    <w:name w:val="Comment Subject Char"/>
    <w:basedOn w:val="CommentTextChar"/>
    <w:link w:val="CommentSubject"/>
    <w:uiPriority w:val="99"/>
    <w:semiHidden/>
    <w:rsid w:val="00076656"/>
    <w:rPr>
      <w:b/>
      <w:bCs/>
      <w:sz w:val="20"/>
      <w:szCs w:val="20"/>
    </w:rPr>
  </w:style>
  <w:style w:type="paragraph" w:customStyle="1" w:styleId="p1">
    <w:name w:val="p1"/>
    <w:basedOn w:val="Normal"/>
    <w:rsid w:val="006B1FA1"/>
    <w:pPr>
      <w:bidi w:val="0"/>
      <w:spacing w:before="100" w:beforeAutospacing="1" w:after="100" w:afterAutospacing="1" w:line="240" w:lineRule="auto"/>
    </w:pPr>
    <w:rPr>
      <w:rFonts w:ascii="Times New Roman" w:eastAsia="Times New Roman" w:hAnsi="Times New Roman" w:cs="Times New Roman"/>
      <w:sz w:val="24"/>
      <w:szCs w:val="24"/>
      <w:lang w:val="" w:bidi="ar-SA"/>
    </w:rPr>
  </w:style>
  <w:style w:type="paragraph" w:customStyle="1" w:styleId="p2">
    <w:name w:val="p2"/>
    <w:basedOn w:val="Normal"/>
    <w:rsid w:val="006B1FA1"/>
    <w:pPr>
      <w:bidi w:val="0"/>
      <w:spacing w:before="100" w:beforeAutospacing="1" w:after="100" w:afterAutospacing="1" w:line="240" w:lineRule="auto"/>
    </w:pPr>
    <w:rPr>
      <w:rFonts w:ascii="Times New Roman" w:eastAsia="Times New Roman" w:hAnsi="Times New Roman" w:cs="Times New Roman"/>
      <w:sz w:val="24"/>
      <w:szCs w:val="24"/>
      <w:lang w:val="" w:bidi="ar-SA"/>
    </w:rPr>
  </w:style>
  <w:style w:type="paragraph" w:customStyle="1" w:styleId="p3">
    <w:name w:val="p3"/>
    <w:basedOn w:val="Normal"/>
    <w:rsid w:val="006B1FA1"/>
    <w:pPr>
      <w:bidi w:val="0"/>
      <w:spacing w:before="100" w:beforeAutospacing="1" w:after="100" w:afterAutospacing="1" w:line="240" w:lineRule="auto"/>
    </w:pPr>
    <w:rPr>
      <w:rFonts w:ascii="Times New Roman" w:eastAsia="Times New Roman" w:hAnsi="Times New Roman" w:cs="Times New Roman"/>
      <w:sz w:val="24"/>
      <w:szCs w:val="24"/>
      <w:lang w:va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CD58-26FD-4D1E-8846-0366528E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2305</Characters>
  <Application>Microsoft Office Word</Application>
  <DocSecurity>4</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עודד כהן</dc:creator>
  <cp:lastModifiedBy>רוסול דכוור</cp:lastModifiedBy>
  <cp:revision>2</cp:revision>
  <cp:lastPrinted>2025-08-17T09:31:00Z</cp:lastPrinted>
  <dcterms:created xsi:type="dcterms:W3CDTF">2025-08-25T10:13:00Z</dcterms:created>
  <dcterms:modified xsi:type="dcterms:W3CDTF">2025-08-25T10:13:00Z</dcterms:modified>
</cp:coreProperties>
</file>