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520" w:type="dxa"/>
        <w:jc w:val="center"/>
        <w:tblLayout w:type="fixed"/>
        <w:tblLook w:val="0000" w:firstRow="0" w:lastRow="0" w:firstColumn="0" w:lastColumn="0" w:noHBand="0" w:noVBand="0"/>
      </w:tblPr>
      <w:tblGrid>
        <w:gridCol w:w="2840"/>
        <w:gridCol w:w="2596"/>
        <w:gridCol w:w="3084"/>
      </w:tblGrid>
      <w:tr w:rsidR="005F49CE" w:rsidTr="00834D85">
        <w:trPr>
          <w:tblHeader/>
          <w:jc w:val="center"/>
        </w:trPr>
        <w:tc>
          <w:tcPr>
            <w:tcW w:w="2840" w:type="dxa"/>
            <w:tcBorders>
              <w:top w:val="nil"/>
              <w:left w:val="nil"/>
              <w:bottom w:val="nil"/>
              <w:right w:val="nil"/>
            </w:tcBorders>
            <w:vAlign w:val="center"/>
          </w:tcPr>
          <w:p w:rsidR="00BC7619" w:rsidRPr="00937906" w:rsidRDefault="0072492D" w:rsidP="00834D85">
            <w:pPr>
              <w:jc w:val="center"/>
              <w:rPr>
                <w:rFonts w:ascii="Arial" w:hAnsi="Arial" w:cs="Arial"/>
                <w:b/>
                <w:bCs/>
              </w:rPr>
            </w:pPr>
            <w:r w:rsidRPr="00937906">
              <w:rPr>
                <w:rFonts w:ascii="Arial" w:hAnsi="Arial" w:cs="Arial"/>
                <w:b/>
                <w:bCs/>
                <w:rtl/>
              </w:rPr>
              <w:t>בנק ישראל</w:t>
            </w:r>
          </w:p>
          <w:p w:rsidR="00BC7619" w:rsidRPr="00937906" w:rsidRDefault="0072492D" w:rsidP="00834D85">
            <w:pPr>
              <w:ind w:right="-101"/>
              <w:jc w:val="center"/>
              <w:rPr>
                <w:rFonts w:ascii="Arial" w:hAnsi="Arial" w:cs="Arial"/>
              </w:rPr>
            </w:pPr>
            <w:r w:rsidRPr="00937906">
              <w:rPr>
                <w:rFonts w:ascii="Arial" w:hAnsi="Arial" w:cs="Arial"/>
                <w:rtl/>
              </w:rPr>
              <w:t>דוברות והסברה כלכלית</w:t>
            </w:r>
          </w:p>
        </w:tc>
        <w:tc>
          <w:tcPr>
            <w:tcW w:w="2596" w:type="dxa"/>
            <w:tcBorders>
              <w:top w:val="nil"/>
              <w:left w:val="nil"/>
              <w:bottom w:val="nil"/>
              <w:right w:val="nil"/>
            </w:tcBorders>
          </w:tcPr>
          <w:p w:rsidR="00BC7619" w:rsidRPr="00937906" w:rsidRDefault="0072492D" w:rsidP="00834D85">
            <w:pPr>
              <w:jc w:val="center"/>
              <w:rPr>
                <w:rFonts w:ascii="Arial" w:hAnsi="Arial" w:cs="Arial"/>
              </w:rPr>
            </w:pPr>
            <w:r>
              <w:rPr>
                <w:rFonts w:ascii="Arial" w:hAnsi="Arial" w:cs="Arial"/>
                <w:noProof/>
              </w:rPr>
              <w:drawing>
                <wp:inline distT="0" distB="0" distL="0" distR="0">
                  <wp:extent cx="914400" cy="914400"/>
                  <wp:effectExtent l="0" t="0" r="0" b="0"/>
                  <wp:docPr id="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084" w:type="dxa"/>
            <w:tcBorders>
              <w:top w:val="nil"/>
              <w:left w:val="nil"/>
              <w:bottom w:val="nil"/>
              <w:right w:val="nil"/>
            </w:tcBorders>
            <w:vAlign w:val="center"/>
          </w:tcPr>
          <w:p w:rsidR="00BC7619" w:rsidRPr="00937906" w:rsidRDefault="0072492D" w:rsidP="00A87ED8">
            <w:pPr>
              <w:spacing w:line="480" w:lineRule="auto"/>
              <w:jc w:val="right"/>
              <w:rPr>
                <w:rFonts w:ascii="Arial" w:hAnsi="Arial" w:cs="Arial"/>
                <w:highlight w:val="yellow"/>
              </w:rPr>
            </w:pPr>
            <w:r w:rsidRPr="00937906">
              <w:rPr>
                <w:rFonts w:ascii="Arial" w:hAnsi="Arial" w:cs="Arial"/>
                <w:rtl/>
              </w:rPr>
              <w:t xml:space="preserve">‏ירושלים, </w:t>
            </w:r>
            <w:r w:rsidR="00F1307D" w:rsidRPr="00937906">
              <w:rPr>
                <w:rFonts w:ascii="Arial" w:hAnsi="Arial" w:cs="Arial"/>
                <w:rtl/>
              </w:rPr>
              <w:t>‏כ</w:t>
            </w:r>
            <w:r w:rsidR="00A87ED8" w:rsidRPr="00937906">
              <w:rPr>
                <w:rFonts w:ascii="Arial" w:hAnsi="Arial" w:cs="Arial"/>
                <w:rtl/>
              </w:rPr>
              <w:t>"ו</w:t>
            </w:r>
            <w:r w:rsidR="00F1307D" w:rsidRPr="00937906">
              <w:rPr>
                <w:rFonts w:ascii="Arial" w:hAnsi="Arial" w:cs="Arial"/>
                <w:rtl/>
              </w:rPr>
              <w:t xml:space="preserve"> חשון, תשפ"ה</w:t>
            </w:r>
          </w:p>
          <w:p w:rsidR="00BC7619" w:rsidRPr="00937906" w:rsidRDefault="0072492D" w:rsidP="00A87ED8">
            <w:pPr>
              <w:spacing w:line="480" w:lineRule="auto"/>
              <w:jc w:val="right"/>
              <w:rPr>
                <w:rFonts w:ascii="Arial" w:hAnsi="Arial" w:cs="Arial"/>
              </w:rPr>
            </w:pPr>
            <w:r w:rsidRPr="00937906">
              <w:rPr>
                <w:rFonts w:ascii="Arial" w:hAnsi="Arial" w:cs="Arial"/>
                <w:highlight w:val="yellow"/>
                <w:rtl/>
              </w:rPr>
              <w:t>‏‏</w:t>
            </w:r>
            <w:r w:rsidR="00CC7DA0" w:rsidRPr="00937906">
              <w:rPr>
                <w:rFonts w:ascii="Arial" w:hAnsi="Arial" w:cs="Arial"/>
                <w:highlight w:val="yellow"/>
                <w:rtl/>
              </w:rPr>
              <w:t>‏</w:t>
            </w:r>
            <w:r w:rsidR="00D265FC" w:rsidRPr="00937906">
              <w:rPr>
                <w:rFonts w:ascii="Arial" w:hAnsi="Arial" w:cs="Arial"/>
                <w:highlight w:val="yellow"/>
                <w:rtl/>
              </w:rPr>
              <w:t>‏</w:t>
            </w:r>
            <w:r w:rsidR="006C2DBF" w:rsidRPr="00937906">
              <w:rPr>
                <w:rFonts w:ascii="Arial" w:hAnsi="Arial" w:cs="Arial"/>
                <w:highlight w:val="yellow"/>
                <w:rtl/>
              </w:rPr>
              <w:t>‏</w:t>
            </w:r>
            <w:r w:rsidR="00451EBB" w:rsidRPr="00937906">
              <w:rPr>
                <w:rFonts w:ascii="Arial" w:hAnsi="Arial" w:cs="Arial"/>
                <w:rtl/>
              </w:rPr>
              <w:t>‏</w:t>
            </w:r>
            <w:r w:rsidR="00F1307D" w:rsidRPr="00937906">
              <w:rPr>
                <w:rFonts w:ascii="Arial" w:hAnsi="Arial" w:cs="Arial"/>
                <w:rtl/>
              </w:rPr>
              <w:t>‏2</w:t>
            </w:r>
            <w:r w:rsidR="00A87ED8" w:rsidRPr="00937906">
              <w:rPr>
                <w:rFonts w:ascii="Arial" w:hAnsi="Arial" w:cs="Arial"/>
                <w:rtl/>
              </w:rPr>
              <w:t>7</w:t>
            </w:r>
            <w:r w:rsidR="00F1307D" w:rsidRPr="00937906">
              <w:rPr>
                <w:rFonts w:ascii="Arial" w:hAnsi="Arial" w:cs="Arial"/>
                <w:rtl/>
              </w:rPr>
              <w:t xml:space="preserve"> נובמבר, 2024</w:t>
            </w:r>
          </w:p>
        </w:tc>
      </w:tr>
    </w:tbl>
    <w:p w:rsidR="00BC7619" w:rsidRPr="00937906" w:rsidRDefault="0072492D" w:rsidP="00BC7619">
      <w:pPr>
        <w:spacing w:before="240"/>
        <w:ind w:right="-102"/>
        <w:rPr>
          <w:rFonts w:ascii="Arial" w:hAnsi="Arial" w:cs="Arial"/>
          <w:rtl/>
        </w:rPr>
      </w:pPr>
      <w:r>
        <w:rPr>
          <w:rFonts w:ascii="Arial" w:hAnsi="Arial" w:cs="Arial" w:hint="cs"/>
          <w:rtl/>
          <w:lang w:val="en-GB" w:bidi="ar-SA"/>
        </w:rPr>
        <w:t>إعلان للصحافة</w:t>
      </w:r>
      <w:r w:rsidRPr="00937906">
        <w:rPr>
          <w:rFonts w:ascii="Arial" w:hAnsi="Arial" w:cs="Arial"/>
          <w:rtl/>
        </w:rPr>
        <w:t>:</w:t>
      </w:r>
    </w:p>
    <w:p w:rsidR="003F5D40" w:rsidRPr="00937906" w:rsidRDefault="003F5D40" w:rsidP="003F5D40">
      <w:pPr>
        <w:rPr>
          <w:rFonts w:ascii="Arial" w:hAnsi="Arial" w:cs="Arial"/>
          <w:rtl/>
        </w:rPr>
      </w:pPr>
    </w:p>
    <w:p w:rsidR="00937906" w:rsidRPr="00E757C5" w:rsidRDefault="0072492D" w:rsidP="00E757C5">
      <w:pPr>
        <w:jc w:val="center"/>
        <w:rPr>
          <w:rStyle w:val="Strong"/>
          <w:rFonts w:ascii="Arial" w:hAnsi="Arial" w:cs="Arial"/>
          <w:sz w:val="28"/>
          <w:szCs w:val="28"/>
          <w:rtl/>
          <w:lang w:bidi="ar-SA"/>
        </w:rPr>
      </w:pPr>
      <w:r w:rsidRPr="00E757C5">
        <w:rPr>
          <w:rStyle w:val="Strong"/>
          <w:rFonts w:ascii="Arial" w:hAnsi="Arial" w:cs="Arial"/>
          <w:sz w:val="28"/>
          <w:szCs w:val="28"/>
          <w:rtl/>
          <w:lang w:bidi="ar-SA"/>
        </w:rPr>
        <w:t xml:space="preserve">مؤتمر </w:t>
      </w:r>
      <w:r w:rsidR="00E757C5" w:rsidRPr="00E757C5">
        <w:rPr>
          <w:rStyle w:val="Strong"/>
          <w:rFonts w:ascii="Arial" w:hAnsi="Arial" w:cs="Arial" w:hint="cs"/>
          <w:sz w:val="28"/>
          <w:szCs w:val="28"/>
          <w:rtl/>
          <w:lang w:bidi="ar-SA"/>
        </w:rPr>
        <w:t>ل</w:t>
      </w:r>
      <w:r w:rsidRPr="00E757C5">
        <w:rPr>
          <w:rStyle w:val="Strong"/>
          <w:rFonts w:ascii="Arial" w:hAnsi="Arial" w:cs="Arial"/>
          <w:sz w:val="28"/>
          <w:szCs w:val="28"/>
          <w:rtl/>
          <w:lang w:bidi="ar-SA"/>
        </w:rPr>
        <w:t xml:space="preserve">لرقابة على البنوك </w:t>
      </w:r>
      <w:r w:rsidR="00E757C5" w:rsidRPr="00E757C5">
        <w:rPr>
          <w:rStyle w:val="Strong"/>
          <w:rFonts w:ascii="Arial" w:hAnsi="Arial" w:cs="Arial" w:hint="cs"/>
          <w:sz w:val="28"/>
          <w:szCs w:val="28"/>
          <w:rtl/>
          <w:lang w:bidi="ar-SA"/>
        </w:rPr>
        <w:t>تحت عنوان</w:t>
      </w:r>
      <w:r w:rsidRPr="00E757C5">
        <w:rPr>
          <w:rStyle w:val="Strong"/>
          <w:rFonts w:ascii="Arial" w:hAnsi="Arial" w:cs="Arial"/>
          <w:sz w:val="28"/>
          <w:szCs w:val="28"/>
          <w:rtl/>
          <w:lang w:bidi="ar-SA"/>
        </w:rPr>
        <w:t xml:space="preserve"> "الاحتيال المالي"</w:t>
      </w:r>
    </w:p>
    <w:p w:rsidR="003F5D40" w:rsidRPr="00937906" w:rsidRDefault="003F5D40" w:rsidP="003F5D40">
      <w:pPr>
        <w:rPr>
          <w:rFonts w:ascii="Arial" w:hAnsi="Arial" w:cs="Arial"/>
          <w:b/>
          <w:bCs/>
          <w:rtl/>
        </w:rPr>
      </w:pPr>
    </w:p>
    <w:p w:rsidR="00937906" w:rsidRPr="00937906" w:rsidRDefault="0072492D" w:rsidP="00815BAC">
      <w:pPr>
        <w:spacing w:line="480" w:lineRule="auto"/>
        <w:rPr>
          <w:rFonts w:ascii="Arial" w:eastAsia="Calibri" w:hAnsi="Arial" w:cs="Arial"/>
          <w:b/>
          <w:bCs/>
          <w:rtl/>
          <w:lang w:bidi="ar-SA"/>
        </w:rPr>
      </w:pPr>
      <w:bookmarkStart w:id="0" w:name="_GoBack"/>
      <w:r w:rsidRPr="00937906">
        <w:rPr>
          <w:rFonts w:ascii="Arial" w:eastAsia="Calibri" w:hAnsi="Arial" w:cs="Arial"/>
          <w:b/>
          <w:bCs/>
          <w:rtl/>
          <w:lang w:bidi="ar-SA"/>
        </w:rPr>
        <w:t xml:space="preserve">يتناول مؤتمر الرقابة على البنوك حول "الاحتيال المالي" الذي انعقد اليوم الجوانب المختلفة لظاهرة الاحتيال المالي </w:t>
      </w:r>
      <w:r w:rsidR="00815BAC">
        <w:rPr>
          <w:rFonts w:ascii="Arial" w:eastAsia="Calibri" w:hAnsi="Arial" w:cs="Arial" w:hint="cs"/>
          <w:b/>
          <w:bCs/>
          <w:rtl/>
          <w:lang w:bidi="ar-SA"/>
        </w:rPr>
        <w:t>و</w:t>
      </w:r>
      <w:r w:rsidRPr="00937906">
        <w:rPr>
          <w:rFonts w:ascii="Arial" w:eastAsia="Calibri" w:hAnsi="Arial" w:cs="Arial"/>
          <w:b/>
          <w:bCs/>
          <w:rtl/>
          <w:lang w:bidi="ar-SA"/>
        </w:rPr>
        <w:t xml:space="preserve">التي تضر </w:t>
      </w:r>
      <w:r w:rsidR="00815BAC">
        <w:rPr>
          <w:rFonts w:ascii="Arial" w:eastAsia="Calibri" w:hAnsi="Arial" w:cs="Arial" w:hint="cs"/>
          <w:b/>
          <w:bCs/>
          <w:rtl/>
          <w:lang w:bidi="ar-SA"/>
        </w:rPr>
        <w:t>ب</w:t>
      </w:r>
      <w:r w:rsidRPr="00937906">
        <w:rPr>
          <w:rFonts w:ascii="Arial" w:eastAsia="Calibri" w:hAnsi="Arial" w:cs="Arial"/>
          <w:b/>
          <w:bCs/>
          <w:rtl/>
          <w:lang w:bidi="ar-SA"/>
        </w:rPr>
        <w:t>الجمهور الع</w:t>
      </w:r>
      <w:r w:rsidR="00815BAC">
        <w:rPr>
          <w:rFonts w:ascii="Arial" w:eastAsia="Calibri" w:hAnsi="Arial" w:cs="Arial"/>
          <w:b/>
          <w:bCs/>
          <w:rtl/>
          <w:lang w:bidi="ar-SA"/>
        </w:rPr>
        <w:t>ام وتشكل تهديد</w:t>
      </w:r>
      <w:r w:rsidR="00815BAC">
        <w:rPr>
          <w:rFonts w:ascii="Arial" w:eastAsia="Calibri" w:hAnsi="Arial" w:cs="Arial" w:hint="cs"/>
          <w:b/>
          <w:bCs/>
          <w:rtl/>
          <w:lang w:bidi="ar-SA"/>
        </w:rPr>
        <w:t>اً</w:t>
      </w:r>
      <w:r w:rsidRPr="00937906">
        <w:rPr>
          <w:rFonts w:ascii="Arial" w:eastAsia="Calibri" w:hAnsi="Arial" w:cs="Arial"/>
          <w:b/>
          <w:bCs/>
          <w:rtl/>
          <w:lang w:bidi="ar-SA"/>
        </w:rPr>
        <w:t xml:space="preserve"> لثقة الجمهور في النظام المالي والفضاء الرقمي الإسرائيلي بأكمله. هذه الظاهرة التي قد </w:t>
      </w:r>
      <w:r w:rsidR="00815BAC">
        <w:rPr>
          <w:rFonts w:ascii="Arial" w:eastAsia="Calibri" w:hAnsi="Arial" w:cs="Arial" w:hint="cs"/>
          <w:b/>
          <w:bCs/>
          <w:rtl/>
          <w:lang w:bidi="ar-SA"/>
        </w:rPr>
        <w:t>تمس</w:t>
      </w:r>
      <w:r w:rsidRPr="00937906">
        <w:rPr>
          <w:rFonts w:ascii="Arial" w:eastAsia="Calibri" w:hAnsi="Arial" w:cs="Arial"/>
          <w:b/>
          <w:bCs/>
          <w:rtl/>
          <w:lang w:bidi="ar-SA"/>
        </w:rPr>
        <w:t xml:space="preserve"> </w:t>
      </w:r>
      <w:r w:rsidR="00815BAC">
        <w:rPr>
          <w:rFonts w:ascii="Arial" w:eastAsia="Calibri" w:hAnsi="Arial" w:cs="Arial" w:hint="cs"/>
          <w:b/>
          <w:bCs/>
          <w:rtl/>
          <w:lang w:bidi="ar-SA"/>
        </w:rPr>
        <w:t>ب</w:t>
      </w:r>
      <w:r w:rsidRPr="00937906">
        <w:rPr>
          <w:rFonts w:ascii="Arial" w:eastAsia="Calibri" w:hAnsi="Arial" w:cs="Arial"/>
          <w:b/>
          <w:bCs/>
          <w:rtl/>
          <w:lang w:bidi="ar-SA"/>
        </w:rPr>
        <w:t xml:space="preserve">جميع </w:t>
      </w:r>
      <w:r w:rsidR="00815BAC">
        <w:rPr>
          <w:rFonts w:ascii="Arial" w:eastAsia="Calibri" w:hAnsi="Arial" w:cs="Arial" w:hint="cs"/>
          <w:b/>
          <w:bCs/>
          <w:rtl/>
          <w:lang w:bidi="ar-SA"/>
        </w:rPr>
        <w:t>الزبائن</w:t>
      </w:r>
      <w:r w:rsidRPr="00937906">
        <w:rPr>
          <w:rFonts w:ascii="Arial" w:eastAsia="Calibri" w:hAnsi="Arial" w:cs="Arial"/>
          <w:b/>
          <w:bCs/>
          <w:rtl/>
          <w:lang w:bidi="ar-SA"/>
        </w:rPr>
        <w:t xml:space="preserve"> وتست</w:t>
      </w:r>
      <w:r w:rsidRPr="00937906">
        <w:rPr>
          <w:rFonts w:ascii="Arial" w:eastAsia="Calibri" w:hAnsi="Arial" w:cs="Arial"/>
          <w:b/>
          <w:bCs/>
          <w:rtl/>
          <w:lang w:bidi="ar-SA"/>
        </w:rPr>
        <w:t xml:space="preserve">هدف شريحة كبيرة من السكان، تتم من بين أمور أخرى من خلال الاستخدام غير المصرح به للحساب البنكي أو بطاقة الائتمان، وتؤدي إلى سحب الأموال بشكل </w:t>
      </w:r>
      <w:r w:rsidR="00815BAC">
        <w:rPr>
          <w:rFonts w:ascii="Arial" w:eastAsia="Calibri" w:hAnsi="Arial" w:cs="Arial" w:hint="cs"/>
          <w:b/>
          <w:bCs/>
          <w:rtl/>
          <w:lang w:bidi="ar-SA"/>
        </w:rPr>
        <w:t>غير قانوني من الزبائن</w:t>
      </w:r>
      <w:r w:rsidRPr="00937906">
        <w:rPr>
          <w:rFonts w:ascii="Arial" w:eastAsia="Calibri" w:hAnsi="Arial" w:cs="Arial"/>
          <w:b/>
          <w:bCs/>
          <w:rtl/>
          <w:lang w:bidi="ar-SA"/>
        </w:rPr>
        <w:t xml:space="preserve"> </w:t>
      </w:r>
      <w:r w:rsidR="00815BAC">
        <w:rPr>
          <w:rFonts w:ascii="Arial" w:eastAsia="Calibri" w:hAnsi="Arial" w:cs="Arial" w:hint="cs"/>
          <w:b/>
          <w:bCs/>
          <w:rtl/>
          <w:lang w:bidi="ar-SA"/>
        </w:rPr>
        <w:t>والتسبب لهم بالضرر</w:t>
      </w:r>
      <w:r w:rsidRPr="00937906">
        <w:rPr>
          <w:rFonts w:ascii="Arial" w:eastAsia="Calibri" w:hAnsi="Arial" w:cs="Arial"/>
          <w:b/>
          <w:bCs/>
          <w:rtl/>
          <w:lang w:bidi="ar-SA"/>
        </w:rPr>
        <w:t xml:space="preserve">. </w:t>
      </w:r>
      <w:r w:rsidR="00815BAC">
        <w:rPr>
          <w:rFonts w:ascii="Arial" w:eastAsia="Calibri" w:hAnsi="Arial" w:cs="Arial" w:hint="cs"/>
          <w:b/>
          <w:bCs/>
          <w:rtl/>
          <w:lang w:bidi="ar-SA"/>
        </w:rPr>
        <w:t>اشتمل</w:t>
      </w:r>
      <w:r w:rsidRPr="00937906">
        <w:rPr>
          <w:rFonts w:ascii="Arial" w:eastAsia="Calibri" w:hAnsi="Arial" w:cs="Arial"/>
          <w:b/>
          <w:bCs/>
          <w:rtl/>
          <w:lang w:bidi="ar-SA"/>
        </w:rPr>
        <w:t xml:space="preserve"> المؤتمر </w:t>
      </w:r>
      <w:r w:rsidR="00815BAC">
        <w:rPr>
          <w:rFonts w:ascii="Arial" w:eastAsia="Calibri" w:hAnsi="Arial" w:cs="Arial" w:hint="cs"/>
          <w:b/>
          <w:bCs/>
          <w:rtl/>
          <w:lang w:bidi="ar-SA"/>
        </w:rPr>
        <w:t xml:space="preserve">على </w:t>
      </w:r>
      <w:r w:rsidRPr="00937906">
        <w:rPr>
          <w:rFonts w:ascii="Arial" w:eastAsia="Calibri" w:hAnsi="Arial" w:cs="Arial"/>
          <w:b/>
          <w:bCs/>
          <w:rtl/>
          <w:lang w:bidi="ar-SA"/>
        </w:rPr>
        <w:t xml:space="preserve">محاضرات </w:t>
      </w:r>
      <w:r w:rsidR="00815BAC">
        <w:rPr>
          <w:rFonts w:ascii="Arial" w:eastAsia="Calibri" w:hAnsi="Arial" w:cs="Arial" w:hint="cs"/>
          <w:b/>
          <w:bCs/>
          <w:rtl/>
          <w:lang w:bidi="ar-SA"/>
        </w:rPr>
        <w:t>لمسؤولين كبار ومتخصصين</w:t>
      </w:r>
      <w:r w:rsidRPr="00937906">
        <w:rPr>
          <w:rFonts w:ascii="Arial" w:eastAsia="Calibri" w:hAnsi="Arial" w:cs="Arial"/>
          <w:b/>
          <w:bCs/>
          <w:rtl/>
          <w:lang w:bidi="ar-SA"/>
        </w:rPr>
        <w:t xml:space="preserve"> </w:t>
      </w:r>
      <w:r w:rsidR="00815BAC">
        <w:rPr>
          <w:rFonts w:ascii="Arial" w:eastAsia="Calibri" w:hAnsi="Arial" w:cs="Arial" w:hint="cs"/>
          <w:b/>
          <w:bCs/>
          <w:rtl/>
          <w:lang w:bidi="ar-SA"/>
        </w:rPr>
        <w:t>في</w:t>
      </w:r>
      <w:r w:rsidRPr="00937906">
        <w:rPr>
          <w:rFonts w:ascii="Arial" w:eastAsia="Calibri" w:hAnsi="Arial" w:cs="Arial"/>
          <w:b/>
          <w:bCs/>
          <w:rtl/>
          <w:lang w:bidi="ar-SA"/>
        </w:rPr>
        <w:t xml:space="preserve"> تشفير المعلومات </w:t>
      </w:r>
      <w:r w:rsidR="00815BAC">
        <w:rPr>
          <w:rFonts w:ascii="Arial" w:eastAsia="Calibri" w:hAnsi="Arial" w:cs="Arial" w:hint="cs"/>
          <w:b/>
          <w:bCs/>
          <w:rtl/>
          <w:lang w:bidi="ar-SA"/>
        </w:rPr>
        <w:t>ورصد</w:t>
      </w:r>
      <w:r w:rsidRPr="00937906">
        <w:rPr>
          <w:rFonts w:ascii="Arial" w:eastAsia="Calibri" w:hAnsi="Arial" w:cs="Arial"/>
          <w:b/>
          <w:bCs/>
          <w:rtl/>
          <w:lang w:bidi="ar-SA"/>
        </w:rPr>
        <w:t xml:space="preserve"> و</w:t>
      </w:r>
      <w:r w:rsidRPr="00937906">
        <w:rPr>
          <w:rFonts w:ascii="Arial" w:eastAsia="Calibri" w:hAnsi="Arial" w:cs="Arial"/>
          <w:b/>
          <w:bCs/>
          <w:rtl/>
          <w:lang w:bidi="ar-SA"/>
        </w:rPr>
        <w:t>مراقبة عمليات الاحتيال المالي، وتكنولوجيا الذكاء الاصطناعي</w:t>
      </w:r>
      <w:r w:rsidR="00815BAC">
        <w:rPr>
          <w:rFonts w:ascii="Arial" w:eastAsia="Calibri" w:hAnsi="Arial" w:cs="Arial" w:hint="cs"/>
          <w:b/>
          <w:bCs/>
          <w:rtl/>
          <w:lang w:bidi="ar-SA"/>
        </w:rPr>
        <w:t xml:space="preserve"> </w:t>
      </w:r>
      <w:r w:rsidR="00815BAC" w:rsidRPr="00937906">
        <w:rPr>
          <w:rFonts w:ascii="Arial" w:eastAsia="Calibri" w:hAnsi="Arial" w:cs="Arial"/>
          <w:b/>
          <w:bCs/>
        </w:rPr>
        <w:t>AI</w:t>
      </w:r>
      <w:r w:rsidRPr="00937906">
        <w:rPr>
          <w:rFonts w:ascii="Arial" w:eastAsia="Calibri" w:hAnsi="Arial" w:cs="Arial"/>
          <w:b/>
          <w:bCs/>
          <w:rtl/>
          <w:lang w:bidi="ar-SA"/>
        </w:rPr>
        <w:t xml:space="preserve"> في </w:t>
      </w:r>
      <w:r w:rsidR="00815BAC">
        <w:rPr>
          <w:rFonts w:ascii="Arial" w:eastAsia="Calibri" w:hAnsi="Arial" w:cs="Arial" w:hint="cs"/>
          <w:b/>
          <w:bCs/>
          <w:rtl/>
          <w:lang w:bidi="ar-SA"/>
        </w:rPr>
        <w:t>مجال</w:t>
      </w:r>
      <w:r w:rsidRPr="00937906">
        <w:rPr>
          <w:rFonts w:ascii="Arial" w:eastAsia="Calibri" w:hAnsi="Arial" w:cs="Arial"/>
          <w:b/>
          <w:bCs/>
          <w:rtl/>
          <w:lang w:bidi="ar-SA"/>
        </w:rPr>
        <w:t xml:space="preserve"> الاحتيال. كما ع</w:t>
      </w:r>
      <w:r w:rsidR="00E757C5">
        <w:rPr>
          <w:rFonts w:ascii="Arial" w:eastAsia="Calibri" w:hAnsi="Arial" w:cs="Arial" w:hint="cs"/>
          <w:b/>
          <w:bCs/>
          <w:rtl/>
          <w:lang w:bidi="ar-SA"/>
        </w:rPr>
        <w:t>ُ</w:t>
      </w:r>
      <w:r w:rsidRPr="00937906">
        <w:rPr>
          <w:rFonts w:ascii="Arial" w:eastAsia="Calibri" w:hAnsi="Arial" w:cs="Arial"/>
          <w:b/>
          <w:bCs/>
          <w:rtl/>
          <w:lang w:bidi="ar-SA"/>
        </w:rPr>
        <w:t xml:space="preserve">قدت </w:t>
      </w:r>
      <w:r w:rsidR="00815BAC">
        <w:rPr>
          <w:rFonts w:ascii="Arial" w:eastAsia="Calibri" w:hAnsi="Arial" w:cs="Arial" w:hint="cs"/>
          <w:b/>
          <w:bCs/>
          <w:rtl/>
          <w:lang w:bidi="ar-SA"/>
        </w:rPr>
        <w:t xml:space="preserve">خلاله </w:t>
      </w:r>
      <w:r w:rsidRPr="00937906">
        <w:rPr>
          <w:rFonts w:ascii="Arial" w:eastAsia="Calibri" w:hAnsi="Arial" w:cs="Arial"/>
          <w:b/>
          <w:bCs/>
          <w:rtl/>
          <w:lang w:bidi="ar-SA"/>
        </w:rPr>
        <w:t>حلقات نقاشية حول ظاهرة الاحتيال المالي من منظور وطني، و</w:t>
      </w:r>
      <w:r w:rsidR="00E757C5">
        <w:rPr>
          <w:rFonts w:ascii="Arial" w:eastAsia="Calibri" w:hAnsi="Arial" w:cs="Arial" w:hint="cs"/>
          <w:b/>
          <w:bCs/>
          <w:rtl/>
          <w:lang w:bidi="ar-SA"/>
        </w:rPr>
        <w:t xml:space="preserve">حول </w:t>
      </w:r>
      <w:r w:rsidRPr="00937906">
        <w:rPr>
          <w:rFonts w:ascii="Arial" w:eastAsia="Calibri" w:hAnsi="Arial" w:cs="Arial"/>
          <w:b/>
          <w:bCs/>
          <w:rtl/>
          <w:lang w:bidi="ar-SA"/>
        </w:rPr>
        <w:t xml:space="preserve">مسؤولية تعويض </w:t>
      </w:r>
      <w:r w:rsidR="00815BAC">
        <w:rPr>
          <w:rFonts w:ascii="Arial" w:eastAsia="Calibri" w:hAnsi="Arial" w:cs="Arial" w:hint="cs"/>
          <w:b/>
          <w:bCs/>
          <w:rtl/>
          <w:lang w:bidi="ar-SA"/>
        </w:rPr>
        <w:t>الزبائن</w:t>
      </w:r>
      <w:r w:rsidRPr="00937906">
        <w:rPr>
          <w:rFonts w:ascii="Arial" w:eastAsia="Calibri" w:hAnsi="Arial" w:cs="Arial"/>
          <w:b/>
          <w:bCs/>
          <w:rtl/>
          <w:lang w:bidi="ar-SA"/>
        </w:rPr>
        <w:t xml:space="preserve"> في حالات الاحتيال.</w:t>
      </w:r>
    </w:p>
    <w:p w:rsidR="00937906" w:rsidRPr="00937906" w:rsidRDefault="0072492D" w:rsidP="00E757C5">
      <w:pPr>
        <w:rPr>
          <w:rFonts w:ascii="Arial" w:hAnsi="Arial" w:cs="Arial"/>
          <w:rtl/>
          <w:lang w:bidi="ar-SA"/>
        </w:rPr>
      </w:pPr>
      <w:r w:rsidRPr="00937906">
        <w:rPr>
          <w:rFonts w:ascii="Arial" w:hAnsi="Arial" w:cs="Arial"/>
          <w:rtl/>
          <w:lang w:bidi="ar-SA"/>
        </w:rPr>
        <w:t xml:space="preserve">افتتح المؤتمر محافظ بنك إسرائيل البروفيسور أمير يارون، </w:t>
      </w:r>
      <w:r w:rsidR="00815BAC">
        <w:rPr>
          <w:rFonts w:ascii="Arial" w:hAnsi="Arial" w:cs="Arial" w:hint="cs"/>
          <w:rtl/>
          <w:lang w:bidi="ar-SA"/>
        </w:rPr>
        <w:t>و</w:t>
      </w:r>
      <w:r w:rsidR="00E757C5">
        <w:rPr>
          <w:rFonts w:ascii="Arial" w:hAnsi="Arial" w:cs="Arial" w:hint="cs"/>
          <w:rtl/>
          <w:lang w:bidi="ar-SA"/>
        </w:rPr>
        <w:t xml:space="preserve">الذي </w:t>
      </w:r>
      <w:r w:rsidR="00815BAC">
        <w:rPr>
          <w:rFonts w:ascii="Arial" w:hAnsi="Arial" w:cs="Arial" w:hint="cs"/>
          <w:rtl/>
          <w:lang w:bidi="ar-SA"/>
        </w:rPr>
        <w:t xml:space="preserve">تطرق في كلمته الافتتاحية </w:t>
      </w:r>
      <w:r w:rsidRPr="00937906">
        <w:rPr>
          <w:rFonts w:ascii="Arial" w:hAnsi="Arial" w:cs="Arial"/>
          <w:rtl/>
          <w:lang w:bidi="ar-SA"/>
        </w:rPr>
        <w:t>إلى التحولات التي يمر بها النظام المالي، والتغيرات التكنولوجية، وحالة النظام فيما يتعلق بتحديات المنافسة ورفاهية المستهلك، وعرض الخطوات التي يتخذها البنك لتعزيز نظام مصرفي أكثر تنافسية، مع الحفاظ على استقراره. تظهر كلمة المحاف</w:t>
      </w:r>
      <w:r w:rsidRPr="00937906">
        <w:rPr>
          <w:rFonts w:ascii="Arial" w:hAnsi="Arial" w:cs="Arial"/>
          <w:rtl/>
          <w:lang w:bidi="ar-SA"/>
        </w:rPr>
        <w:t xml:space="preserve">ظ كاملة </w:t>
      </w:r>
      <w:r w:rsidR="00815BAC">
        <w:rPr>
          <w:rFonts w:ascii="Arial" w:hAnsi="Arial" w:cs="Arial" w:hint="cs"/>
          <w:rtl/>
          <w:lang w:bidi="ar-SA"/>
        </w:rPr>
        <w:t>في</w:t>
      </w:r>
      <w:r w:rsidRPr="00937906">
        <w:rPr>
          <w:rFonts w:ascii="Arial" w:hAnsi="Arial" w:cs="Arial"/>
          <w:rtl/>
          <w:lang w:bidi="ar-SA"/>
        </w:rPr>
        <w:t xml:space="preserve"> هذا الرابط. </w:t>
      </w:r>
      <w:r w:rsidR="00815BAC">
        <w:rPr>
          <w:rFonts w:ascii="Arial" w:hAnsi="Arial" w:cs="Arial" w:hint="cs"/>
          <w:rtl/>
          <w:lang w:bidi="ar-SA"/>
        </w:rPr>
        <w:t>ومما قاله المحافظ</w:t>
      </w:r>
      <w:r w:rsidRPr="00937906">
        <w:rPr>
          <w:rFonts w:ascii="Arial" w:hAnsi="Arial" w:cs="Arial"/>
          <w:rtl/>
          <w:lang w:bidi="ar-SA"/>
        </w:rPr>
        <w:t>:</w:t>
      </w:r>
    </w:p>
    <w:p w:rsidR="00E757C5" w:rsidRDefault="00E757C5" w:rsidP="00F8574C">
      <w:pPr>
        <w:rPr>
          <w:rFonts w:ascii="Arial" w:hAnsi="Arial" w:cs="Arial"/>
          <w:b/>
          <w:bCs/>
          <w:rtl/>
          <w:lang w:bidi="ar-SA"/>
        </w:rPr>
      </w:pPr>
    </w:p>
    <w:p w:rsidR="009460B4" w:rsidRPr="00937906" w:rsidRDefault="0072492D" w:rsidP="00E757C5">
      <w:pPr>
        <w:rPr>
          <w:rFonts w:ascii="Arial" w:hAnsi="Arial" w:cs="Arial"/>
          <w:b/>
          <w:bCs/>
          <w:lang w:bidi="ar-SA"/>
        </w:rPr>
      </w:pPr>
      <w:r w:rsidRPr="00937906">
        <w:rPr>
          <w:rFonts w:ascii="Arial" w:hAnsi="Arial" w:cs="Arial"/>
          <w:b/>
          <w:bCs/>
          <w:rtl/>
        </w:rPr>
        <w:t>"</w:t>
      </w:r>
      <w:r w:rsidRPr="00937906">
        <w:rPr>
          <w:rFonts w:ascii="Arial" w:hAnsi="Arial" w:cs="Arial"/>
          <w:b/>
          <w:bCs/>
          <w:rtl/>
          <w:lang w:bidi="ar-SA"/>
        </w:rPr>
        <w:t xml:space="preserve">لقد علمتنا </w:t>
      </w:r>
      <w:r w:rsidR="00815BAC">
        <w:rPr>
          <w:rFonts w:ascii="Arial" w:hAnsi="Arial" w:cs="Arial" w:hint="cs"/>
          <w:b/>
          <w:bCs/>
          <w:rtl/>
          <w:lang w:bidi="ar-SA"/>
        </w:rPr>
        <w:t>التجربة</w:t>
      </w:r>
      <w:r w:rsidRPr="00937906">
        <w:rPr>
          <w:rFonts w:ascii="Arial" w:hAnsi="Arial" w:cs="Arial"/>
          <w:b/>
          <w:bCs/>
          <w:rtl/>
          <w:lang w:bidi="ar-SA"/>
        </w:rPr>
        <w:t xml:space="preserve"> العالمية درساً </w:t>
      </w:r>
      <w:r w:rsidR="00815BAC">
        <w:rPr>
          <w:rFonts w:ascii="Arial" w:hAnsi="Arial" w:cs="Arial" w:hint="cs"/>
          <w:b/>
          <w:bCs/>
          <w:rtl/>
          <w:lang w:bidi="ar-SA"/>
        </w:rPr>
        <w:t>مضاعفاً</w:t>
      </w:r>
      <w:r w:rsidRPr="00937906">
        <w:rPr>
          <w:rFonts w:ascii="Arial" w:hAnsi="Arial" w:cs="Arial"/>
          <w:b/>
          <w:bCs/>
          <w:rtl/>
          <w:lang w:bidi="ar-SA"/>
        </w:rPr>
        <w:t xml:space="preserve">: الثمن الباهظ الذي يدفعه المجتمع ككل أثناء الأزمات المالية، والأهمية الحاسمة للاستقرار المالي كشرط </w:t>
      </w:r>
      <w:r w:rsidR="00815BAC">
        <w:rPr>
          <w:rFonts w:ascii="Arial" w:hAnsi="Arial" w:cs="Arial" w:hint="cs"/>
          <w:b/>
          <w:bCs/>
          <w:rtl/>
          <w:lang w:bidi="ar-SA"/>
        </w:rPr>
        <w:t>للرخاء وا</w:t>
      </w:r>
      <w:r w:rsidRPr="00937906">
        <w:rPr>
          <w:rFonts w:ascii="Arial" w:hAnsi="Arial" w:cs="Arial"/>
          <w:b/>
          <w:bCs/>
          <w:rtl/>
          <w:lang w:bidi="ar-SA"/>
        </w:rPr>
        <w:t xml:space="preserve">لنمو الاقتصادي. في الوقت نفسه، </w:t>
      </w:r>
      <w:r w:rsidR="00815BAC">
        <w:rPr>
          <w:rFonts w:ascii="Arial" w:hAnsi="Arial" w:cs="Arial" w:hint="cs"/>
          <w:b/>
          <w:bCs/>
          <w:rtl/>
          <w:lang w:bidi="ar-SA"/>
        </w:rPr>
        <w:t>صرنا ندرك أكثر</w:t>
      </w:r>
      <w:r w:rsidR="00815BAC">
        <w:rPr>
          <w:rFonts w:ascii="Arial" w:hAnsi="Arial" w:cs="Arial"/>
          <w:b/>
          <w:bCs/>
          <w:rtl/>
          <w:lang w:bidi="ar-SA"/>
        </w:rPr>
        <w:t xml:space="preserve"> </w:t>
      </w:r>
      <w:r w:rsidRPr="00937906">
        <w:rPr>
          <w:rFonts w:ascii="Arial" w:hAnsi="Arial" w:cs="Arial"/>
          <w:b/>
          <w:bCs/>
          <w:rtl/>
          <w:lang w:bidi="ar-SA"/>
        </w:rPr>
        <w:t xml:space="preserve">أهمية الاستقرار المالي باعتباره شرطاً للنمو </w:t>
      </w:r>
      <w:r w:rsidR="00815BAC">
        <w:rPr>
          <w:rFonts w:ascii="Arial" w:hAnsi="Arial" w:cs="Arial" w:hint="cs"/>
          <w:b/>
          <w:bCs/>
          <w:rtl/>
          <w:lang w:bidi="ar-SA"/>
        </w:rPr>
        <w:t xml:space="preserve">والازدهار </w:t>
      </w:r>
      <w:r w:rsidRPr="00937906">
        <w:rPr>
          <w:rFonts w:ascii="Arial" w:hAnsi="Arial" w:cs="Arial"/>
          <w:b/>
          <w:bCs/>
          <w:rtl/>
          <w:lang w:bidi="ar-SA"/>
        </w:rPr>
        <w:t>الاقتصادي. لا يقتصر دور التنظيم على الحفاظ على الاستقرار فحسب، بل يجب أن يدعم</w:t>
      </w:r>
      <w:r w:rsidR="00815BAC" w:rsidRPr="00815BAC">
        <w:rPr>
          <w:rFonts w:ascii="Arial" w:hAnsi="Arial" w:cs="Arial"/>
          <w:b/>
          <w:bCs/>
          <w:rtl/>
          <w:lang w:bidi="ar-SA"/>
        </w:rPr>
        <w:t xml:space="preserve"> </w:t>
      </w:r>
      <w:r w:rsidR="00E757C5">
        <w:rPr>
          <w:rFonts w:ascii="Arial" w:hAnsi="Arial" w:cs="Arial"/>
          <w:b/>
          <w:bCs/>
          <w:rtl/>
          <w:lang w:bidi="ar-SA"/>
        </w:rPr>
        <w:t>أيض</w:t>
      </w:r>
      <w:r w:rsidR="00E757C5">
        <w:rPr>
          <w:rFonts w:ascii="Arial" w:hAnsi="Arial" w:cs="Arial" w:hint="cs"/>
          <w:b/>
          <w:bCs/>
          <w:rtl/>
          <w:lang w:bidi="ar-SA"/>
        </w:rPr>
        <w:t>اً</w:t>
      </w:r>
      <w:r w:rsidRPr="00937906">
        <w:rPr>
          <w:rFonts w:ascii="Arial" w:hAnsi="Arial" w:cs="Arial"/>
          <w:b/>
          <w:bCs/>
          <w:rtl/>
          <w:lang w:bidi="ar-SA"/>
        </w:rPr>
        <w:t xml:space="preserve"> تطوير نظام مبتكر وفعال </w:t>
      </w:r>
      <w:r w:rsidR="00815BAC">
        <w:rPr>
          <w:rFonts w:ascii="Arial" w:hAnsi="Arial" w:cs="Arial" w:hint="cs"/>
          <w:b/>
          <w:bCs/>
          <w:rtl/>
          <w:lang w:bidi="ar-SA"/>
        </w:rPr>
        <w:t>ومتاح</w:t>
      </w:r>
      <w:r w:rsidRPr="00937906">
        <w:rPr>
          <w:rFonts w:ascii="Arial" w:hAnsi="Arial" w:cs="Arial"/>
          <w:b/>
          <w:bCs/>
          <w:rtl/>
          <w:lang w:bidi="ar-SA"/>
        </w:rPr>
        <w:t>.</w:t>
      </w:r>
      <w:r>
        <w:rPr>
          <w:rFonts w:ascii="Arial" w:hAnsi="Arial" w:cs="Arial" w:hint="cs"/>
          <w:b/>
          <w:bCs/>
          <w:rtl/>
          <w:lang w:bidi="ar-SA"/>
        </w:rPr>
        <w:t xml:space="preserve"> </w:t>
      </w:r>
      <w:r w:rsidRPr="00937906">
        <w:rPr>
          <w:rFonts w:ascii="Arial" w:hAnsi="Arial" w:cs="Arial"/>
          <w:b/>
          <w:bCs/>
          <w:rtl/>
          <w:lang w:bidi="ar-SA"/>
        </w:rPr>
        <w:t>في هذا السياق، أود أولا</w:t>
      </w:r>
      <w:r w:rsidR="00E757C5">
        <w:rPr>
          <w:rFonts w:ascii="Arial" w:hAnsi="Arial" w:cs="Arial" w:hint="cs"/>
          <w:b/>
          <w:bCs/>
          <w:rtl/>
          <w:lang w:bidi="ar-SA"/>
        </w:rPr>
        <w:t>ً</w:t>
      </w:r>
      <w:r w:rsidRPr="00937906">
        <w:rPr>
          <w:rFonts w:ascii="Arial" w:hAnsi="Arial" w:cs="Arial"/>
          <w:b/>
          <w:bCs/>
          <w:rtl/>
          <w:lang w:bidi="ar-SA"/>
        </w:rPr>
        <w:t xml:space="preserve"> أن </w:t>
      </w:r>
      <w:r w:rsidR="00F8574C">
        <w:rPr>
          <w:rFonts w:ascii="Arial" w:hAnsi="Arial" w:cs="Arial" w:hint="cs"/>
          <w:b/>
          <w:bCs/>
          <w:rtl/>
          <w:lang w:bidi="ar-SA"/>
        </w:rPr>
        <w:t>أثني على</w:t>
      </w:r>
      <w:r w:rsidRPr="00937906">
        <w:rPr>
          <w:rFonts w:ascii="Arial" w:hAnsi="Arial" w:cs="Arial"/>
          <w:b/>
          <w:bCs/>
          <w:rtl/>
          <w:lang w:bidi="ar-SA"/>
        </w:rPr>
        <w:t xml:space="preserve"> </w:t>
      </w:r>
      <w:r w:rsidR="00E757C5">
        <w:rPr>
          <w:rFonts w:ascii="Arial" w:hAnsi="Arial" w:cs="Arial" w:hint="cs"/>
          <w:b/>
          <w:bCs/>
          <w:rtl/>
          <w:lang w:bidi="ar-SA"/>
        </w:rPr>
        <w:t>برنامج</w:t>
      </w:r>
      <w:r w:rsidRPr="00937906">
        <w:rPr>
          <w:rFonts w:ascii="Arial" w:hAnsi="Arial" w:cs="Arial"/>
          <w:b/>
          <w:bCs/>
          <w:rtl/>
          <w:lang w:bidi="ar-SA"/>
        </w:rPr>
        <w:t xml:space="preserve"> تأجيل الدفع</w:t>
      </w:r>
      <w:r w:rsidR="00F8574C">
        <w:rPr>
          <w:rFonts w:ascii="Arial" w:hAnsi="Arial" w:cs="Arial" w:hint="cs"/>
          <w:b/>
          <w:bCs/>
          <w:rtl/>
          <w:lang w:bidi="ar-SA"/>
        </w:rPr>
        <w:t>ات</w:t>
      </w:r>
      <w:r w:rsidRPr="00937906">
        <w:rPr>
          <w:rFonts w:ascii="Arial" w:hAnsi="Arial" w:cs="Arial"/>
          <w:b/>
          <w:bCs/>
          <w:rtl/>
          <w:lang w:bidi="ar-SA"/>
        </w:rPr>
        <w:t xml:space="preserve"> ال</w:t>
      </w:r>
      <w:r w:rsidR="00E757C5">
        <w:rPr>
          <w:rFonts w:ascii="Arial" w:hAnsi="Arial" w:cs="Arial" w:hint="cs"/>
          <w:b/>
          <w:bCs/>
          <w:rtl/>
          <w:lang w:bidi="ar-SA"/>
        </w:rPr>
        <w:t>ذ</w:t>
      </w:r>
      <w:r w:rsidRPr="00937906">
        <w:rPr>
          <w:rFonts w:ascii="Arial" w:hAnsi="Arial" w:cs="Arial"/>
          <w:b/>
          <w:bCs/>
          <w:rtl/>
          <w:lang w:bidi="ar-SA"/>
        </w:rPr>
        <w:t xml:space="preserve">ي </w:t>
      </w:r>
      <w:r w:rsidR="00F8574C">
        <w:rPr>
          <w:rFonts w:ascii="Arial" w:hAnsi="Arial" w:cs="Arial" w:hint="cs"/>
          <w:b/>
          <w:bCs/>
          <w:rtl/>
          <w:lang w:bidi="ar-SA"/>
        </w:rPr>
        <w:t>اعتمده</w:t>
      </w:r>
      <w:r w:rsidRPr="00937906">
        <w:rPr>
          <w:rFonts w:ascii="Arial" w:hAnsi="Arial" w:cs="Arial"/>
          <w:b/>
          <w:bCs/>
          <w:rtl/>
          <w:lang w:bidi="ar-SA"/>
        </w:rPr>
        <w:t xml:space="preserve"> الجهاز المصرفي خلا</w:t>
      </w:r>
      <w:r w:rsidRPr="00937906">
        <w:rPr>
          <w:rFonts w:ascii="Arial" w:hAnsi="Arial" w:cs="Arial"/>
          <w:b/>
          <w:bCs/>
          <w:rtl/>
          <w:lang w:bidi="ar-SA"/>
        </w:rPr>
        <w:t xml:space="preserve">ل الحرب، والتي ساعد - ولا </w:t>
      </w:r>
      <w:r w:rsidR="00E757C5">
        <w:rPr>
          <w:rFonts w:ascii="Arial" w:hAnsi="Arial" w:cs="Arial" w:hint="cs"/>
          <w:b/>
          <w:bCs/>
          <w:rtl/>
          <w:lang w:bidi="ar-SA"/>
        </w:rPr>
        <w:t>ي</w:t>
      </w:r>
      <w:r w:rsidRPr="00937906">
        <w:rPr>
          <w:rFonts w:ascii="Arial" w:hAnsi="Arial" w:cs="Arial"/>
          <w:b/>
          <w:bCs/>
          <w:rtl/>
          <w:lang w:bidi="ar-SA"/>
        </w:rPr>
        <w:t xml:space="preserve">زال - العديد من أسر </w:t>
      </w:r>
      <w:r w:rsidR="00F8574C">
        <w:rPr>
          <w:rFonts w:ascii="Arial" w:hAnsi="Arial" w:cs="Arial" w:hint="cs"/>
          <w:b/>
          <w:bCs/>
          <w:rtl/>
          <w:lang w:bidi="ar-SA"/>
        </w:rPr>
        <w:t>جنود</w:t>
      </w:r>
      <w:r w:rsidRPr="00937906">
        <w:rPr>
          <w:rFonts w:ascii="Arial" w:hAnsi="Arial" w:cs="Arial"/>
          <w:b/>
          <w:bCs/>
          <w:rtl/>
          <w:lang w:bidi="ar-SA"/>
        </w:rPr>
        <w:t xml:space="preserve"> الاحتياط وسكان </w:t>
      </w:r>
      <w:r w:rsidR="00F8574C">
        <w:rPr>
          <w:rFonts w:ascii="Arial" w:hAnsi="Arial" w:cs="Arial" w:hint="cs"/>
          <w:b/>
          <w:bCs/>
          <w:rtl/>
          <w:lang w:bidi="ar-SA"/>
        </w:rPr>
        <w:t>الغلاف</w:t>
      </w:r>
      <w:r w:rsidRPr="00937906">
        <w:rPr>
          <w:rFonts w:ascii="Arial" w:hAnsi="Arial" w:cs="Arial"/>
          <w:b/>
          <w:bCs/>
          <w:rtl/>
          <w:lang w:bidi="ar-SA"/>
        </w:rPr>
        <w:t xml:space="preserve"> و</w:t>
      </w:r>
      <w:r w:rsidR="00F8574C">
        <w:rPr>
          <w:rFonts w:ascii="Arial" w:hAnsi="Arial" w:cs="Arial" w:hint="cs"/>
          <w:b/>
          <w:bCs/>
          <w:rtl/>
          <w:lang w:bidi="ar-SA"/>
        </w:rPr>
        <w:t xml:space="preserve">مناطق </w:t>
      </w:r>
      <w:r w:rsidRPr="00937906">
        <w:rPr>
          <w:rFonts w:ascii="Arial" w:hAnsi="Arial" w:cs="Arial"/>
          <w:b/>
          <w:bCs/>
          <w:rtl/>
          <w:lang w:bidi="ar-SA"/>
        </w:rPr>
        <w:t xml:space="preserve">النزاع وغيرهم من ضحايا الحرب. يتميز النظام المصرفي في إسرائيل </w:t>
      </w:r>
      <w:r w:rsidR="00F8574C">
        <w:rPr>
          <w:rFonts w:ascii="Arial" w:hAnsi="Arial" w:cs="Arial" w:hint="cs"/>
          <w:b/>
          <w:bCs/>
          <w:rtl/>
          <w:lang w:bidi="ar-SA"/>
        </w:rPr>
        <w:t>بتنافسية غير كافية</w:t>
      </w:r>
      <w:r w:rsidRPr="00937906">
        <w:rPr>
          <w:rFonts w:ascii="Arial" w:hAnsi="Arial" w:cs="Arial"/>
          <w:b/>
          <w:bCs/>
          <w:rtl/>
          <w:lang w:bidi="ar-SA"/>
        </w:rPr>
        <w:t xml:space="preserve">. إن الحفاظ على ثقة الجمهور شرط ضروري لاستقرار النظام المصرفي. ويجب على النظام المصرفي أن يدرك </w:t>
      </w:r>
      <w:r w:rsidRPr="00937906">
        <w:rPr>
          <w:rFonts w:ascii="Arial" w:hAnsi="Arial" w:cs="Arial"/>
          <w:b/>
          <w:bCs/>
          <w:rtl/>
          <w:lang w:bidi="ar-SA"/>
        </w:rPr>
        <w:t xml:space="preserve">أن تعزيز ثقته وسمعته على المدى الطويل </w:t>
      </w:r>
      <w:r w:rsidR="00E757C5">
        <w:rPr>
          <w:rFonts w:ascii="Arial" w:hAnsi="Arial" w:cs="Arial" w:hint="cs"/>
          <w:b/>
          <w:bCs/>
          <w:rtl/>
          <w:lang w:bidi="ar-SA"/>
        </w:rPr>
        <w:t>يستوجب</w:t>
      </w:r>
      <w:r w:rsidRPr="00937906">
        <w:rPr>
          <w:rFonts w:ascii="Arial" w:hAnsi="Arial" w:cs="Arial"/>
          <w:b/>
          <w:bCs/>
          <w:rtl/>
          <w:lang w:bidi="ar-SA"/>
        </w:rPr>
        <w:t xml:space="preserve"> خلق قيمة أكبر </w:t>
      </w:r>
      <w:r w:rsidR="00F8574C">
        <w:rPr>
          <w:rFonts w:ascii="Arial" w:hAnsi="Arial" w:cs="Arial" w:hint="cs"/>
          <w:b/>
          <w:bCs/>
          <w:rtl/>
          <w:lang w:bidi="ar-SA"/>
        </w:rPr>
        <w:t>لزبائنه</w:t>
      </w:r>
      <w:r w:rsidRPr="00937906">
        <w:rPr>
          <w:rFonts w:ascii="Arial" w:hAnsi="Arial" w:cs="Arial"/>
          <w:b/>
          <w:bCs/>
          <w:rtl/>
          <w:lang w:bidi="ar-SA"/>
        </w:rPr>
        <w:t xml:space="preserve">. نحن في بنك إسرائيل </w:t>
      </w:r>
      <w:r w:rsidRPr="00937906">
        <w:rPr>
          <w:rFonts w:ascii="Arial" w:hAnsi="Arial" w:cs="Arial"/>
          <w:b/>
          <w:bCs/>
          <w:rtl/>
          <w:lang w:bidi="ar-SA"/>
        </w:rPr>
        <w:lastRenderedPageBreak/>
        <w:t xml:space="preserve">نعمل - وسنواصل العمل - على تعزيز المنافسة في الجهاز المصرفي وتحسين وضع </w:t>
      </w:r>
      <w:r w:rsidR="00F8574C">
        <w:rPr>
          <w:rFonts w:ascii="Arial" w:hAnsi="Arial" w:cs="Arial" w:hint="cs"/>
          <w:b/>
          <w:bCs/>
          <w:rtl/>
          <w:lang w:bidi="ar-SA"/>
        </w:rPr>
        <w:t>الزبائن</w:t>
      </w:r>
      <w:r w:rsidRPr="00937906">
        <w:rPr>
          <w:rFonts w:ascii="Arial" w:hAnsi="Arial" w:cs="Arial"/>
          <w:b/>
          <w:bCs/>
          <w:rtl/>
          <w:lang w:bidi="ar-SA"/>
        </w:rPr>
        <w:t xml:space="preserve"> بطريقة مسؤولة ومهنية".</w:t>
      </w:r>
    </w:p>
    <w:p w:rsidR="00A87ED8" w:rsidRPr="00937906" w:rsidRDefault="00A87ED8" w:rsidP="00A87ED8">
      <w:pPr>
        <w:pStyle w:val="Default"/>
        <w:rPr>
          <w:rFonts w:ascii="Arial" w:hAnsi="Arial" w:cs="Arial"/>
          <w:rtl/>
        </w:rPr>
      </w:pPr>
    </w:p>
    <w:p w:rsidR="00937906" w:rsidRPr="00937906" w:rsidRDefault="0072492D" w:rsidP="00E757C5">
      <w:pPr>
        <w:pStyle w:val="Default"/>
        <w:rPr>
          <w:rFonts w:ascii="Arial" w:hAnsi="Arial" w:cs="Arial"/>
          <w:rtl/>
          <w:lang w:bidi="ar-SA"/>
        </w:rPr>
      </w:pPr>
      <w:r>
        <w:rPr>
          <w:rFonts w:ascii="Arial" w:hAnsi="Arial" w:cs="Arial" w:hint="cs"/>
          <w:rtl/>
          <w:lang w:bidi="ar-SA"/>
        </w:rPr>
        <w:t>المراقب</w:t>
      </w:r>
      <w:r w:rsidRPr="00937906">
        <w:rPr>
          <w:rFonts w:ascii="Arial" w:hAnsi="Arial" w:cs="Arial"/>
          <w:rtl/>
          <w:lang w:bidi="ar-SA"/>
        </w:rPr>
        <w:t xml:space="preserve"> على البنوك </w:t>
      </w:r>
      <w:r w:rsidRPr="00F8574C">
        <w:rPr>
          <w:rFonts w:ascii="Arial" w:hAnsi="Arial" w:cs="Arial"/>
          <w:b/>
          <w:bCs/>
          <w:rtl/>
          <w:lang w:bidi="ar-SA"/>
        </w:rPr>
        <w:t xml:space="preserve">السيد دانييل </w:t>
      </w:r>
      <w:r w:rsidRPr="00F8574C">
        <w:rPr>
          <w:rFonts w:ascii="Arial" w:hAnsi="Arial" w:cs="Arial" w:hint="cs"/>
          <w:b/>
          <w:bCs/>
          <w:rtl/>
          <w:lang w:bidi="ar-SA"/>
        </w:rPr>
        <w:t>حح</w:t>
      </w:r>
      <w:r w:rsidRPr="00F8574C">
        <w:rPr>
          <w:rFonts w:ascii="Arial" w:hAnsi="Arial" w:cs="Arial"/>
          <w:b/>
          <w:bCs/>
          <w:rtl/>
          <w:lang w:bidi="ar-SA"/>
        </w:rPr>
        <w:t>ياشفيلي</w:t>
      </w:r>
      <w:r w:rsidRPr="00937906">
        <w:rPr>
          <w:rFonts w:ascii="Arial" w:hAnsi="Arial" w:cs="Arial"/>
          <w:rtl/>
          <w:lang w:bidi="ar-SA"/>
        </w:rPr>
        <w:t xml:space="preserve"> </w:t>
      </w:r>
      <w:r>
        <w:rPr>
          <w:rFonts w:ascii="Arial" w:hAnsi="Arial" w:cs="Arial" w:hint="cs"/>
          <w:rtl/>
          <w:lang w:bidi="ar-SA"/>
        </w:rPr>
        <w:t xml:space="preserve">ذكر </w:t>
      </w:r>
      <w:r w:rsidRPr="00937906">
        <w:rPr>
          <w:rFonts w:ascii="Arial" w:hAnsi="Arial" w:cs="Arial"/>
          <w:rtl/>
          <w:lang w:bidi="ar-SA"/>
        </w:rPr>
        <w:t xml:space="preserve">في كلمته بأن </w:t>
      </w:r>
      <w:r w:rsidRPr="00937906">
        <w:rPr>
          <w:rFonts w:ascii="Arial" w:hAnsi="Arial" w:cs="Arial"/>
          <w:rtl/>
          <w:lang w:bidi="ar-SA"/>
        </w:rPr>
        <w:t>التطورات التكنولوجية في السنوات الأخيرة أثرت وتؤثر على نشاط الجهاز المصرفي و</w:t>
      </w:r>
      <w:r w:rsidR="00E757C5">
        <w:rPr>
          <w:rFonts w:ascii="Arial" w:hAnsi="Arial" w:cs="Arial" w:hint="cs"/>
          <w:rtl/>
          <w:lang w:bidi="ar-SA"/>
        </w:rPr>
        <w:t>على</w:t>
      </w:r>
      <w:r>
        <w:rPr>
          <w:rFonts w:ascii="Arial" w:hAnsi="Arial" w:cs="Arial" w:hint="cs"/>
          <w:rtl/>
          <w:lang w:bidi="ar-SA"/>
        </w:rPr>
        <w:t xml:space="preserve"> </w:t>
      </w:r>
      <w:r w:rsidRPr="00937906">
        <w:rPr>
          <w:rFonts w:ascii="Arial" w:hAnsi="Arial" w:cs="Arial"/>
          <w:rtl/>
          <w:lang w:bidi="ar-SA"/>
        </w:rPr>
        <w:t>طري</w:t>
      </w:r>
      <w:r w:rsidR="00E757C5">
        <w:rPr>
          <w:rFonts w:ascii="Arial" w:hAnsi="Arial" w:cs="Arial"/>
          <w:rtl/>
          <w:lang w:bidi="ar-SA"/>
        </w:rPr>
        <w:t xml:space="preserve">قة استهلاكنا للخدمات المصرفية. </w:t>
      </w:r>
      <w:r w:rsidRPr="00937906">
        <w:rPr>
          <w:rFonts w:ascii="Arial" w:hAnsi="Arial" w:cs="Arial"/>
          <w:rtl/>
          <w:lang w:bidi="ar-SA"/>
        </w:rPr>
        <w:t xml:space="preserve">أشار </w:t>
      </w:r>
      <w:r>
        <w:rPr>
          <w:rFonts w:ascii="Arial" w:hAnsi="Arial" w:cs="Arial" w:hint="cs"/>
          <w:rtl/>
          <w:lang w:bidi="ar-SA"/>
        </w:rPr>
        <w:t>المراقب</w:t>
      </w:r>
      <w:r w:rsidRPr="00937906">
        <w:rPr>
          <w:rFonts w:ascii="Arial" w:hAnsi="Arial" w:cs="Arial"/>
          <w:rtl/>
          <w:lang w:bidi="ar-SA"/>
        </w:rPr>
        <w:t xml:space="preserve"> إلى أن معظم العمليات التي يقوم بها </w:t>
      </w:r>
      <w:r>
        <w:rPr>
          <w:rFonts w:ascii="Arial" w:hAnsi="Arial" w:cs="Arial" w:hint="cs"/>
          <w:rtl/>
          <w:lang w:bidi="ar-SA"/>
        </w:rPr>
        <w:t>زبائن</w:t>
      </w:r>
      <w:r w:rsidRPr="00937906">
        <w:rPr>
          <w:rFonts w:ascii="Arial" w:hAnsi="Arial" w:cs="Arial"/>
          <w:rtl/>
          <w:lang w:bidi="ar-SA"/>
        </w:rPr>
        <w:t xml:space="preserve"> الجهاز المصرفي</w:t>
      </w:r>
      <w:r w:rsidR="00E757C5">
        <w:rPr>
          <w:rFonts w:ascii="Arial" w:hAnsi="Arial" w:cs="Arial" w:hint="cs"/>
          <w:rtl/>
          <w:lang w:bidi="ar-SA"/>
        </w:rPr>
        <w:t xml:space="preserve"> اليوم </w:t>
      </w:r>
      <w:r w:rsidRPr="00937906">
        <w:rPr>
          <w:rFonts w:ascii="Arial" w:hAnsi="Arial" w:cs="Arial"/>
          <w:rtl/>
          <w:lang w:bidi="ar-SA"/>
        </w:rPr>
        <w:t xml:space="preserve">تتم بالوسائل الرقمية، </w:t>
      </w:r>
      <w:r w:rsidR="00E757C5">
        <w:rPr>
          <w:rFonts w:ascii="Arial" w:hAnsi="Arial" w:cs="Arial" w:hint="cs"/>
          <w:rtl/>
          <w:lang w:bidi="ar-SA"/>
        </w:rPr>
        <w:t xml:space="preserve">وأنه </w:t>
      </w:r>
      <w:r w:rsidRPr="00937906">
        <w:rPr>
          <w:rFonts w:ascii="Arial" w:hAnsi="Arial" w:cs="Arial"/>
          <w:rtl/>
          <w:lang w:bidi="ar-SA"/>
        </w:rPr>
        <w:t xml:space="preserve">إلى جانب المزايا العديدة للرقمنة، </w:t>
      </w:r>
      <w:r w:rsidR="00E757C5">
        <w:rPr>
          <w:rFonts w:ascii="Arial" w:hAnsi="Arial" w:cs="Arial" w:hint="cs"/>
          <w:rtl/>
          <w:lang w:bidi="ar-SA"/>
        </w:rPr>
        <w:t>تطورت</w:t>
      </w:r>
      <w:r w:rsidR="00A54119">
        <w:rPr>
          <w:rFonts w:ascii="Arial" w:hAnsi="Arial" w:cs="Arial" w:hint="cs"/>
          <w:rtl/>
          <w:lang w:bidi="ar-SA"/>
        </w:rPr>
        <w:t xml:space="preserve"> </w:t>
      </w:r>
      <w:r w:rsidRPr="00937906">
        <w:rPr>
          <w:rFonts w:ascii="Arial" w:hAnsi="Arial" w:cs="Arial"/>
          <w:rtl/>
          <w:lang w:bidi="ar-SA"/>
        </w:rPr>
        <w:t xml:space="preserve">ظاهرة الاحتيال المالي </w:t>
      </w:r>
      <w:r w:rsidR="00E757C5">
        <w:rPr>
          <w:rFonts w:ascii="Arial" w:hAnsi="Arial" w:cs="Arial" w:hint="cs"/>
          <w:rtl/>
          <w:lang w:bidi="ar-SA"/>
        </w:rPr>
        <w:t>أيضاً و</w:t>
      </w:r>
      <w:r w:rsidR="00A54119">
        <w:rPr>
          <w:rFonts w:ascii="Arial" w:hAnsi="Arial" w:cs="Arial" w:hint="cs"/>
          <w:rtl/>
          <w:lang w:bidi="ar-SA"/>
        </w:rPr>
        <w:t>أصبحت أكثر انتشاراً</w:t>
      </w:r>
      <w:r w:rsidRPr="00937906">
        <w:rPr>
          <w:rFonts w:ascii="Arial" w:hAnsi="Arial" w:cs="Arial"/>
          <w:rtl/>
          <w:lang w:bidi="ar-SA"/>
        </w:rPr>
        <w:t xml:space="preserve">. أكد </w:t>
      </w:r>
      <w:r w:rsidR="00A54119">
        <w:rPr>
          <w:rFonts w:ascii="Arial" w:hAnsi="Arial" w:cs="Arial" w:hint="cs"/>
          <w:rtl/>
          <w:lang w:bidi="ar-SA"/>
        </w:rPr>
        <w:t>ال</w:t>
      </w:r>
      <w:r w:rsidRPr="00937906">
        <w:rPr>
          <w:rFonts w:ascii="Arial" w:hAnsi="Arial" w:cs="Arial"/>
          <w:rtl/>
          <w:lang w:bidi="ar-SA"/>
        </w:rPr>
        <w:t xml:space="preserve">مراقب أن هيئة الرقابة على البنوك تضع </w:t>
      </w:r>
      <w:r w:rsidR="00E757C5">
        <w:rPr>
          <w:rFonts w:ascii="Arial" w:hAnsi="Arial" w:cs="Arial" w:hint="cs"/>
          <w:rtl/>
          <w:lang w:bidi="ar-SA"/>
        </w:rPr>
        <w:t>الحد من</w:t>
      </w:r>
      <w:r w:rsidRPr="00937906">
        <w:rPr>
          <w:rFonts w:ascii="Arial" w:hAnsi="Arial" w:cs="Arial"/>
          <w:rtl/>
          <w:lang w:bidi="ar-SA"/>
        </w:rPr>
        <w:t xml:space="preserve"> عمليات الاحتيال المالي في محور خطة عملها، </w:t>
      </w:r>
      <w:r w:rsidR="00A54119">
        <w:rPr>
          <w:rFonts w:ascii="Arial" w:hAnsi="Arial" w:cs="Arial" w:hint="cs"/>
          <w:rtl/>
          <w:lang w:bidi="ar-SA"/>
        </w:rPr>
        <w:t>ولذلك</w:t>
      </w:r>
      <w:r w:rsidRPr="00937906">
        <w:rPr>
          <w:rFonts w:ascii="Arial" w:hAnsi="Arial" w:cs="Arial"/>
          <w:rtl/>
          <w:lang w:bidi="ar-SA"/>
        </w:rPr>
        <w:t xml:space="preserve"> فإن المؤتمر الذي </w:t>
      </w:r>
      <w:r w:rsidR="00A54119">
        <w:rPr>
          <w:rFonts w:ascii="Arial" w:hAnsi="Arial" w:cs="Arial" w:hint="cs"/>
          <w:rtl/>
          <w:lang w:bidi="ar-SA"/>
        </w:rPr>
        <w:t>نعقده</w:t>
      </w:r>
      <w:r w:rsidRPr="00937906">
        <w:rPr>
          <w:rFonts w:ascii="Arial" w:hAnsi="Arial" w:cs="Arial"/>
          <w:rtl/>
          <w:lang w:bidi="ar-SA"/>
        </w:rPr>
        <w:t xml:space="preserve"> اليوم </w:t>
      </w:r>
      <w:r w:rsidR="00E757C5">
        <w:rPr>
          <w:rFonts w:ascii="Arial" w:hAnsi="Arial" w:cs="Arial" w:hint="cs"/>
          <w:rtl/>
          <w:lang w:bidi="ar-SA"/>
        </w:rPr>
        <w:t>س</w:t>
      </w:r>
      <w:r w:rsidRPr="00937906">
        <w:rPr>
          <w:rFonts w:ascii="Arial" w:hAnsi="Arial" w:cs="Arial"/>
          <w:rtl/>
          <w:lang w:bidi="ar-SA"/>
        </w:rPr>
        <w:t>يتناول القضايا الناشئة عن عمليات الاحتيال المالي، إلى جانب الخطوات التي اتخذت</w:t>
      </w:r>
      <w:r w:rsidRPr="00937906">
        <w:rPr>
          <w:rFonts w:ascii="Arial" w:hAnsi="Arial" w:cs="Arial"/>
          <w:rtl/>
          <w:lang w:bidi="ar-SA"/>
        </w:rPr>
        <w:t xml:space="preserve">ها هيئة الرقابة على البنوك مع الشركاء المعنيين من أجل الحد من الظاهرة إلى الحد الأدنى الممكن. أضاف </w:t>
      </w:r>
      <w:r w:rsidR="00A54119">
        <w:rPr>
          <w:rFonts w:ascii="Arial" w:hAnsi="Arial" w:cs="Arial" w:hint="cs"/>
          <w:rtl/>
          <w:lang w:bidi="ar-SA"/>
        </w:rPr>
        <w:t>المراقب</w:t>
      </w:r>
      <w:r w:rsidRPr="00937906">
        <w:rPr>
          <w:rFonts w:ascii="Arial" w:hAnsi="Arial" w:cs="Arial"/>
          <w:rtl/>
          <w:lang w:bidi="ar-SA"/>
        </w:rPr>
        <w:t xml:space="preserve"> أنه </w:t>
      </w:r>
      <w:r w:rsidR="00E757C5">
        <w:rPr>
          <w:rFonts w:ascii="Arial" w:hAnsi="Arial" w:cs="Arial" w:hint="cs"/>
          <w:rtl/>
          <w:lang w:bidi="ar-SA"/>
        </w:rPr>
        <w:t>و</w:t>
      </w:r>
      <w:r w:rsidRPr="00937906">
        <w:rPr>
          <w:rFonts w:ascii="Arial" w:hAnsi="Arial" w:cs="Arial"/>
          <w:rtl/>
          <w:lang w:bidi="ar-SA"/>
        </w:rPr>
        <w:t xml:space="preserve">من أجل منع عمليات الاحتيال المالي، لا بد من </w:t>
      </w:r>
      <w:r w:rsidR="00A54119">
        <w:rPr>
          <w:rFonts w:ascii="Arial" w:hAnsi="Arial" w:cs="Arial" w:hint="cs"/>
          <w:rtl/>
          <w:lang w:bidi="ar-SA"/>
        </w:rPr>
        <w:t>يقظة الجمهور</w:t>
      </w:r>
      <w:r w:rsidRPr="00937906">
        <w:rPr>
          <w:rFonts w:ascii="Arial" w:hAnsi="Arial" w:cs="Arial"/>
          <w:rtl/>
          <w:lang w:bidi="ar-SA"/>
        </w:rPr>
        <w:t xml:space="preserve"> من جهة، </w:t>
      </w:r>
      <w:r w:rsidR="00E757C5">
        <w:rPr>
          <w:rFonts w:ascii="Arial" w:hAnsi="Arial" w:cs="Arial" w:hint="cs"/>
          <w:rtl/>
          <w:lang w:bidi="ar-SA"/>
        </w:rPr>
        <w:t>إ</w:t>
      </w:r>
      <w:r w:rsidR="00A54119">
        <w:rPr>
          <w:rFonts w:ascii="Arial" w:hAnsi="Arial" w:cs="Arial" w:hint="cs"/>
          <w:rtl/>
          <w:lang w:bidi="ar-SA"/>
        </w:rPr>
        <w:t>ضافة إلى</w:t>
      </w:r>
      <w:r w:rsidRPr="00937906">
        <w:rPr>
          <w:rFonts w:ascii="Arial" w:hAnsi="Arial" w:cs="Arial"/>
          <w:rtl/>
          <w:lang w:bidi="ar-SA"/>
        </w:rPr>
        <w:t xml:space="preserve"> </w:t>
      </w:r>
      <w:r w:rsidR="00A54119">
        <w:rPr>
          <w:rFonts w:ascii="Arial" w:hAnsi="Arial" w:cs="Arial" w:hint="cs"/>
          <w:rtl/>
          <w:lang w:bidi="ar-SA"/>
        </w:rPr>
        <w:t>المتابعة والرصد</w:t>
      </w:r>
      <w:r w:rsidR="00A54119">
        <w:rPr>
          <w:rFonts w:ascii="Arial" w:hAnsi="Arial" w:cs="Arial"/>
          <w:rtl/>
          <w:lang w:bidi="ar-SA"/>
        </w:rPr>
        <w:t xml:space="preserve"> وتنفيذ</w:t>
      </w:r>
      <w:r w:rsidR="00A54119">
        <w:rPr>
          <w:rFonts w:ascii="Arial" w:hAnsi="Arial" w:cs="Arial" w:hint="cs"/>
          <w:rtl/>
          <w:lang w:bidi="ar-SA"/>
        </w:rPr>
        <w:t xml:space="preserve"> </w:t>
      </w:r>
      <w:r w:rsidR="00A54119">
        <w:rPr>
          <w:rFonts w:ascii="Arial" w:hAnsi="Arial" w:cs="Arial"/>
          <w:rtl/>
          <w:lang w:bidi="ar-SA"/>
        </w:rPr>
        <w:t xml:space="preserve">تدابير </w:t>
      </w:r>
      <w:r w:rsidRPr="00937906">
        <w:rPr>
          <w:rFonts w:ascii="Arial" w:hAnsi="Arial" w:cs="Arial"/>
          <w:rtl/>
          <w:lang w:bidi="ar-SA"/>
        </w:rPr>
        <w:t xml:space="preserve">وقائية </w:t>
      </w:r>
      <w:r w:rsidR="00A54119">
        <w:rPr>
          <w:rFonts w:ascii="Arial" w:hAnsi="Arial" w:cs="Arial" w:hint="cs"/>
          <w:rtl/>
          <w:lang w:bidi="ar-SA"/>
        </w:rPr>
        <w:t>متطورة</w:t>
      </w:r>
      <w:r w:rsidRPr="00937906">
        <w:rPr>
          <w:rFonts w:ascii="Arial" w:hAnsi="Arial" w:cs="Arial"/>
          <w:rtl/>
          <w:lang w:bidi="ar-SA"/>
        </w:rPr>
        <w:t xml:space="preserve"> من جانب البنوك وشركات بطاقات الائتمان وشركات الإعلام والأجهزة الأمنية </w:t>
      </w:r>
      <w:r w:rsidR="00A54119">
        <w:rPr>
          <w:rFonts w:ascii="Arial" w:hAnsi="Arial" w:cs="Arial" w:hint="cs"/>
          <w:rtl/>
          <w:lang w:bidi="ar-SA"/>
        </w:rPr>
        <w:t>وغيرها</w:t>
      </w:r>
      <w:r w:rsidR="00E757C5">
        <w:rPr>
          <w:rFonts w:ascii="Arial" w:hAnsi="Arial" w:cs="Arial" w:hint="cs"/>
          <w:rtl/>
          <w:lang w:bidi="ar-SA"/>
        </w:rPr>
        <w:t xml:space="preserve"> من جهة اخرى</w:t>
      </w:r>
      <w:r w:rsidRPr="00937906">
        <w:rPr>
          <w:rFonts w:ascii="Arial" w:hAnsi="Arial" w:cs="Arial"/>
          <w:rtl/>
          <w:lang w:bidi="ar-SA"/>
        </w:rPr>
        <w:t>.</w:t>
      </w:r>
    </w:p>
    <w:p w:rsidR="00A54119" w:rsidRDefault="00A54119" w:rsidP="00A54119">
      <w:pPr>
        <w:rPr>
          <w:rFonts w:ascii="Arial" w:eastAsia="Calibri" w:hAnsi="Arial" w:cs="Arial"/>
          <w:color w:val="000000"/>
          <w:rtl/>
          <w:lang w:bidi="ar-SA"/>
        </w:rPr>
      </w:pPr>
    </w:p>
    <w:p w:rsidR="00937906" w:rsidRPr="00937906" w:rsidRDefault="0072492D" w:rsidP="00E757C5">
      <w:pPr>
        <w:rPr>
          <w:rFonts w:ascii="Arial" w:hAnsi="Arial" w:cs="Arial"/>
          <w:rtl/>
          <w:lang w:bidi="ar-SA"/>
        </w:rPr>
      </w:pPr>
      <w:r w:rsidRPr="00937906">
        <w:rPr>
          <w:rFonts w:ascii="Arial" w:hAnsi="Arial" w:cs="Arial"/>
          <w:rtl/>
          <w:lang w:bidi="ar-SA"/>
        </w:rPr>
        <w:t xml:space="preserve">ألقى </w:t>
      </w:r>
      <w:r w:rsidRPr="00A54119">
        <w:rPr>
          <w:rFonts w:ascii="Arial" w:hAnsi="Arial" w:cs="Arial"/>
          <w:b/>
          <w:bCs/>
          <w:rtl/>
          <w:lang w:bidi="ar-SA"/>
        </w:rPr>
        <w:t>البروفيسور عدي شامير</w:t>
      </w:r>
      <w:r w:rsidRPr="00937906">
        <w:rPr>
          <w:rFonts w:ascii="Arial" w:hAnsi="Arial" w:cs="Arial"/>
          <w:rtl/>
          <w:lang w:bidi="ar-SA"/>
        </w:rPr>
        <w:t xml:space="preserve"> من معهد وايزمان للعلوم، </w:t>
      </w:r>
      <w:r w:rsidR="00A54119">
        <w:rPr>
          <w:rFonts w:ascii="Arial" w:hAnsi="Arial" w:cs="Arial" w:hint="cs"/>
          <w:rtl/>
          <w:lang w:bidi="ar-SA"/>
        </w:rPr>
        <w:t>و</w:t>
      </w:r>
      <w:r w:rsidRPr="00937906">
        <w:rPr>
          <w:rFonts w:ascii="Arial" w:hAnsi="Arial" w:cs="Arial"/>
          <w:rtl/>
          <w:lang w:bidi="ar-SA"/>
        </w:rPr>
        <w:t>الخبير في نظرية التشفير والحائز على جائزة تورينج وجائزة إسرائيل لعلوم الكمبيوتر، محاضرة عن التشفير</w:t>
      </w:r>
      <w:r w:rsidR="00A54119">
        <w:rPr>
          <w:rFonts w:ascii="Arial" w:hAnsi="Arial" w:cs="Arial"/>
          <w:rtl/>
          <w:lang w:bidi="ar-SA"/>
        </w:rPr>
        <w:t xml:space="preserve"> </w:t>
      </w:r>
      <w:r w:rsidRPr="00937906">
        <w:rPr>
          <w:rFonts w:ascii="Arial" w:hAnsi="Arial" w:cs="Arial"/>
          <w:rtl/>
          <w:lang w:bidi="ar-SA"/>
        </w:rPr>
        <w:t xml:space="preserve">شرح </w:t>
      </w:r>
      <w:r w:rsidR="00A54119">
        <w:rPr>
          <w:rFonts w:ascii="Arial" w:hAnsi="Arial" w:cs="Arial" w:hint="cs"/>
          <w:rtl/>
          <w:lang w:bidi="ar-SA"/>
        </w:rPr>
        <w:t xml:space="preserve">فيها </w:t>
      </w:r>
      <w:r w:rsidRPr="00937906">
        <w:rPr>
          <w:rFonts w:ascii="Arial" w:hAnsi="Arial" w:cs="Arial"/>
          <w:rtl/>
          <w:lang w:bidi="ar-SA"/>
        </w:rPr>
        <w:t>بالتف</w:t>
      </w:r>
      <w:r w:rsidRPr="00937906">
        <w:rPr>
          <w:rFonts w:ascii="Arial" w:hAnsi="Arial" w:cs="Arial"/>
          <w:rtl/>
          <w:lang w:bidi="ar-SA"/>
        </w:rPr>
        <w:t>صيل تطور</w:t>
      </w:r>
      <w:r w:rsidR="00E757C5">
        <w:rPr>
          <w:rFonts w:ascii="Arial" w:hAnsi="Arial" w:cs="Arial" w:hint="cs"/>
          <w:rtl/>
          <w:lang w:bidi="ar-SA"/>
        </w:rPr>
        <w:t xml:space="preserve"> التشفير</w:t>
      </w:r>
      <w:r w:rsidRPr="00937906">
        <w:rPr>
          <w:rFonts w:ascii="Arial" w:hAnsi="Arial" w:cs="Arial"/>
          <w:rtl/>
          <w:lang w:bidi="ar-SA"/>
        </w:rPr>
        <w:t xml:space="preserve"> على مر السنين، ومساهمته في قدرة النظام المالي والتجاري على تنفيذ المعاملات رقمياً وأهميته في سياق منع الاحتيال المالي.</w:t>
      </w:r>
    </w:p>
    <w:p w:rsidR="00DA42D6" w:rsidRPr="00937906" w:rsidRDefault="00DA42D6" w:rsidP="00CB33D3">
      <w:pPr>
        <w:rPr>
          <w:rFonts w:ascii="Arial" w:hAnsi="Arial" w:cs="Arial"/>
          <w:rtl/>
        </w:rPr>
      </w:pPr>
    </w:p>
    <w:p w:rsidR="00937906" w:rsidRDefault="0072492D" w:rsidP="00F31425">
      <w:pPr>
        <w:rPr>
          <w:rFonts w:ascii="Arial" w:hAnsi="Arial" w:cs="Arial"/>
          <w:rtl/>
          <w:lang w:bidi="ar-SA"/>
        </w:rPr>
      </w:pPr>
      <w:r w:rsidRPr="00A54119">
        <w:rPr>
          <w:rFonts w:ascii="Arial" w:hAnsi="Arial" w:cs="Arial"/>
          <w:rtl/>
          <w:lang w:bidi="ar-SA"/>
        </w:rPr>
        <w:t>ضمن فعاليات المؤتمر، ع</w:t>
      </w:r>
      <w:r w:rsidR="00A54119">
        <w:rPr>
          <w:rFonts w:ascii="Arial" w:hAnsi="Arial" w:cs="Arial" w:hint="cs"/>
          <w:rtl/>
          <w:lang w:bidi="ar-SA"/>
        </w:rPr>
        <w:t>ُ</w:t>
      </w:r>
      <w:r w:rsidRPr="00A54119">
        <w:rPr>
          <w:rFonts w:ascii="Arial" w:hAnsi="Arial" w:cs="Arial"/>
          <w:rtl/>
          <w:lang w:bidi="ar-SA"/>
        </w:rPr>
        <w:t>قدت حلقة نقاش حول موضوع "</w:t>
      </w:r>
      <w:r w:rsidRPr="00A54119">
        <w:rPr>
          <w:rFonts w:ascii="Arial" w:hAnsi="Arial" w:cs="Arial"/>
          <w:b/>
          <w:bCs/>
          <w:rtl/>
          <w:lang w:bidi="ar-SA"/>
        </w:rPr>
        <w:t xml:space="preserve">ظاهرة الاحتيال المالي </w:t>
      </w:r>
      <w:r w:rsidR="00A54119" w:rsidRPr="00A54119">
        <w:rPr>
          <w:rFonts w:ascii="Arial" w:hAnsi="Arial" w:cs="Arial" w:hint="cs"/>
          <w:b/>
          <w:bCs/>
          <w:rtl/>
          <w:lang w:bidi="ar-SA"/>
        </w:rPr>
        <w:t>من</w:t>
      </w:r>
      <w:r w:rsidRPr="00A54119">
        <w:rPr>
          <w:rFonts w:ascii="Arial" w:hAnsi="Arial" w:cs="Arial"/>
          <w:b/>
          <w:bCs/>
          <w:rtl/>
          <w:lang w:bidi="ar-SA"/>
        </w:rPr>
        <w:t xml:space="preserve"> منظور وطني</w:t>
      </w:r>
      <w:r w:rsidRPr="00A54119">
        <w:rPr>
          <w:rFonts w:ascii="Arial" w:hAnsi="Arial" w:cs="Arial"/>
          <w:rtl/>
          <w:lang w:bidi="ar-SA"/>
        </w:rPr>
        <w:t xml:space="preserve">" أدارتها </w:t>
      </w:r>
      <w:r w:rsidRPr="00A54119">
        <w:rPr>
          <w:rFonts w:ascii="Arial" w:hAnsi="Arial" w:cs="Arial"/>
          <w:b/>
          <w:bCs/>
          <w:rtl/>
          <w:lang w:bidi="ar-SA"/>
        </w:rPr>
        <w:t xml:space="preserve">السيدة </w:t>
      </w:r>
      <w:r w:rsidR="00A54119" w:rsidRPr="00A54119">
        <w:rPr>
          <w:rFonts w:ascii="Arial" w:hAnsi="Arial" w:cs="Arial" w:hint="cs"/>
          <w:b/>
          <w:bCs/>
          <w:rtl/>
          <w:lang w:bidi="ar-SA"/>
        </w:rPr>
        <w:t>ت</w:t>
      </w:r>
      <w:r w:rsidRPr="00A54119">
        <w:rPr>
          <w:rFonts w:ascii="Arial" w:hAnsi="Arial" w:cs="Arial"/>
          <w:b/>
          <w:bCs/>
          <w:rtl/>
          <w:lang w:bidi="ar-SA"/>
        </w:rPr>
        <w:t xml:space="preserve">ال هاريل </w:t>
      </w:r>
      <w:r w:rsidR="00A54119" w:rsidRPr="00A54119">
        <w:rPr>
          <w:rFonts w:ascii="Arial" w:hAnsi="Arial" w:cs="Arial" w:hint="cs"/>
          <w:b/>
          <w:bCs/>
          <w:rtl/>
          <w:lang w:bidi="ar-SA"/>
        </w:rPr>
        <w:t>متتياهو</w:t>
      </w:r>
      <w:r w:rsidRPr="00A54119">
        <w:rPr>
          <w:rFonts w:ascii="Arial" w:hAnsi="Arial" w:cs="Arial"/>
          <w:rtl/>
          <w:lang w:bidi="ar-SA"/>
        </w:rPr>
        <w:t xml:space="preserve">، </w:t>
      </w:r>
      <w:r w:rsidRPr="00A54119">
        <w:rPr>
          <w:rFonts w:ascii="Arial" w:hAnsi="Arial" w:cs="Arial"/>
          <w:rtl/>
          <w:lang w:bidi="ar-SA"/>
        </w:rPr>
        <w:t>نائب</w:t>
      </w:r>
      <w:r w:rsidR="00A54119">
        <w:rPr>
          <w:rFonts w:ascii="Arial" w:hAnsi="Arial" w:cs="Arial" w:hint="cs"/>
          <w:rtl/>
          <w:lang w:bidi="ar-SA"/>
        </w:rPr>
        <w:t>ة</w:t>
      </w:r>
      <w:r w:rsidRPr="00A54119">
        <w:rPr>
          <w:rFonts w:ascii="Arial" w:hAnsi="Arial" w:cs="Arial"/>
          <w:rtl/>
          <w:lang w:bidi="ar-SA"/>
        </w:rPr>
        <w:t xml:space="preserve"> </w:t>
      </w:r>
      <w:r w:rsidR="00A54119">
        <w:rPr>
          <w:rFonts w:ascii="Arial" w:hAnsi="Arial" w:cs="Arial" w:hint="cs"/>
          <w:rtl/>
          <w:lang w:bidi="ar-SA"/>
        </w:rPr>
        <w:t>ال</w:t>
      </w:r>
      <w:r w:rsidRPr="00A54119">
        <w:rPr>
          <w:rFonts w:ascii="Arial" w:hAnsi="Arial" w:cs="Arial"/>
          <w:rtl/>
          <w:lang w:bidi="ar-SA"/>
        </w:rPr>
        <w:t xml:space="preserve">مراقب </w:t>
      </w:r>
      <w:r w:rsidR="00A54119">
        <w:rPr>
          <w:rFonts w:ascii="Arial" w:hAnsi="Arial" w:cs="Arial" w:hint="cs"/>
          <w:rtl/>
          <w:lang w:bidi="ar-SA"/>
        </w:rPr>
        <w:t xml:space="preserve">على </w:t>
      </w:r>
      <w:r w:rsidRPr="00A54119">
        <w:rPr>
          <w:rFonts w:ascii="Arial" w:hAnsi="Arial" w:cs="Arial"/>
          <w:rtl/>
          <w:lang w:bidi="ar-SA"/>
        </w:rPr>
        <w:t>البنوك ومديرة قسم ال</w:t>
      </w:r>
      <w:r w:rsidR="00A54119">
        <w:rPr>
          <w:rFonts w:ascii="Arial" w:hAnsi="Arial" w:cs="Arial"/>
          <w:rtl/>
          <w:lang w:bidi="ar-SA"/>
        </w:rPr>
        <w:t>تكنولوجيا والابتكار والسايبر، و</w:t>
      </w:r>
      <w:r w:rsidR="00A54119">
        <w:rPr>
          <w:rFonts w:ascii="Arial" w:hAnsi="Arial" w:cs="Arial" w:hint="cs"/>
          <w:rtl/>
          <w:lang w:bidi="ar-SA"/>
        </w:rPr>
        <w:t xml:space="preserve">شاركت فيها </w:t>
      </w:r>
      <w:r w:rsidR="00F31425" w:rsidRPr="00F31425">
        <w:rPr>
          <w:rFonts w:ascii="Arial" w:hAnsi="Arial" w:cs="Arial" w:hint="cs"/>
          <w:b/>
          <w:bCs/>
          <w:rtl/>
          <w:lang w:bidi="ar-SA"/>
        </w:rPr>
        <w:t>العميد</w:t>
      </w:r>
      <w:r w:rsidRPr="00F31425">
        <w:rPr>
          <w:rFonts w:ascii="Arial" w:hAnsi="Arial" w:cs="Arial"/>
          <w:b/>
          <w:bCs/>
          <w:rtl/>
          <w:lang w:bidi="ar-SA"/>
        </w:rPr>
        <w:t xml:space="preserve"> شلوميت لاند</w:t>
      </w:r>
      <w:r w:rsidR="00F31425" w:rsidRPr="00F31425">
        <w:rPr>
          <w:rFonts w:ascii="Arial" w:hAnsi="Arial" w:cs="Arial" w:hint="cs"/>
          <w:b/>
          <w:bCs/>
          <w:rtl/>
          <w:lang w:bidi="ar-SA"/>
        </w:rPr>
        <w:t>س</w:t>
      </w:r>
      <w:r w:rsidRPr="00A54119">
        <w:rPr>
          <w:rFonts w:ascii="Arial" w:hAnsi="Arial" w:cs="Arial"/>
          <w:rtl/>
          <w:lang w:bidi="ar-SA"/>
        </w:rPr>
        <w:t>، رئيس</w:t>
      </w:r>
      <w:r w:rsidR="00F31425">
        <w:rPr>
          <w:rFonts w:ascii="Arial" w:hAnsi="Arial" w:cs="Arial" w:hint="cs"/>
          <w:rtl/>
          <w:lang w:bidi="ar-SA"/>
        </w:rPr>
        <w:t>ة</w:t>
      </w:r>
      <w:r w:rsidRPr="00A54119">
        <w:rPr>
          <w:rFonts w:ascii="Arial" w:hAnsi="Arial" w:cs="Arial"/>
          <w:rtl/>
          <w:lang w:bidi="ar-SA"/>
        </w:rPr>
        <w:t xml:space="preserve"> قسم التحقيقات في شرطة إسرائيل، </w:t>
      </w:r>
      <w:r w:rsidRPr="00F31425">
        <w:rPr>
          <w:rFonts w:ascii="Arial" w:hAnsi="Arial" w:cs="Arial"/>
          <w:b/>
          <w:bCs/>
          <w:rtl/>
          <w:lang w:bidi="ar-SA"/>
        </w:rPr>
        <w:t>والسيد يوغيف شامني</w:t>
      </w:r>
      <w:r w:rsidRPr="00A54119">
        <w:rPr>
          <w:rFonts w:ascii="Arial" w:hAnsi="Arial" w:cs="Arial"/>
          <w:rtl/>
          <w:lang w:bidi="ar-SA"/>
        </w:rPr>
        <w:t xml:space="preserve">، </w:t>
      </w:r>
      <w:r w:rsidR="00F31425">
        <w:rPr>
          <w:rFonts w:ascii="Arial" w:hAnsi="Arial" w:cs="Arial" w:hint="cs"/>
          <w:rtl/>
          <w:lang w:bidi="ar-SA"/>
        </w:rPr>
        <w:t>مدير ا</w:t>
      </w:r>
      <w:r w:rsidRPr="00A54119">
        <w:rPr>
          <w:rFonts w:ascii="Arial" w:hAnsi="Arial" w:cs="Arial"/>
          <w:rtl/>
          <w:lang w:bidi="ar-SA"/>
        </w:rPr>
        <w:t xml:space="preserve">لتقنيات والخدمات السحابية والرقمية في النظام الرقمي الوطني؛ </w:t>
      </w:r>
      <w:r w:rsidRPr="00F31425">
        <w:rPr>
          <w:rFonts w:ascii="Arial" w:hAnsi="Arial" w:cs="Arial"/>
          <w:b/>
          <w:bCs/>
          <w:rtl/>
          <w:lang w:bidi="ar-SA"/>
        </w:rPr>
        <w:t>السيد مي</w:t>
      </w:r>
      <w:r w:rsidR="00F31425" w:rsidRPr="00F31425">
        <w:rPr>
          <w:rFonts w:ascii="Arial" w:hAnsi="Arial" w:cs="Arial" w:hint="cs"/>
          <w:b/>
          <w:bCs/>
          <w:rtl/>
          <w:lang w:bidi="ar-SA"/>
        </w:rPr>
        <w:t>خ</w:t>
      </w:r>
      <w:r w:rsidRPr="00F31425">
        <w:rPr>
          <w:rFonts w:ascii="Arial" w:hAnsi="Arial" w:cs="Arial"/>
          <w:b/>
          <w:bCs/>
          <w:rtl/>
          <w:lang w:bidi="ar-SA"/>
        </w:rPr>
        <w:t>ا فايس</w:t>
      </w:r>
      <w:r w:rsidR="00F31425">
        <w:rPr>
          <w:rFonts w:ascii="Arial" w:hAnsi="Arial" w:cs="Arial"/>
          <w:rtl/>
          <w:lang w:bidi="ar-SA"/>
        </w:rPr>
        <w:t xml:space="preserve">، مدير </w:t>
      </w:r>
      <w:r w:rsidRPr="00A54119">
        <w:rPr>
          <w:rFonts w:ascii="Arial" w:hAnsi="Arial" w:cs="Arial"/>
          <w:rtl/>
          <w:lang w:bidi="ar-SA"/>
        </w:rPr>
        <w:t xml:space="preserve">نظام </w:t>
      </w:r>
      <w:r w:rsidR="00F31425">
        <w:rPr>
          <w:rFonts w:ascii="Arial" w:hAnsi="Arial" w:cs="Arial" w:hint="cs"/>
          <w:rtl/>
          <w:lang w:bidi="ar-SA"/>
        </w:rPr>
        <w:t>السايبر</w:t>
      </w:r>
      <w:r w:rsidRPr="00A54119">
        <w:rPr>
          <w:rFonts w:ascii="Arial" w:hAnsi="Arial" w:cs="Arial"/>
          <w:rtl/>
          <w:lang w:bidi="ar-SA"/>
        </w:rPr>
        <w:t xml:space="preserve"> المالي والطوارئ والأمن السيبراني في وزارة المالية؛ </w:t>
      </w:r>
      <w:r w:rsidRPr="00F31425">
        <w:rPr>
          <w:rFonts w:ascii="Arial" w:hAnsi="Arial" w:cs="Arial"/>
          <w:b/>
          <w:bCs/>
          <w:rtl/>
          <w:lang w:bidi="ar-SA"/>
        </w:rPr>
        <w:t>والسيد إيتان مادمون</w:t>
      </w:r>
      <w:r w:rsidRPr="00A54119">
        <w:rPr>
          <w:rFonts w:ascii="Arial" w:hAnsi="Arial" w:cs="Arial"/>
          <w:rtl/>
          <w:lang w:bidi="ar-SA"/>
        </w:rPr>
        <w:t xml:space="preserve">، </w:t>
      </w:r>
      <w:r w:rsidR="00F31425">
        <w:rPr>
          <w:rFonts w:ascii="Arial" w:hAnsi="Arial" w:cs="Arial" w:hint="cs"/>
          <w:rtl/>
          <w:lang w:bidi="ar-SA"/>
        </w:rPr>
        <w:t>مدير عام</w:t>
      </w:r>
      <w:r w:rsidRPr="00A54119">
        <w:rPr>
          <w:rFonts w:ascii="Arial" w:hAnsi="Arial" w:cs="Arial"/>
          <w:rtl/>
          <w:lang w:bidi="ar-SA"/>
        </w:rPr>
        <w:t xml:space="preserve"> </w:t>
      </w:r>
      <w:r w:rsidR="00F31425">
        <w:rPr>
          <w:rFonts w:ascii="Arial" w:hAnsi="Arial" w:cs="Arial" w:hint="cs"/>
          <w:rtl/>
          <w:lang w:bidi="ar-SA"/>
        </w:rPr>
        <w:t>اتحاد</w:t>
      </w:r>
      <w:r w:rsidRPr="00A54119">
        <w:rPr>
          <w:rFonts w:ascii="Arial" w:hAnsi="Arial" w:cs="Arial"/>
          <w:rtl/>
          <w:lang w:bidi="ar-SA"/>
        </w:rPr>
        <w:t xml:space="preserve"> البنوك، </w:t>
      </w:r>
      <w:r w:rsidRPr="00F31425">
        <w:rPr>
          <w:rFonts w:ascii="Arial" w:hAnsi="Arial" w:cs="Arial"/>
          <w:b/>
          <w:bCs/>
          <w:rtl/>
          <w:lang w:bidi="ar-SA"/>
        </w:rPr>
        <w:t>والسيد زوهر بن دافيد</w:t>
      </w:r>
      <w:r w:rsidRPr="00A54119">
        <w:rPr>
          <w:rFonts w:ascii="Arial" w:hAnsi="Arial" w:cs="Arial"/>
          <w:rtl/>
          <w:lang w:bidi="ar-SA"/>
        </w:rPr>
        <w:t xml:space="preserve">، مدير وحدة السايبر </w:t>
      </w:r>
      <w:r w:rsidR="00F31425">
        <w:rPr>
          <w:rFonts w:ascii="Arial" w:hAnsi="Arial" w:cs="Arial" w:hint="cs"/>
          <w:rtl/>
          <w:lang w:bidi="ar-SA"/>
        </w:rPr>
        <w:t>الاقليمية</w:t>
      </w:r>
      <w:r w:rsidRPr="00A54119">
        <w:rPr>
          <w:rFonts w:ascii="Arial" w:hAnsi="Arial" w:cs="Arial"/>
          <w:rtl/>
          <w:lang w:bidi="ar-SA"/>
        </w:rPr>
        <w:t xml:space="preserve"> في وزارة الاتصالات، </w:t>
      </w:r>
      <w:r w:rsidRPr="00F31425">
        <w:rPr>
          <w:rFonts w:ascii="Arial" w:hAnsi="Arial" w:cs="Arial"/>
          <w:b/>
          <w:bCs/>
          <w:rtl/>
          <w:lang w:bidi="ar-SA"/>
        </w:rPr>
        <w:t xml:space="preserve">والسيد يارون </w:t>
      </w:r>
      <w:r w:rsidR="00F31425" w:rsidRPr="00F31425">
        <w:rPr>
          <w:rFonts w:ascii="Arial" w:hAnsi="Arial" w:cs="Arial" w:hint="cs"/>
          <w:b/>
          <w:bCs/>
          <w:rtl/>
          <w:lang w:bidi="ar-SA"/>
        </w:rPr>
        <w:t>ي</w:t>
      </w:r>
      <w:r w:rsidRPr="00F31425">
        <w:rPr>
          <w:rFonts w:ascii="Arial" w:hAnsi="Arial" w:cs="Arial"/>
          <w:b/>
          <w:bCs/>
          <w:rtl/>
          <w:lang w:bidi="ar-SA"/>
        </w:rPr>
        <w:t>ون</w:t>
      </w:r>
      <w:r w:rsidR="00F31425" w:rsidRPr="00F31425">
        <w:rPr>
          <w:rFonts w:ascii="Arial" w:hAnsi="Arial" w:cs="Arial" w:hint="cs"/>
          <w:b/>
          <w:bCs/>
          <w:rtl/>
          <w:lang w:bidi="ar-SA"/>
        </w:rPr>
        <w:t>ج</w:t>
      </w:r>
      <w:r w:rsidRPr="00F31425">
        <w:rPr>
          <w:rFonts w:ascii="Arial" w:hAnsi="Arial" w:cs="Arial"/>
          <w:b/>
          <w:bCs/>
          <w:rtl/>
          <w:lang w:bidi="ar-SA"/>
        </w:rPr>
        <w:t>مان</w:t>
      </w:r>
      <w:r w:rsidRPr="00A54119">
        <w:rPr>
          <w:rFonts w:ascii="Arial" w:hAnsi="Arial" w:cs="Arial"/>
          <w:rtl/>
          <w:lang w:bidi="ar-SA"/>
        </w:rPr>
        <w:t>، رئيس قسم السايبر في مقر الأمن القومي.</w:t>
      </w:r>
    </w:p>
    <w:p w:rsidR="00937906" w:rsidRPr="00937906" w:rsidRDefault="0072492D" w:rsidP="00E268FF">
      <w:pPr>
        <w:rPr>
          <w:rFonts w:ascii="Arial" w:hAnsi="Arial" w:cs="Arial"/>
          <w:rtl/>
          <w:lang w:bidi="ar-SA"/>
        </w:rPr>
      </w:pPr>
      <w:r>
        <w:rPr>
          <w:rFonts w:ascii="Arial" w:hAnsi="Arial" w:cs="Arial" w:hint="cs"/>
          <w:rtl/>
          <w:lang w:bidi="ar-SA"/>
        </w:rPr>
        <w:t>استعرض</w:t>
      </w:r>
      <w:r w:rsidRPr="00937906">
        <w:rPr>
          <w:rFonts w:ascii="Arial" w:hAnsi="Arial" w:cs="Arial"/>
          <w:rtl/>
          <w:lang w:bidi="ar-SA"/>
        </w:rPr>
        <w:t xml:space="preserve"> المشاركون في الحلقة </w:t>
      </w:r>
      <w:r>
        <w:rPr>
          <w:rFonts w:ascii="Arial" w:hAnsi="Arial" w:cs="Arial" w:hint="cs"/>
          <w:rtl/>
          <w:lang w:bidi="ar-SA"/>
        </w:rPr>
        <w:t>أنماط العمل</w:t>
      </w:r>
      <w:r w:rsidRPr="00937906">
        <w:rPr>
          <w:rFonts w:ascii="Arial" w:hAnsi="Arial" w:cs="Arial"/>
          <w:rtl/>
          <w:lang w:bidi="ar-SA"/>
        </w:rPr>
        <w:t xml:space="preserve"> المختلفة في مجالهم، وناقشوا السبل </w:t>
      </w:r>
      <w:r w:rsidR="00F31425">
        <w:rPr>
          <w:rFonts w:ascii="Arial" w:hAnsi="Arial" w:cs="Arial" w:hint="cs"/>
          <w:rtl/>
          <w:lang w:bidi="ar-SA"/>
        </w:rPr>
        <w:t xml:space="preserve">المختلفة </w:t>
      </w:r>
      <w:r w:rsidRPr="00937906">
        <w:rPr>
          <w:rFonts w:ascii="Arial" w:hAnsi="Arial" w:cs="Arial"/>
          <w:rtl/>
          <w:lang w:bidi="ar-SA"/>
        </w:rPr>
        <w:t xml:space="preserve">للحد من ظاهرة الاحتيال والتحديات المرتبطة بها، وأشاروا إلى أهمية التعاون بين مختلف الجهات، </w:t>
      </w:r>
      <w:r w:rsidR="00F31425">
        <w:rPr>
          <w:rFonts w:ascii="Arial" w:hAnsi="Arial" w:cs="Arial" w:hint="cs"/>
          <w:rtl/>
          <w:lang w:bidi="ar-SA"/>
        </w:rPr>
        <w:t>وعرضوا</w:t>
      </w:r>
      <w:r w:rsidRPr="00937906">
        <w:rPr>
          <w:rFonts w:ascii="Arial" w:hAnsi="Arial" w:cs="Arial"/>
          <w:rtl/>
          <w:lang w:bidi="ar-SA"/>
        </w:rPr>
        <w:t xml:space="preserve"> </w:t>
      </w:r>
      <w:r w:rsidR="00F31425">
        <w:rPr>
          <w:rFonts w:ascii="Arial" w:hAnsi="Arial" w:cs="Arial" w:hint="cs"/>
          <w:rtl/>
          <w:lang w:bidi="ar-SA"/>
        </w:rPr>
        <w:t>تدابير</w:t>
      </w:r>
      <w:r w:rsidRPr="00937906">
        <w:rPr>
          <w:rFonts w:ascii="Arial" w:hAnsi="Arial" w:cs="Arial"/>
          <w:rtl/>
          <w:lang w:bidi="ar-SA"/>
        </w:rPr>
        <w:t xml:space="preserve"> إضافية ينبغي تعزيزها لمعالجة هذه الظاهرة.</w:t>
      </w:r>
    </w:p>
    <w:p w:rsidR="00B17153" w:rsidRPr="00937906" w:rsidRDefault="00B17153" w:rsidP="00770EE6">
      <w:pPr>
        <w:rPr>
          <w:rFonts w:ascii="Arial" w:hAnsi="Arial" w:cs="Arial"/>
          <w:rtl/>
        </w:rPr>
      </w:pPr>
    </w:p>
    <w:p w:rsidR="00937906" w:rsidRPr="00937906" w:rsidRDefault="0072492D" w:rsidP="00EC20BE">
      <w:pPr>
        <w:rPr>
          <w:rFonts w:ascii="Arial" w:eastAsia="Calibri" w:hAnsi="Arial" w:cs="Arial"/>
          <w:rtl/>
          <w:lang w:bidi="ar-SA"/>
        </w:rPr>
      </w:pPr>
      <w:r w:rsidRPr="00937906">
        <w:rPr>
          <w:rFonts w:ascii="Arial" w:eastAsia="Calibri" w:hAnsi="Arial" w:cs="Arial"/>
          <w:rtl/>
          <w:lang w:bidi="ar-SA"/>
        </w:rPr>
        <w:t>بالإضافة إلى ذلك، عُقدت حلقة نقاش حول موضوع "</w:t>
      </w:r>
      <w:r w:rsidRPr="00EC20BE">
        <w:rPr>
          <w:rFonts w:ascii="Arial" w:eastAsia="Calibri" w:hAnsi="Arial" w:cs="Arial"/>
          <w:b/>
          <w:bCs/>
          <w:rtl/>
          <w:lang w:bidi="ar-SA"/>
        </w:rPr>
        <w:t xml:space="preserve">مسؤولية </w:t>
      </w:r>
      <w:r w:rsidRPr="00EC20BE">
        <w:rPr>
          <w:rFonts w:ascii="Arial" w:eastAsia="Calibri" w:hAnsi="Arial" w:cs="Arial"/>
          <w:b/>
          <w:bCs/>
          <w:rtl/>
          <w:lang w:bidi="ar-SA"/>
        </w:rPr>
        <w:t xml:space="preserve">تعويض </w:t>
      </w:r>
      <w:r w:rsidR="00EC20BE" w:rsidRPr="00EC20BE">
        <w:rPr>
          <w:rFonts w:ascii="Arial" w:eastAsia="Calibri" w:hAnsi="Arial" w:cs="Arial" w:hint="cs"/>
          <w:b/>
          <w:bCs/>
          <w:rtl/>
          <w:lang w:bidi="ar-SA"/>
        </w:rPr>
        <w:t>الزبائن</w:t>
      </w:r>
      <w:r w:rsidRPr="00EC20BE">
        <w:rPr>
          <w:rFonts w:ascii="Arial" w:eastAsia="Calibri" w:hAnsi="Arial" w:cs="Arial"/>
          <w:b/>
          <w:bCs/>
          <w:rtl/>
          <w:lang w:bidi="ar-SA"/>
        </w:rPr>
        <w:t xml:space="preserve"> في حالات الاحتيال</w:t>
      </w:r>
      <w:r w:rsidRPr="00937906">
        <w:rPr>
          <w:rFonts w:ascii="Arial" w:eastAsia="Calibri" w:hAnsi="Arial" w:cs="Arial"/>
          <w:rtl/>
          <w:lang w:bidi="ar-SA"/>
        </w:rPr>
        <w:t xml:space="preserve">" أدارتها السيدة </w:t>
      </w:r>
      <w:r w:rsidR="00EC20BE" w:rsidRPr="00EC20BE">
        <w:rPr>
          <w:rFonts w:ascii="Arial" w:eastAsia="Calibri" w:hAnsi="Arial" w:cs="Arial" w:hint="cs"/>
          <w:b/>
          <w:bCs/>
          <w:rtl/>
          <w:lang w:bidi="ar-SA"/>
        </w:rPr>
        <w:t>ع</w:t>
      </w:r>
      <w:r w:rsidRPr="00EC20BE">
        <w:rPr>
          <w:rFonts w:ascii="Arial" w:eastAsia="Calibri" w:hAnsi="Arial" w:cs="Arial"/>
          <w:b/>
          <w:bCs/>
          <w:rtl/>
          <w:lang w:bidi="ar-SA"/>
        </w:rPr>
        <w:t>وديدا بيرتس</w:t>
      </w:r>
      <w:r w:rsidRPr="00937906">
        <w:rPr>
          <w:rFonts w:ascii="Arial" w:eastAsia="Calibri" w:hAnsi="Arial" w:cs="Arial"/>
          <w:rtl/>
          <w:lang w:bidi="ar-SA"/>
        </w:rPr>
        <w:t>، نائب</w:t>
      </w:r>
      <w:r w:rsidR="00EC20BE">
        <w:rPr>
          <w:rFonts w:ascii="Arial" w:eastAsia="Calibri" w:hAnsi="Arial" w:cs="Arial" w:hint="cs"/>
          <w:rtl/>
          <w:lang w:bidi="ar-SA"/>
        </w:rPr>
        <w:t>ة</w:t>
      </w:r>
      <w:r w:rsidRPr="00937906">
        <w:rPr>
          <w:rFonts w:ascii="Arial" w:eastAsia="Calibri" w:hAnsi="Arial" w:cs="Arial"/>
          <w:rtl/>
          <w:lang w:bidi="ar-SA"/>
        </w:rPr>
        <w:t xml:space="preserve"> </w:t>
      </w:r>
      <w:r w:rsidR="00EC20BE">
        <w:rPr>
          <w:rFonts w:ascii="Arial" w:eastAsia="Calibri" w:hAnsi="Arial" w:cs="Arial" w:hint="cs"/>
          <w:rtl/>
          <w:lang w:bidi="ar-SA"/>
        </w:rPr>
        <w:t>ال</w:t>
      </w:r>
      <w:r w:rsidRPr="00937906">
        <w:rPr>
          <w:rFonts w:ascii="Arial" w:eastAsia="Calibri" w:hAnsi="Arial" w:cs="Arial"/>
          <w:rtl/>
          <w:lang w:bidi="ar-SA"/>
        </w:rPr>
        <w:t xml:space="preserve">مراقب </w:t>
      </w:r>
      <w:r w:rsidR="00EC20BE">
        <w:rPr>
          <w:rFonts w:ascii="Arial" w:eastAsia="Calibri" w:hAnsi="Arial" w:cs="Arial" w:hint="cs"/>
          <w:rtl/>
          <w:lang w:bidi="ar-SA"/>
        </w:rPr>
        <w:t xml:space="preserve">على </w:t>
      </w:r>
      <w:r w:rsidRPr="00937906">
        <w:rPr>
          <w:rFonts w:ascii="Arial" w:eastAsia="Calibri" w:hAnsi="Arial" w:cs="Arial"/>
          <w:rtl/>
          <w:lang w:bidi="ar-SA"/>
        </w:rPr>
        <w:t xml:space="preserve">البنوك ومديرة قسم </w:t>
      </w:r>
      <w:r w:rsidR="00EC20BE">
        <w:rPr>
          <w:rFonts w:ascii="Arial" w:eastAsia="Calibri" w:hAnsi="Arial" w:cs="Arial" w:hint="cs"/>
          <w:rtl/>
          <w:lang w:bidi="ar-SA"/>
        </w:rPr>
        <w:t>زبائن</w:t>
      </w:r>
      <w:r w:rsidRPr="00937906">
        <w:rPr>
          <w:rFonts w:ascii="Arial" w:eastAsia="Calibri" w:hAnsi="Arial" w:cs="Arial"/>
          <w:rtl/>
          <w:lang w:bidi="ar-SA"/>
        </w:rPr>
        <w:t xml:space="preserve"> البن</w:t>
      </w:r>
      <w:r w:rsidR="00EC20BE">
        <w:rPr>
          <w:rFonts w:ascii="Arial" w:eastAsia="Calibri" w:hAnsi="Arial" w:cs="Arial" w:hint="cs"/>
          <w:rtl/>
          <w:lang w:bidi="ar-SA"/>
        </w:rPr>
        <w:t>و</w:t>
      </w:r>
      <w:r w:rsidRPr="00937906">
        <w:rPr>
          <w:rFonts w:ascii="Arial" w:eastAsia="Calibri" w:hAnsi="Arial" w:cs="Arial"/>
          <w:rtl/>
          <w:lang w:bidi="ar-SA"/>
        </w:rPr>
        <w:t xml:space="preserve">ك وبمشاركة </w:t>
      </w:r>
      <w:r w:rsidRPr="00EC20BE">
        <w:rPr>
          <w:rFonts w:ascii="Arial" w:eastAsia="Calibri" w:hAnsi="Arial" w:cs="Arial"/>
          <w:b/>
          <w:bCs/>
          <w:rtl/>
          <w:lang w:bidi="ar-SA"/>
        </w:rPr>
        <w:t>السيد تومر الكو</w:t>
      </w:r>
      <w:r w:rsidR="00EC20BE" w:rsidRPr="00EC20BE">
        <w:rPr>
          <w:rFonts w:ascii="Arial" w:eastAsia="Calibri" w:hAnsi="Arial" w:cs="Arial" w:hint="cs"/>
          <w:b/>
          <w:bCs/>
          <w:rtl/>
          <w:lang w:bidi="ar-SA"/>
        </w:rPr>
        <w:t>ب</w:t>
      </w:r>
      <w:r w:rsidRPr="00EC20BE">
        <w:rPr>
          <w:rFonts w:ascii="Arial" w:eastAsia="Calibri" w:hAnsi="Arial" w:cs="Arial"/>
          <w:b/>
          <w:bCs/>
          <w:rtl/>
          <w:lang w:bidi="ar-SA"/>
        </w:rPr>
        <w:t>ي</w:t>
      </w:r>
      <w:r w:rsidRPr="00937906">
        <w:rPr>
          <w:rFonts w:ascii="Arial" w:eastAsia="Calibri" w:hAnsi="Arial" w:cs="Arial"/>
          <w:rtl/>
          <w:lang w:bidi="ar-SA"/>
        </w:rPr>
        <w:t xml:space="preserve">، نائب </w:t>
      </w:r>
      <w:r w:rsidR="00EC20BE">
        <w:rPr>
          <w:rFonts w:ascii="Arial" w:eastAsia="Calibri" w:hAnsi="Arial" w:cs="Arial" w:hint="cs"/>
          <w:rtl/>
          <w:lang w:bidi="ar-SA"/>
        </w:rPr>
        <w:t>المدير العام، ومدير أول المخاطر</w:t>
      </w:r>
      <w:r w:rsidRPr="00937906">
        <w:rPr>
          <w:rFonts w:ascii="Arial" w:eastAsia="Calibri" w:hAnsi="Arial" w:cs="Arial"/>
          <w:rtl/>
          <w:lang w:bidi="ar-SA"/>
        </w:rPr>
        <w:t xml:space="preserve"> في شركة ماكس لبطاقات الائتمان؛ </w:t>
      </w:r>
      <w:r w:rsidRPr="00EC20BE">
        <w:rPr>
          <w:rFonts w:ascii="Arial" w:eastAsia="Calibri" w:hAnsi="Arial" w:cs="Arial"/>
          <w:b/>
          <w:bCs/>
          <w:rtl/>
          <w:lang w:bidi="ar-SA"/>
        </w:rPr>
        <w:t>المحامي يا</w:t>
      </w:r>
      <w:r w:rsidR="00EC20BE" w:rsidRPr="00EC20BE">
        <w:rPr>
          <w:rFonts w:ascii="Arial" w:eastAsia="Calibri" w:hAnsi="Arial" w:cs="Arial" w:hint="cs"/>
          <w:b/>
          <w:bCs/>
          <w:rtl/>
          <w:lang w:bidi="ar-SA"/>
        </w:rPr>
        <w:t>ع</w:t>
      </w:r>
      <w:r w:rsidRPr="00EC20BE">
        <w:rPr>
          <w:rFonts w:ascii="Arial" w:eastAsia="Calibri" w:hAnsi="Arial" w:cs="Arial"/>
          <w:b/>
          <w:bCs/>
          <w:rtl/>
          <w:lang w:bidi="ar-SA"/>
        </w:rPr>
        <w:t>يل ألموغ</w:t>
      </w:r>
      <w:r w:rsidRPr="00937906">
        <w:rPr>
          <w:rFonts w:ascii="Arial" w:eastAsia="Calibri" w:hAnsi="Arial" w:cs="Arial"/>
          <w:rtl/>
          <w:lang w:bidi="ar-SA"/>
        </w:rPr>
        <w:t xml:space="preserve">، نائب </w:t>
      </w:r>
      <w:r w:rsidR="00EC20BE">
        <w:rPr>
          <w:rFonts w:ascii="Arial" w:eastAsia="Calibri" w:hAnsi="Arial" w:cs="Arial" w:hint="cs"/>
          <w:rtl/>
          <w:lang w:bidi="ar-SA"/>
        </w:rPr>
        <w:t>المدير العام و</w:t>
      </w:r>
      <w:r w:rsidRPr="00937906">
        <w:rPr>
          <w:rFonts w:ascii="Arial" w:eastAsia="Calibri" w:hAnsi="Arial" w:cs="Arial"/>
          <w:rtl/>
          <w:lang w:bidi="ar-SA"/>
        </w:rPr>
        <w:t xml:space="preserve">المستشار القانوني </w:t>
      </w:r>
      <w:r w:rsidR="00EC20BE">
        <w:rPr>
          <w:rFonts w:ascii="Arial" w:eastAsia="Calibri" w:hAnsi="Arial" w:cs="Arial" w:hint="cs"/>
          <w:rtl/>
          <w:lang w:bidi="ar-SA"/>
        </w:rPr>
        <w:t xml:space="preserve">الأول </w:t>
      </w:r>
      <w:r w:rsidRPr="00937906">
        <w:rPr>
          <w:rFonts w:ascii="Arial" w:eastAsia="Calibri" w:hAnsi="Arial" w:cs="Arial"/>
          <w:rtl/>
          <w:lang w:bidi="ar-SA"/>
        </w:rPr>
        <w:t xml:space="preserve">لبنك هبوعليم، </w:t>
      </w:r>
      <w:r w:rsidR="00EC20BE" w:rsidRPr="00EC20BE">
        <w:rPr>
          <w:rFonts w:ascii="Arial" w:eastAsia="Calibri" w:hAnsi="Arial" w:cs="Arial" w:hint="cs"/>
          <w:b/>
          <w:bCs/>
          <w:rtl/>
          <w:lang w:bidi="ar-SA"/>
        </w:rPr>
        <w:t>السيد أساف الدار</w:t>
      </w:r>
      <w:r w:rsidR="00EC20BE">
        <w:rPr>
          <w:rFonts w:ascii="Arial" w:eastAsia="Calibri" w:hAnsi="Arial" w:cs="Arial" w:hint="cs"/>
          <w:rtl/>
          <w:lang w:bidi="ar-SA"/>
        </w:rPr>
        <w:t xml:space="preserve">، </w:t>
      </w:r>
      <w:r w:rsidRPr="00937906">
        <w:rPr>
          <w:rFonts w:ascii="Arial" w:eastAsia="Calibri" w:hAnsi="Arial" w:cs="Arial"/>
          <w:rtl/>
          <w:lang w:bidi="ar-SA"/>
        </w:rPr>
        <w:t xml:space="preserve">نائب </w:t>
      </w:r>
      <w:r w:rsidR="00EC20BE">
        <w:rPr>
          <w:rFonts w:ascii="Arial" w:eastAsia="Calibri" w:hAnsi="Arial" w:cs="Arial" w:hint="cs"/>
          <w:rtl/>
          <w:lang w:bidi="ar-SA"/>
        </w:rPr>
        <w:t>المدير العام و</w:t>
      </w:r>
      <w:r w:rsidRPr="00937906">
        <w:rPr>
          <w:rFonts w:ascii="Arial" w:eastAsia="Calibri" w:hAnsi="Arial" w:cs="Arial"/>
          <w:rtl/>
          <w:lang w:bidi="ar-SA"/>
        </w:rPr>
        <w:t xml:space="preserve">رئيس القسم المصرفي في بنك ديسكونت؛ </w:t>
      </w:r>
      <w:r w:rsidRPr="00EC20BE">
        <w:rPr>
          <w:rFonts w:ascii="Arial" w:eastAsia="Calibri" w:hAnsi="Arial" w:cs="Arial"/>
          <w:b/>
          <w:bCs/>
          <w:rtl/>
          <w:lang w:bidi="ar-SA"/>
        </w:rPr>
        <w:t>البروفيسور رو</w:t>
      </w:r>
      <w:r w:rsidR="00EC20BE" w:rsidRPr="00EC20BE">
        <w:rPr>
          <w:rFonts w:ascii="Arial" w:eastAsia="Calibri" w:hAnsi="Arial" w:cs="Arial" w:hint="cs"/>
          <w:b/>
          <w:bCs/>
          <w:rtl/>
          <w:lang w:bidi="ar-SA"/>
        </w:rPr>
        <w:t>ت</w:t>
      </w:r>
      <w:r w:rsidRPr="00EC20BE">
        <w:rPr>
          <w:rFonts w:ascii="Arial" w:eastAsia="Calibri" w:hAnsi="Arial" w:cs="Arial"/>
          <w:b/>
          <w:bCs/>
          <w:rtl/>
          <w:lang w:bidi="ar-SA"/>
        </w:rPr>
        <w:t xml:space="preserve"> </w:t>
      </w:r>
      <w:r w:rsidR="00EC20BE" w:rsidRPr="00EC20BE">
        <w:rPr>
          <w:rFonts w:ascii="Arial" w:eastAsia="Calibri" w:hAnsi="Arial" w:cs="Arial" w:hint="cs"/>
          <w:b/>
          <w:bCs/>
          <w:rtl/>
          <w:lang w:bidi="ar-SA"/>
        </w:rPr>
        <w:t>بلاتو</w:t>
      </w:r>
      <w:r w:rsidRPr="00EC20BE">
        <w:rPr>
          <w:rFonts w:ascii="Arial" w:eastAsia="Calibri" w:hAnsi="Arial" w:cs="Arial"/>
          <w:b/>
          <w:bCs/>
          <w:rtl/>
          <w:lang w:bidi="ar-SA"/>
        </w:rPr>
        <w:t xml:space="preserve"> ش</w:t>
      </w:r>
      <w:r w:rsidR="00EC20BE">
        <w:rPr>
          <w:rFonts w:ascii="Arial" w:eastAsia="Calibri" w:hAnsi="Arial" w:cs="Arial" w:hint="cs"/>
          <w:b/>
          <w:bCs/>
          <w:rtl/>
          <w:lang w:bidi="ar-SA"/>
        </w:rPr>
        <w:t>نعا</w:t>
      </w:r>
      <w:r w:rsidRPr="00EC20BE">
        <w:rPr>
          <w:rFonts w:ascii="Arial" w:eastAsia="Calibri" w:hAnsi="Arial" w:cs="Arial"/>
          <w:b/>
          <w:bCs/>
          <w:rtl/>
          <w:lang w:bidi="ar-SA"/>
        </w:rPr>
        <w:t>ر</w:t>
      </w:r>
      <w:r w:rsidRPr="00937906">
        <w:rPr>
          <w:rFonts w:ascii="Arial" w:eastAsia="Calibri" w:hAnsi="Arial" w:cs="Arial"/>
          <w:rtl/>
          <w:lang w:bidi="ar-SA"/>
        </w:rPr>
        <w:t xml:space="preserve">، رئيسة مركز </w:t>
      </w:r>
      <w:r w:rsidR="00EC20BE">
        <w:rPr>
          <w:rFonts w:ascii="Arial" w:eastAsia="Calibri" w:hAnsi="Arial" w:cs="Arial" w:hint="cs"/>
          <w:rtl/>
          <w:lang w:bidi="ar-SA"/>
        </w:rPr>
        <w:t>قوانين</w:t>
      </w:r>
      <w:r w:rsidRPr="00937906">
        <w:rPr>
          <w:rFonts w:ascii="Arial" w:eastAsia="Calibri" w:hAnsi="Arial" w:cs="Arial"/>
          <w:rtl/>
          <w:lang w:bidi="ar-SA"/>
        </w:rPr>
        <w:t xml:space="preserve"> البنوك والتنظيم المالي في الكلية الأكاديمية نتانيا، </w:t>
      </w:r>
      <w:r w:rsidRPr="00EC20BE">
        <w:rPr>
          <w:rFonts w:ascii="Arial" w:eastAsia="Calibri" w:hAnsi="Arial" w:cs="Arial"/>
          <w:b/>
          <w:bCs/>
          <w:rtl/>
          <w:lang w:bidi="ar-SA"/>
        </w:rPr>
        <w:t xml:space="preserve">والمحامية </w:t>
      </w:r>
      <w:r w:rsidR="00EC20BE" w:rsidRPr="00EC20BE">
        <w:rPr>
          <w:rFonts w:ascii="Arial" w:eastAsia="Calibri" w:hAnsi="Arial" w:cs="Arial" w:hint="cs"/>
          <w:b/>
          <w:bCs/>
          <w:rtl/>
          <w:lang w:bidi="ar-SA"/>
        </w:rPr>
        <w:t>يع</w:t>
      </w:r>
      <w:r w:rsidR="00EC20BE">
        <w:rPr>
          <w:rFonts w:ascii="Arial" w:eastAsia="Calibri" w:hAnsi="Arial" w:cs="Arial" w:hint="cs"/>
          <w:b/>
          <w:bCs/>
          <w:rtl/>
          <w:lang w:bidi="ar-SA"/>
        </w:rPr>
        <w:t>ا</w:t>
      </w:r>
      <w:r w:rsidR="00EC20BE" w:rsidRPr="00EC20BE">
        <w:rPr>
          <w:rFonts w:ascii="Arial" w:eastAsia="Calibri" w:hAnsi="Arial" w:cs="Arial" w:hint="cs"/>
          <w:b/>
          <w:bCs/>
          <w:rtl/>
          <w:lang w:bidi="ar-SA"/>
        </w:rPr>
        <w:t>را</w:t>
      </w:r>
      <w:r w:rsidRPr="00EC20BE">
        <w:rPr>
          <w:rFonts w:ascii="Arial" w:eastAsia="Calibri" w:hAnsi="Arial" w:cs="Arial"/>
          <w:b/>
          <w:bCs/>
          <w:rtl/>
          <w:lang w:bidi="ar-SA"/>
        </w:rPr>
        <w:t xml:space="preserve"> لامبرجر كينر</w:t>
      </w:r>
      <w:r w:rsidRPr="00937906">
        <w:rPr>
          <w:rFonts w:ascii="Arial" w:eastAsia="Calibri" w:hAnsi="Arial" w:cs="Arial"/>
          <w:rtl/>
          <w:lang w:bidi="ar-SA"/>
        </w:rPr>
        <w:t xml:space="preserve">، </w:t>
      </w:r>
      <w:r w:rsidR="00EC20BE">
        <w:rPr>
          <w:rFonts w:ascii="Arial" w:eastAsia="Calibri" w:hAnsi="Arial" w:cs="Arial" w:hint="cs"/>
          <w:rtl/>
          <w:lang w:bidi="ar-SA"/>
        </w:rPr>
        <w:t>ال</w:t>
      </w:r>
      <w:r w:rsidRPr="00937906">
        <w:rPr>
          <w:rFonts w:ascii="Arial" w:eastAsia="Calibri" w:hAnsi="Arial" w:cs="Arial"/>
          <w:rtl/>
          <w:lang w:bidi="ar-SA"/>
        </w:rPr>
        <w:t xml:space="preserve">رئيسة </w:t>
      </w:r>
      <w:r w:rsidR="00EC20BE">
        <w:rPr>
          <w:rFonts w:ascii="Arial" w:eastAsia="Calibri" w:hAnsi="Arial" w:cs="Arial" w:hint="cs"/>
          <w:rtl/>
          <w:lang w:bidi="ar-SA"/>
        </w:rPr>
        <w:t>الفعلية ل</w:t>
      </w:r>
      <w:r w:rsidRPr="00937906">
        <w:rPr>
          <w:rFonts w:ascii="Arial" w:eastAsia="Calibri" w:hAnsi="Arial" w:cs="Arial"/>
          <w:rtl/>
          <w:lang w:bidi="ar-SA"/>
        </w:rPr>
        <w:t>ل</w:t>
      </w:r>
      <w:r w:rsidRPr="00937906">
        <w:rPr>
          <w:rFonts w:ascii="Arial" w:eastAsia="Calibri" w:hAnsi="Arial" w:cs="Arial"/>
          <w:rtl/>
          <w:lang w:bidi="ar-SA"/>
        </w:rPr>
        <w:t>مجموعة المدنية للاستشارات والتشريع (القانون المدني) في وزارة العدل.</w:t>
      </w:r>
    </w:p>
    <w:p w:rsidR="00937906" w:rsidRPr="00937906" w:rsidRDefault="0072492D" w:rsidP="00EC20BE">
      <w:pPr>
        <w:rPr>
          <w:rFonts w:ascii="Arial" w:eastAsia="Calibri" w:hAnsi="Arial" w:cs="Arial"/>
          <w:rtl/>
          <w:lang w:bidi="ar-SA"/>
        </w:rPr>
      </w:pPr>
      <w:r w:rsidRPr="00937906">
        <w:rPr>
          <w:rFonts w:ascii="Arial" w:eastAsia="Calibri" w:hAnsi="Arial" w:cs="Arial"/>
          <w:rtl/>
          <w:lang w:bidi="ar-SA"/>
        </w:rPr>
        <w:lastRenderedPageBreak/>
        <w:t xml:space="preserve">ناقش المشاركون مسؤولية النظام المالي في تعويض </w:t>
      </w:r>
      <w:r w:rsidR="00EC20BE">
        <w:rPr>
          <w:rFonts w:ascii="Arial" w:eastAsia="Calibri" w:hAnsi="Arial" w:cs="Arial" w:hint="cs"/>
          <w:rtl/>
          <w:lang w:bidi="ar-SA"/>
        </w:rPr>
        <w:t>الزبائن</w:t>
      </w:r>
      <w:r w:rsidRPr="00937906">
        <w:rPr>
          <w:rFonts w:ascii="Arial" w:eastAsia="Calibri" w:hAnsi="Arial" w:cs="Arial"/>
          <w:rtl/>
          <w:lang w:bidi="ar-SA"/>
        </w:rPr>
        <w:t xml:space="preserve"> الذين تعرضوا </w:t>
      </w:r>
      <w:r w:rsidR="00EC20BE">
        <w:rPr>
          <w:rFonts w:ascii="Arial" w:eastAsia="Calibri" w:hAnsi="Arial" w:cs="Arial" w:hint="cs"/>
          <w:rtl/>
          <w:lang w:bidi="ar-SA"/>
        </w:rPr>
        <w:t>لحالات</w:t>
      </w:r>
      <w:r w:rsidR="00EC20BE">
        <w:rPr>
          <w:rFonts w:ascii="Arial" w:eastAsia="Calibri" w:hAnsi="Arial" w:cs="Arial"/>
          <w:rtl/>
          <w:lang w:bidi="ar-SA"/>
        </w:rPr>
        <w:t xml:space="preserve"> احتيال</w:t>
      </w:r>
      <w:r w:rsidRPr="00937906">
        <w:rPr>
          <w:rFonts w:ascii="Arial" w:eastAsia="Calibri" w:hAnsi="Arial" w:cs="Arial"/>
          <w:rtl/>
          <w:lang w:bidi="ar-SA"/>
        </w:rPr>
        <w:t xml:space="preserve"> والإجراءات التي يجب على </w:t>
      </w:r>
      <w:r w:rsidR="00EC20BE">
        <w:rPr>
          <w:rFonts w:ascii="Arial" w:eastAsia="Calibri" w:hAnsi="Arial" w:cs="Arial" w:hint="cs"/>
          <w:rtl/>
          <w:lang w:bidi="ar-SA"/>
        </w:rPr>
        <w:t>الزبائن</w:t>
      </w:r>
      <w:r w:rsidRPr="00937906">
        <w:rPr>
          <w:rFonts w:ascii="Arial" w:eastAsia="Calibri" w:hAnsi="Arial" w:cs="Arial"/>
          <w:rtl/>
          <w:lang w:bidi="ar-SA"/>
        </w:rPr>
        <w:t xml:space="preserve"> اتخاذها من أجل تقليل مخاطر هذه </w:t>
      </w:r>
      <w:r w:rsidR="00EC20BE">
        <w:rPr>
          <w:rFonts w:ascii="Arial" w:eastAsia="Calibri" w:hAnsi="Arial" w:cs="Arial" w:hint="cs"/>
          <w:rtl/>
          <w:lang w:bidi="ar-SA"/>
        </w:rPr>
        <w:t>الظاهرة</w:t>
      </w:r>
      <w:r w:rsidRPr="00937906">
        <w:rPr>
          <w:rFonts w:ascii="Arial" w:eastAsia="Calibri" w:hAnsi="Arial" w:cs="Arial"/>
          <w:rtl/>
          <w:lang w:bidi="ar-SA"/>
        </w:rPr>
        <w:t>.</w:t>
      </w:r>
    </w:p>
    <w:p w:rsidR="003B2190" w:rsidRPr="00937906" w:rsidRDefault="003B2190" w:rsidP="004E6BF7">
      <w:pPr>
        <w:rPr>
          <w:rFonts w:ascii="Arial" w:eastAsia="Calibri" w:hAnsi="Arial" w:cs="Arial"/>
          <w:rtl/>
        </w:rPr>
      </w:pPr>
    </w:p>
    <w:p w:rsidR="00937906" w:rsidRPr="00EC20BE" w:rsidRDefault="0072492D" w:rsidP="00EC20BE">
      <w:pPr>
        <w:rPr>
          <w:rFonts w:ascii="Arial" w:hAnsi="Arial" w:cs="Arial"/>
          <w:u w:val="single"/>
          <w:rtl/>
        </w:rPr>
      </w:pPr>
      <w:r w:rsidRPr="00EC20BE">
        <w:rPr>
          <w:rFonts w:ascii="Arial" w:hAnsi="Arial" w:cs="Arial"/>
          <w:u w:val="single"/>
          <w:rtl/>
          <w:lang w:bidi="ar-SA"/>
        </w:rPr>
        <w:t xml:space="preserve">مشاركون </w:t>
      </w:r>
      <w:r w:rsidR="00EC20BE" w:rsidRPr="00EC20BE">
        <w:rPr>
          <w:rFonts w:ascii="Arial" w:hAnsi="Arial" w:cs="Arial" w:hint="cs"/>
          <w:u w:val="single"/>
          <w:rtl/>
          <w:lang w:bidi="ar-SA"/>
        </w:rPr>
        <w:t>آخرون</w:t>
      </w:r>
      <w:r w:rsidRPr="00EC20BE">
        <w:rPr>
          <w:rFonts w:ascii="Arial" w:hAnsi="Arial" w:cs="Arial"/>
          <w:u w:val="single"/>
          <w:rtl/>
          <w:lang w:bidi="ar-SA"/>
        </w:rPr>
        <w:t xml:space="preserve"> في المؤتمر:</w:t>
      </w:r>
    </w:p>
    <w:p w:rsidR="00937906" w:rsidRPr="00937906" w:rsidRDefault="0072492D" w:rsidP="00E268FF">
      <w:pPr>
        <w:rPr>
          <w:rFonts w:ascii="Arial" w:hAnsi="Arial" w:cs="Arial"/>
          <w:lang w:bidi="ar-SA"/>
        </w:rPr>
      </w:pPr>
      <w:r w:rsidRPr="00EC20BE">
        <w:rPr>
          <w:rFonts w:ascii="Arial" w:hAnsi="Arial" w:cs="Arial"/>
          <w:b/>
          <w:bCs/>
          <w:rtl/>
          <w:lang w:bidi="ar-SA"/>
        </w:rPr>
        <w:t xml:space="preserve">السيد </w:t>
      </w:r>
      <w:r w:rsidRPr="00EC20BE">
        <w:rPr>
          <w:rFonts w:ascii="Arial" w:hAnsi="Arial" w:cs="Arial"/>
          <w:b/>
          <w:bCs/>
          <w:rtl/>
          <w:lang w:bidi="ar-SA"/>
        </w:rPr>
        <w:t>سيمون رش</w:t>
      </w:r>
      <w:r w:rsidR="00EC20BE" w:rsidRPr="00EC20BE">
        <w:rPr>
          <w:rFonts w:ascii="Arial" w:hAnsi="Arial" w:cs="Arial" w:hint="cs"/>
          <w:b/>
          <w:bCs/>
          <w:rtl/>
          <w:lang w:bidi="ar-SA"/>
        </w:rPr>
        <w:t>ب</w:t>
      </w:r>
      <w:r w:rsidRPr="00EC20BE">
        <w:rPr>
          <w:rFonts w:ascii="Arial" w:hAnsi="Arial" w:cs="Arial"/>
          <w:b/>
          <w:bCs/>
          <w:rtl/>
          <w:lang w:bidi="ar-SA"/>
        </w:rPr>
        <w:t>ور</w:t>
      </w:r>
      <w:r w:rsidR="00E268FF">
        <w:rPr>
          <w:rFonts w:ascii="Arial" w:hAnsi="Arial" w:cs="Arial" w:hint="cs"/>
          <w:b/>
          <w:bCs/>
          <w:rtl/>
          <w:lang w:bidi="ar-SA"/>
        </w:rPr>
        <w:t>ت</w:t>
      </w:r>
      <w:r w:rsidRPr="00937906">
        <w:rPr>
          <w:rFonts w:ascii="Arial" w:hAnsi="Arial" w:cs="Arial"/>
          <w:rtl/>
          <w:lang w:bidi="ar-SA"/>
        </w:rPr>
        <w:t xml:space="preserve">، نائب رئيس "ماستركارد" </w:t>
      </w:r>
      <w:r w:rsidR="00EC20BE">
        <w:rPr>
          <w:rFonts w:ascii="Arial" w:hAnsi="Arial" w:cs="Arial" w:hint="cs"/>
          <w:rtl/>
          <w:lang w:bidi="ar-SA"/>
        </w:rPr>
        <w:t>و</w:t>
      </w:r>
      <w:r w:rsidRPr="00937906">
        <w:rPr>
          <w:rFonts w:ascii="Arial" w:hAnsi="Arial" w:cs="Arial"/>
          <w:rtl/>
          <w:lang w:bidi="ar-SA"/>
        </w:rPr>
        <w:t xml:space="preserve">الذي أشار في محاضرته إلى تكنولوجيا الذكاء الاصطناعي </w:t>
      </w:r>
      <w:r w:rsidR="00EC20BE" w:rsidRPr="00937906">
        <w:rPr>
          <w:rFonts w:ascii="Arial" w:hAnsi="Arial" w:cs="Arial"/>
        </w:rPr>
        <w:t>AI</w:t>
      </w:r>
      <w:r w:rsidR="00EC20BE" w:rsidRPr="00937906">
        <w:rPr>
          <w:rFonts w:ascii="Arial" w:hAnsi="Arial" w:cs="Arial"/>
          <w:rtl/>
        </w:rPr>
        <w:t xml:space="preserve"> </w:t>
      </w:r>
      <w:r w:rsidRPr="00937906">
        <w:rPr>
          <w:rFonts w:ascii="Arial" w:hAnsi="Arial" w:cs="Arial"/>
          <w:rtl/>
          <w:lang w:bidi="ar-SA"/>
        </w:rPr>
        <w:t xml:space="preserve">في </w:t>
      </w:r>
      <w:r w:rsidR="00EC20BE">
        <w:rPr>
          <w:rFonts w:ascii="Arial" w:hAnsi="Arial" w:cs="Arial" w:hint="cs"/>
          <w:rtl/>
          <w:lang w:bidi="ar-SA"/>
        </w:rPr>
        <w:t>مجال</w:t>
      </w:r>
      <w:r w:rsidRPr="00937906">
        <w:rPr>
          <w:rFonts w:ascii="Arial" w:hAnsi="Arial" w:cs="Arial"/>
          <w:rtl/>
          <w:lang w:bidi="ar-SA"/>
        </w:rPr>
        <w:t xml:space="preserve"> الاحتيال، </w:t>
      </w:r>
      <w:r w:rsidRPr="00EC20BE">
        <w:rPr>
          <w:rFonts w:ascii="Arial" w:hAnsi="Arial" w:cs="Arial"/>
          <w:b/>
          <w:bCs/>
          <w:rtl/>
          <w:lang w:bidi="ar-SA"/>
        </w:rPr>
        <w:t>والسيد سا</w:t>
      </w:r>
      <w:r w:rsidR="00EC20BE" w:rsidRPr="00EC20BE">
        <w:rPr>
          <w:rFonts w:ascii="Arial" w:hAnsi="Arial" w:cs="Arial" w:hint="cs"/>
          <w:b/>
          <w:bCs/>
          <w:rtl/>
          <w:lang w:bidi="ar-SA"/>
        </w:rPr>
        <w:t>ع</w:t>
      </w:r>
      <w:r w:rsidRPr="00EC20BE">
        <w:rPr>
          <w:rFonts w:ascii="Arial" w:hAnsi="Arial" w:cs="Arial"/>
          <w:b/>
          <w:bCs/>
          <w:rtl/>
          <w:lang w:bidi="ar-SA"/>
        </w:rPr>
        <w:t>ر مرزن</w:t>
      </w:r>
      <w:r w:rsidR="00EC20BE">
        <w:rPr>
          <w:rFonts w:ascii="Arial" w:hAnsi="Arial" w:cs="Arial"/>
          <w:rtl/>
          <w:lang w:bidi="ar-SA"/>
        </w:rPr>
        <w:t xml:space="preserve"> مدير قسم </w:t>
      </w:r>
      <w:r w:rsidRPr="00937906">
        <w:rPr>
          <w:rFonts w:ascii="Arial" w:hAnsi="Arial" w:cs="Arial"/>
          <w:rtl/>
          <w:lang w:bidi="ar-SA"/>
        </w:rPr>
        <w:t xml:space="preserve">حماية </w:t>
      </w:r>
      <w:r w:rsidR="00EC20BE">
        <w:rPr>
          <w:rFonts w:ascii="Arial" w:hAnsi="Arial" w:cs="Arial" w:hint="cs"/>
          <w:rtl/>
          <w:lang w:bidi="ar-SA"/>
        </w:rPr>
        <w:t>السايبر</w:t>
      </w:r>
      <w:r w:rsidRPr="00937906">
        <w:rPr>
          <w:rFonts w:ascii="Arial" w:hAnsi="Arial" w:cs="Arial"/>
          <w:rtl/>
          <w:lang w:bidi="ar-SA"/>
        </w:rPr>
        <w:t xml:space="preserve"> في البنك الدولي </w:t>
      </w:r>
      <w:r w:rsidR="00EC20BE">
        <w:rPr>
          <w:rFonts w:ascii="Arial" w:hAnsi="Arial" w:cs="Arial" w:hint="cs"/>
          <w:rtl/>
          <w:lang w:bidi="ar-SA"/>
        </w:rPr>
        <w:t>و</w:t>
      </w:r>
      <w:r w:rsidRPr="00937906">
        <w:rPr>
          <w:rFonts w:ascii="Arial" w:hAnsi="Arial" w:cs="Arial"/>
          <w:rtl/>
          <w:lang w:bidi="ar-SA"/>
        </w:rPr>
        <w:t xml:space="preserve">الذي </w:t>
      </w:r>
      <w:r w:rsidR="00EC20BE">
        <w:rPr>
          <w:rFonts w:ascii="Arial" w:hAnsi="Arial" w:cs="Arial" w:hint="cs"/>
          <w:rtl/>
          <w:lang w:bidi="ar-SA"/>
        </w:rPr>
        <w:t>عرض خلال</w:t>
      </w:r>
      <w:r w:rsidRPr="00937906">
        <w:rPr>
          <w:rFonts w:ascii="Arial" w:hAnsi="Arial" w:cs="Arial"/>
          <w:rtl/>
          <w:lang w:bidi="ar-SA"/>
        </w:rPr>
        <w:t xml:space="preserve"> المؤتمر طرق التعرف على عمليات الاحتيال الرقمي والطرق المختلفة لرصد عمليات الاحتيال.</w:t>
      </w:r>
    </w:p>
    <w:bookmarkEnd w:id="0"/>
    <w:p w:rsidR="00156BC5" w:rsidRPr="00937906" w:rsidRDefault="00156BC5" w:rsidP="00A34328">
      <w:pPr>
        <w:rPr>
          <w:rFonts w:ascii="Arial" w:hAnsi="Arial" w:cs="Arial"/>
        </w:rPr>
      </w:pPr>
    </w:p>
    <w:sectPr w:rsidR="00156BC5" w:rsidRPr="00937906" w:rsidSect="00531DDB">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492D">
      <w:pPr>
        <w:spacing w:line="240" w:lineRule="auto"/>
      </w:pPr>
      <w:r>
        <w:separator/>
      </w:r>
    </w:p>
  </w:endnote>
  <w:endnote w:type="continuationSeparator" w:id="0">
    <w:p w:rsidR="00000000" w:rsidRDefault="00724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878" w:rsidRDefault="0072492D" w:rsidP="00F20046">
    <w:pPr>
      <w:pStyle w:val="Footer"/>
      <w:bidi w:val="0"/>
      <w:rPr>
        <w:rtl/>
      </w:rPr>
    </w:pPr>
    <w:r>
      <w:rPr>
        <w:rFonts w:cs="Calibri"/>
        <w:noProof/>
        <w:rtl/>
      </w:rPr>
      <w:drawing>
        <wp:anchor distT="0" distB="0" distL="114300" distR="114300" simplePos="0" relativeHeight="251663360" behindDoc="0" locked="0" layoutInCell="1" allowOverlap="1">
          <wp:simplePos x="0" y="0"/>
          <wp:positionH relativeFrom="margin">
            <wp:posOffset>5628640</wp:posOffset>
          </wp:positionH>
          <wp:positionV relativeFrom="paragraph">
            <wp:posOffset>-161925</wp:posOffset>
          </wp:positionV>
          <wp:extent cx="310515" cy="310515"/>
          <wp:effectExtent l="0" t="0" r="0" b="0"/>
          <wp:wrapNone/>
          <wp:docPr id="9"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ntfs-jr-01\sys\מחלקת תקשורת\דוברות\תפעול לשכת הדובר\כלים\לוגו\לוגו חדש 3 שפות 2018\לוגו בלי רקע.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0288" behindDoc="0" locked="0" layoutInCell="1" allowOverlap="1">
          <wp:simplePos x="0" y="0"/>
          <wp:positionH relativeFrom="column">
            <wp:posOffset>4231005</wp:posOffset>
          </wp:positionH>
          <wp:positionV relativeFrom="paragraph">
            <wp:posOffset>-127635</wp:posOffset>
          </wp:positionV>
          <wp:extent cx="241935" cy="241935"/>
          <wp:effectExtent l="0" t="0" r="0" b="0"/>
          <wp:wrapNone/>
          <wp:docPr id="8"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 cy="24193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tl/>
      </w:rPr>
      <w:drawing>
        <wp:anchor distT="0" distB="0" distL="114300" distR="114300" simplePos="0" relativeHeight="251664384" behindDoc="0" locked="0" layoutInCell="1" allowOverlap="1">
          <wp:simplePos x="0" y="0"/>
          <wp:positionH relativeFrom="column">
            <wp:posOffset>2411095</wp:posOffset>
          </wp:positionH>
          <wp:positionV relativeFrom="paragraph">
            <wp:posOffset>-135890</wp:posOffset>
          </wp:positionV>
          <wp:extent cx="266700" cy="262255"/>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 cy="26225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tl/>
      </w:rPr>
      <w:drawing>
        <wp:anchor distT="0" distB="0" distL="114300" distR="114300" simplePos="0" relativeHeight="251665408" behindDoc="0" locked="0" layoutInCell="1" allowOverlap="1">
          <wp:simplePos x="0" y="0"/>
          <wp:positionH relativeFrom="column">
            <wp:posOffset>565150</wp:posOffset>
          </wp:positionH>
          <wp:positionV relativeFrom="paragraph">
            <wp:posOffset>-118110</wp:posOffset>
          </wp:positionV>
          <wp:extent cx="328930" cy="241300"/>
          <wp:effectExtent l="0" t="0" r="0" b="0"/>
          <wp:wrapNone/>
          <wp:docPr id="6"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 cy="2413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1312" behindDoc="0" locked="0" layoutInCell="1" allowOverlap="1">
              <wp:simplePos x="0" y="0"/>
              <wp:positionH relativeFrom="margin">
                <wp:posOffset>1503680</wp:posOffset>
              </wp:positionH>
              <wp:positionV relativeFrom="paragraph">
                <wp:posOffset>78105</wp:posOffset>
              </wp:positionV>
              <wp:extent cx="2129790" cy="621030"/>
              <wp:effectExtent l="0" t="1905" r="0" b="0"/>
              <wp:wrapNone/>
              <wp:docPr id="5"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7878" w:rsidRPr="00B677DC" w:rsidRDefault="0072492D" w:rsidP="00F20046">
                          <w:pPr>
                            <w:jc w:val="center"/>
                            <w:rPr>
                              <w:rFonts w:cs="Calibri"/>
                              <w:sz w:val="16"/>
                              <w:szCs w:val="16"/>
                              <w:rtl/>
                            </w:rPr>
                          </w:pPr>
                          <w:r w:rsidRPr="00B677DC">
                            <w:rPr>
                              <w:rFonts w:cs="Times New Roman" w:hint="cs"/>
                              <w:noProof/>
                              <w:sz w:val="16"/>
                              <w:szCs w:val="16"/>
                              <w:rtl/>
                            </w:rPr>
                            <w:t>להאזנה לפודקאסט של בנק ישראל</w:t>
                          </w:r>
                          <w:r w:rsidRPr="00B677DC">
                            <w:rPr>
                              <w:rFonts w:cs="Calibri"/>
                              <w:noProof/>
                              <w:sz w:val="16"/>
                              <w:szCs w:val="16"/>
                              <w:rtl/>
                            </w:rPr>
                            <w:br/>
                          </w:r>
                          <w:hyperlink r:id="rId5" w:history="1">
                            <w:r w:rsidRPr="00231368">
                              <w:rPr>
                                <w:rStyle w:val="Hyperlink"/>
                                <w:rFonts w:cs="Calibri"/>
                                <w:noProof/>
                                <w:sz w:val="14"/>
                                <w:szCs w:val="14"/>
                              </w:rPr>
                              <w:t>https</w:t>
                            </w:r>
                            <w:r w:rsidRPr="00231368">
                              <w:rPr>
                                <w:rStyle w:val="Hyperlink"/>
                                <w:rFonts w:cs="Calibri"/>
                                <w:noProof/>
                                <w:sz w:val="14"/>
                                <w:szCs w:val="14"/>
                              </w:rPr>
                              <w:t>://did.li/spotify-third-side-of-coin</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3" o:spid="_x0000_s1026" type="#_x0000_t202" style="position:absolute;left:0;text-align:left;margin-left:118.4pt;margin-top:6.15pt;width:167.7pt;height:4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" filled="f" stroked="f" strokeweight=".5pt">
              <v:textbox>
                <w:txbxContent>
                  <w:p w:rsidR="00137878" w:rsidRPr="00B677DC" w:rsidRDefault="0072492D" w:rsidP="00F20046">
                    <w:pPr>
                      <w:jc w:val="center"/>
                      <w:rPr>
                        <w:rFonts w:cs="Calibri"/>
                        <w:sz w:val="16"/>
                        <w:szCs w:val="16"/>
                        <w:rtl/>
                      </w:rPr>
                    </w:pPr>
                    <w:r w:rsidRPr="00B677DC">
                      <w:rPr>
                        <w:rFonts w:cs="Times New Roman" w:hint="cs"/>
                        <w:noProof/>
                        <w:sz w:val="16"/>
                        <w:szCs w:val="16"/>
                        <w:rtl/>
                      </w:rPr>
                      <w:t>להאזנה לפודקאסט של בנק ישראל</w:t>
                    </w:r>
                    <w:r w:rsidRPr="00B677DC">
                      <w:rPr>
                        <w:rFonts w:cs="Calibri"/>
                        <w:noProof/>
                        <w:sz w:val="16"/>
                        <w:szCs w:val="16"/>
                        <w:rtl/>
                      </w:rPr>
                      <w:br/>
                    </w:r>
                    <w:hyperlink r:id="rId6" w:history="1">
                      <w:r w:rsidRPr="00231368">
                        <w:rPr>
                          <w:rStyle w:val="Hyperlink"/>
                          <w:rFonts w:cs="Calibri"/>
                          <w:noProof/>
                          <w:sz w:val="14"/>
                          <w:szCs w:val="14"/>
                        </w:rPr>
                        <w:t>https</w:t>
                      </w:r>
                      <w:r w:rsidRPr="00231368">
                        <w:rPr>
                          <w:rStyle w:val="Hyperlink"/>
                          <w:rFonts w:cs="Calibri"/>
                          <w:noProof/>
                          <w:sz w:val="14"/>
                          <w:szCs w:val="14"/>
                        </w:rPr>
                        <w:t>://did.li/spotify-third-side-of-coin</w:t>
                      </w:r>
                    </w:hyperlink>
                  </w:p>
                </w:txbxContent>
              </v:textbox>
              <w10:wrap anchorx="margin"/>
            </v:shape>
          </w:pict>
        </mc:Fallback>
      </mc:AlternateContent>
    </w:r>
    <w:r>
      <w:rPr>
        <w:noProof/>
        <w:rtl/>
      </w:rPr>
      <mc:AlternateContent>
        <mc:Choice Requires="wps">
          <w:drawing>
            <wp:anchor distT="0" distB="0" distL="114300" distR="114300" simplePos="0" relativeHeight="251666432" behindDoc="0" locked="0" layoutInCell="1" allowOverlap="1">
              <wp:simplePos x="0" y="0"/>
              <wp:positionH relativeFrom="margin">
                <wp:posOffset>-292735</wp:posOffset>
              </wp:positionH>
              <wp:positionV relativeFrom="paragraph">
                <wp:posOffset>76200</wp:posOffset>
              </wp:positionV>
              <wp:extent cx="2130425" cy="621030"/>
              <wp:effectExtent l="2540" t="0" r="635" b="0"/>
              <wp:wrapNone/>
              <wp:docPr id="4" name="תיבת טקסט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7878" w:rsidRPr="00F20046" w:rsidRDefault="0072492D" w:rsidP="00F20046">
                          <w:pPr>
                            <w:jc w:val="center"/>
                            <w:rPr>
                              <w:rFonts w:cs="Calibri"/>
                              <w:noProof/>
                              <w:sz w:val="16"/>
                              <w:szCs w:val="16"/>
                              <w:rtl/>
                            </w:rPr>
                          </w:pPr>
                          <w:r>
                            <w:rPr>
                              <w:rFonts w:cs="Times New Roman" w:hint="cs"/>
                              <w:noProof/>
                              <w:sz w:val="16"/>
                              <w:szCs w:val="16"/>
                              <w:rtl/>
                            </w:rPr>
                            <w:t>לערוץ היוטיוב של בנק ישראל</w:t>
                          </w:r>
                          <w:r>
                            <w:rPr>
                              <w:rFonts w:cs="Calibri"/>
                              <w:noProof/>
                              <w:sz w:val="16"/>
                              <w:szCs w:val="16"/>
                              <w:rtl/>
                            </w:rPr>
                            <w:br/>
                          </w:r>
                          <w:hyperlink r:id="rId7" w:history="1">
                            <w:r w:rsidRPr="00231368">
                              <w:rPr>
                                <w:rStyle w:val="Hyperlink"/>
                                <w:rFonts w:cs="Calibri"/>
                                <w:noProof/>
                                <w:sz w:val="14"/>
                                <w:szCs w:val="14"/>
                              </w:rPr>
                              <w:t>https://www.youtube.com/user/thebankofisrael</w:t>
                            </w:r>
                          </w:hyperlink>
                          <w:r>
                            <w:rPr>
                              <w:rFonts w:cs="Calibri"/>
                              <w:noProof/>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22" o:spid="_x0000_s1027" type="#_x0000_t202" style="position:absolute;left:0;text-align:left;margin-left:-23.05pt;margin-top:6pt;width:167.75pt;height:4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" filled="f" stroked="f" strokeweight=".5pt">
              <v:textbox>
                <w:txbxContent>
                  <w:p w:rsidR="00137878" w:rsidRPr="00F20046" w:rsidRDefault="0072492D" w:rsidP="00F20046">
                    <w:pPr>
                      <w:jc w:val="center"/>
                      <w:rPr>
                        <w:rFonts w:cs="Calibri"/>
                        <w:noProof/>
                        <w:sz w:val="16"/>
                        <w:szCs w:val="16"/>
                        <w:rtl/>
                      </w:rPr>
                    </w:pPr>
                    <w:r>
                      <w:rPr>
                        <w:rFonts w:cs="Times New Roman" w:hint="cs"/>
                        <w:noProof/>
                        <w:sz w:val="16"/>
                        <w:szCs w:val="16"/>
                        <w:rtl/>
                      </w:rPr>
                      <w:t>לערוץ היוטיוב של בנק ישראל</w:t>
                    </w:r>
                    <w:r>
                      <w:rPr>
                        <w:rFonts w:cs="Calibri"/>
                        <w:noProof/>
                        <w:sz w:val="16"/>
                        <w:szCs w:val="16"/>
                        <w:rtl/>
                      </w:rPr>
                      <w:br/>
                    </w:r>
                    <w:hyperlink r:id="rId8" w:history="1">
                      <w:r w:rsidRPr="00231368">
                        <w:rPr>
                          <w:rStyle w:val="Hyperlink"/>
                          <w:rFonts w:cs="Calibri"/>
                          <w:noProof/>
                          <w:sz w:val="14"/>
                          <w:szCs w:val="14"/>
                        </w:rPr>
                        <w:t>https://www.youtube.com/user/thebankofisrael</w:t>
                      </w:r>
                    </w:hyperlink>
                    <w:r>
                      <w:rPr>
                        <w:rFonts w:cs="Calibri"/>
                        <w:noProof/>
                        <w:sz w:val="16"/>
                        <w:szCs w:val="16"/>
                      </w:rPr>
                      <w:tab/>
                    </w:r>
                  </w:p>
                </w:txbxContent>
              </v:textbox>
              <w10:wrap anchorx="margin"/>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column">
                <wp:posOffset>3257550</wp:posOffset>
              </wp:positionH>
              <wp:positionV relativeFrom="paragraph">
                <wp:posOffset>89535</wp:posOffset>
              </wp:positionV>
              <wp:extent cx="2181860" cy="457200"/>
              <wp:effectExtent l="0" t="3810" r="0" b="0"/>
              <wp:wrapNone/>
              <wp:docPr id="3"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7878" w:rsidRPr="00B677DC" w:rsidRDefault="0072492D" w:rsidP="00F20046">
                          <w:pPr>
                            <w:jc w:val="center"/>
                            <w:rPr>
                              <w:rFonts w:cs="Calibri"/>
                              <w:sz w:val="14"/>
                              <w:szCs w:val="14"/>
                              <w:rtl/>
                            </w:rPr>
                          </w:pPr>
                          <w:r w:rsidRPr="00B677DC">
                            <w:rPr>
                              <w:rFonts w:cs="Times New Roman" w:hint="cs"/>
                              <w:noProof/>
                              <w:sz w:val="16"/>
                              <w:szCs w:val="16"/>
                              <w:rtl/>
                            </w:rPr>
                            <w:t xml:space="preserve">עמוד הפייסבוק של בנק ישראל </w:t>
                          </w:r>
                          <w:r w:rsidRPr="00B677DC">
                            <w:rPr>
                              <w:rFonts w:cs="Calibri"/>
                              <w:noProof/>
                              <w:sz w:val="16"/>
                              <w:szCs w:val="16"/>
                              <w:rtl/>
                            </w:rPr>
                            <w:t>–</w:t>
                          </w:r>
                          <w:r w:rsidRPr="00B677DC">
                            <w:rPr>
                              <w:rFonts w:cs="Times New Roman" w:hint="cs"/>
                              <w:noProof/>
                              <w:sz w:val="16"/>
                              <w:szCs w:val="16"/>
                              <w:rtl/>
                            </w:rPr>
                            <w:t xml:space="preserve"> קשרי ציבור</w:t>
                          </w:r>
                          <w:r w:rsidRPr="00B677DC">
                            <w:rPr>
                              <w:rFonts w:cs="Calibri"/>
                              <w:sz w:val="16"/>
                              <w:szCs w:val="16"/>
                              <w:rtl/>
                            </w:rPr>
                            <w:br/>
                          </w:r>
                          <w:hyperlink r:id="rId9" w:history="1">
                            <w:r w:rsidRPr="00B677DC">
                              <w:rPr>
                                <w:rStyle w:val="Hyperlink"/>
                                <w:rFonts w:cs="Calibri"/>
                                <w:sz w:val="14"/>
                                <w:szCs w:val="14"/>
                              </w:rPr>
                              <w:t>https://www.facebook.com/bankisraelvc</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תיבת טקסט 9" o:spid="_x0000_s1028" type="#_x0000_t202" style="position:absolute;left:0;text-align:left;margin-left:256.5pt;margin-top:7.05pt;width:17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" filled="f" stroked="f" strokeweight=".5pt">
              <v:textbox>
                <w:txbxContent>
                  <w:p w:rsidR="00137878" w:rsidRPr="00B677DC" w:rsidRDefault="0072492D" w:rsidP="00F20046">
                    <w:pPr>
                      <w:jc w:val="center"/>
                      <w:rPr>
                        <w:rFonts w:cs="Calibri"/>
                        <w:sz w:val="14"/>
                        <w:szCs w:val="14"/>
                        <w:rtl/>
                      </w:rPr>
                    </w:pPr>
                    <w:r w:rsidRPr="00B677DC">
                      <w:rPr>
                        <w:rFonts w:cs="Times New Roman" w:hint="cs"/>
                        <w:noProof/>
                        <w:sz w:val="16"/>
                        <w:szCs w:val="16"/>
                        <w:rtl/>
                      </w:rPr>
                      <w:t xml:space="preserve">עמוד הפייסבוק של בנק ישראל </w:t>
                    </w:r>
                    <w:r w:rsidRPr="00B677DC">
                      <w:rPr>
                        <w:rFonts w:cs="Calibri"/>
                        <w:noProof/>
                        <w:sz w:val="16"/>
                        <w:szCs w:val="16"/>
                        <w:rtl/>
                      </w:rPr>
                      <w:t>–</w:t>
                    </w:r>
                    <w:r w:rsidRPr="00B677DC">
                      <w:rPr>
                        <w:rFonts w:cs="Times New Roman" w:hint="cs"/>
                        <w:noProof/>
                        <w:sz w:val="16"/>
                        <w:szCs w:val="16"/>
                        <w:rtl/>
                      </w:rPr>
                      <w:t xml:space="preserve"> קשרי ציבור</w:t>
                    </w:r>
                    <w:r w:rsidRPr="00B677DC">
                      <w:rPr>
                        <w:rFonts w:cs="Calibri"/>
                        <w:sz w:val="16"/>
                        <w:szCs w:val="16"/>
                        <w:rtl/>
                      </w:rPr>
                      <w:br/>
                    </w:r>
                    <w:hyperlink r:id="rId10" w:history="1">
                      <w:r w:rsidRPr="00B677DC">
                        <w:rPr>
                          <w:rStyle w:val="Hyperlink"/>
                          <w:rFonts w:cs="Calibri"/>
                          <w:sz w:val="14"/>
                          <w:szCs w:val="14"/>
                        </w:rPr>
                        <w:t>https://www.facebook.com/bankisraelvc</w:t>
                      </w:r>
                    </w:hyperlink>
                  </w:p>
                </w:txbxContent>
              </v:textbox>
            </v:shape>
          </w:pict>
        </mc:Fallback>
      </mc:AlternateContent>
    </w:r>
    <w:r>
      <w:rPr>
        <w:noProof/>
        <w:rtl/>
      </w:rPr>
      <mc:AlternateContent>
        <mc:Choice Requires="wps">
          <w:drawing>
            <wp:anchor distT="0" distB="0" distL="114300" distR="114300" simplePos="0" relativeHeight="251658240" behindDoc="0" locked="0" layoutInCell="1" allowOverlap="1">
              <wp:simplePos x="0" y="0"/>
              <wp:positionH relativeFrom="column">
                <wp:posOffset>5014595</wp:posOffset>
              </wp:positionH>
              <wp:positionV relativeFrom="paragraph">
                <wp:posOffset>88900</wp:posOffset>
              </wp:positionV>
              <wp:extent cx="1535430" cy="457200"/>
              <wp:effectExtent l="4445" t="3175" r="3175" b="0"/>
              <wp:wrapNone/>
              <wp:docPr id="2"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7878" w:rsidRPr="00B677DC" w:rsidRDefault="0072492D" w:rsidP="00F20046">
                          <w:pPr>
                            <w:jc w:val="center"/>
                            <w:rPr>
                              <w:rFonts w:cs="Calibri"/>
                              <w:sz w:val="16"/>
                              <w:szCs w:val="16"/>
                              <w:rtl/>
                            </w:rPr>
                          </w:pPr>
                          <w:r w:rsidRPr="00B677DC">
                            <w:rPr>
                              <w:rFonts w:cs="Times New Roman" w:hint="cs"/>
                              <w:noProof/>
                              <w:sz w:val="16"/>
                              <w:szCs w:val="16"/>
                              <w:rtl/>
                            </w:rPr>
                            <w:t xml:space="preserve">אתר בנק ישראל </w:t>
                          </w:r>
                          <w:hyperlink r:id="rId11" w:history="1">
                            <w:r w:rsidRPr="00B677DC">
                              <w:rPr>
                                <w:rStyle w:val="Hyperlink"/>
                                <w:rFonts w:cs="Calibri"/>
                                <w:sz w:val="14"/>
                                <w:szCs w:val="14"/>
                              </w:rPr>
                              <w:t>https://www.boi.org.il</w:t>
                            </w:r>
                            <w:r w:rsidRPr="00B677DC">
                              <w:rPr>
                                <w:rStyle w:val="Hyperlink"/>
                                <w:rFonts w:cs="Calibri"/>
                                <w:sz w:val="14"/>
                                <w:szCs w:val="14"/>
                                <w:rtl/>
                              </w:rPr>
                              <w: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תיבת טקסט 7" o:spid="_x0000_s1029" type="#_x0000_t202" style="position:absolute;left:0;text-align:left;margin-left:394.85pt;margin-top:7pt;width:120.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" filled="f" stroked="f" strokeweight=".5pt">
              <v:textbox>
                <w:txbxContent>
                  <w:p w:rsidR="00137878" w:rsidRPr="00B677DC" w:rsidRDefault="0072492D" w:rsidP="00F20046">
                    <w:pPr>
                      <w:jc w:val="center"/>
                      <w:rPr>
                        <w:rFonts w:cs="Calibri"/>
                        <w:sz w:val="16"/>
                        <w:szCs w:val="16"/>
                        <w:rtl/>
                      </w:rPr>
                    </w:pPr>
                    <w:r w:rsidRPr="00B677DC">
                      <w:rPr>
                        <w:rFonts w:cs="Times New Roman" w:hint="cs"/>
                        <w:noProof/>
                        <w:sz w:val="16"/>
                        <w:szCs w:val="16"/>
                        <w:rtl/>
                      </w:rPr>
                      <w:t xml:space="preserve">אתר בנק ישראל </w:t>
                    </w:r>
                    <w:hyperlink r:id="rId12" w:history="1">
                      <w:r w:rsidRPr="00B677DC">
                        <w:rPr>
                          <w:rStyle w:val="Hyperlink"/>
                          <w:rFonts w:cs="Calibri"/>
                          <w:sz w:val="14"/>
                          <w:szCs w:val="14"/>
                        </w:rPr>
                        <w:t>https://www.boi.org.il</w:t>
                      </w:r>
                      <w:r w:rsidRPr="00B677DC">
                        <w:rPr>
                          <w:rStyle w:val="Hyperlink"/>
                          <w:rFonts w:cs="Calibri"/>
                          <w:sz w:val="14"/>
                          <w:szCs w:val="14"/>
                          <w:rtl/>
                        </w:rPr>
                        <w:t>/</w:t>
                      </w:r>
                    </w:hyperlink>
                  </w:p>
                </w:txbxContent>
              </v:textbox>
            </v:shape>
          </w:pict>
        </mc:Fallback>
      </mc:AlternateContent>
    </w:r>
    <w:r>
      <w:rPr>
        <w:noProof/>
        <w:rtl/>
      </w:rPr>
      <mc:AlternateContent>
        <mc:Choice Requires="wps">
          <w:drawing>
            <wp:anchor distT="0" distB="0" distL="114300" distR="114300" simplePos="0" relativeHeight="251662336" behindDoc="0" locked="0" layoutInCell="1" allowOverlap="1">
              <wp:simplePos x="0" y="0"/>
              <wp:positionH relativeFrom="column">
                <wp:posOffset>-81915</wp:posOffset>
              </wp:positionH>
              <wp:positionV relativeFrom="paragraph">
                <wp:posOffset>-222885</wp:posOffset>
              </wp:positionV>
              <wp:extent cx="6228080" cy="0"/>
              <wp:effectExtent l="13335" t="5715" r="6985" b="13335"/>
              <wp:wrapNone/>
              <wp:docPr id="1" name="מחבר ישר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7025" id="מחבר ישר 15"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"/>
          </w:pict>
        </mc:Fallback>
      </mc:AlternateContent>
    </w:r>
    <w:r w:rsidRPr="00571971">
      <w:rPr>
        <w:rFonts w:cs="Calibri"/>
        <w:noProof/>
        <w:rtl/>
      </w:rPr>
      <w:t xml:space="preserve"> </w:t>
    </w:r>
  </w:p>
  <w:p w:rsidR="0085468A" w:rsidRDefault="0085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492D">
      <w:pPr>
        <w:spacing w:line="240" w:lineRule="auto"/>
      </w:pPr>
      <w:r>
        <w:separator/>
      </w:r>
    </w:p>
  </w:footnote>
  <w:footnote w:type="continuationSeparator" w:id="0">
    <w:p w:rsidR="00000000" w:rsidRDefault="007249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950BB"/>
    <w:multiLevelType w:val="hybridMultilevel"/>
    <w:tmpl w:val="681E9F6E"/>
    <w:lvl w:ilvl="0" w:tplc="C40C8FF6">
      <w:numFmt w:val="bullet"/>
      <w:lvlText w:val="-"/>
      <w:lvlJc w:val="left"/>
      <w:pPr>
        <w:ind w:left="720" w:hanging="360"/>
      </w:pPr>
      <w:rPr>
        <w:rFonts w:ascii="David" w:eastAsia="Times New Roman" w:hAnsi="David" w:cs="David" w:hint="default"/>
        <w:color w:val="auto"/>
      </w:rPr>
    </w:lvl>
    <w:lvl w:ilvl="1" w:tplc="72D24C06" w:tentative="1">
      <w:start w:val="1"/>
      <w:numFmt w:val="bullet"/>
      <w:lvlText w:val="o"/>
      <w:lvlJc w:val="left"/>
      <w:pPr>
        <w:ind w:left="1440" w:hanging="360"/>
      </w:pPr>
      <w:rPr>
        <w:rFonts w:ascii="Courier New" w:hAnsi="Courier New" w:cs="Courier New" w:hint="default"/>
      </w:rPr>
    </w:lvl>
    <w:lvl w:ilvl="2" w:tplc="F19A47D8" w:tentative="1">
      <w:start w:val="1"/>
      <w:numFmt w:val="bullet"/>
      <w:lvlText w:val=""/>
      <w:lvlJc w:val="left"/>
      <w:pPr>
        <w:ind w:left="2160" w:hanging="360"/>
      </w:pPr>
      <w:rPr>
        <w:rFonts w:ascii="Wingdings" w:hAnsi="Wingdings" w:hint="default"/>
      </w:rPr>
    </w:lvl>
    <w:lvl w:ilvl="3" w:tplc="7854BBBE" w:tentative="1">
      <w:start w:val="1"/>
      <w:numFmt w:val="bullet"/>
      <w:lvlText w:val=""/>
      <w:lvlJc w:val="left"/>
      <w:pPr>
        <w:ind w:left="2880" w:hanging="360"/>
      </w:pPr>
      <w:rPr>
        <w:rFonts w:ascii="Symbol" w:hAnsi="Symbol" w:hint="default"/>
      </w:rPr>
    </w:lvl>
    <w:lvl w:ilvl="4" w:tplc="0F2ED274" w:tentative="1">
      <w:start w:val="1"/>
      <w:numFmt w:val="bullet"/>
      <w:lvlText w:val="o"/>
      <w:lvlJc w:val="left"/>
      <w:pPr>
        <w:ind w:left="3600" w:hanging="360"/>
      </w:pPr>
      <w:rPr>
        <w:rFonts w:ascii="Courier New" w:hAnsi="Courier New" w:cs="Courier New" w:hint="default"/>
      </w:rPr>
    </w:lvl>
    <w:lvl w:ilvl="5" w:tplc="50C02B14" w:tentative="1">
      <w:start w:val="1"/>
      <w:numFmt w:val="bullet"/>
      <w:lvlText w:val=""/>
      <w:lvlJc w:val="left"/>
      <w:pPr>
        <w:ind w:left="4320" w:hanging="360"/>
      </w:pPr>
      <w:rPr>
        <w:rFonts w:ascii="Wingdings" w:hAnsi="Wingdings" w:hint="default"/>
      </w:rPr>
    </w:lvl>
    <w:lvl w:ilvl="6" w:tplc="0A94165E" w:tentative="1">
      <w:start w:val="1"/>
      <w:numFmt w:val="bullet"/>
      <w:lvlText w:val=""/>
      <w:lvlJc w:val="left"/>
      <w:pPr>
        <w:ind w:left="5040" w:hanging="360"/>
      </w:pPr>
      <w:rPr>
        <w:rFonts w:ascii="Symbol" w:hAnsi="Symbol" w:hint="default"/>
      </w:rPr>
    </w:lvl>
    <w:lvl w:ilvl="7" w:tplc="620AA7FE" w:tentative="1">
      <w:start w:val="1"/>
      <w:numFmt w:val="bullet"/>
      <w:lvlText w:val="o"/>
      <w:lvlJc w:val="left"/>
      <w:pPr>
        <w:ind w:left="5760" w:hanging="360"/>
      </w:pPr>
      <w:rPr>
        <w:rFonts w:ascii="Courier New" w:hAnsi="Courier New" w:cs="Courier New" w:hint="default"/>
      </w:rPr>
    </w:lvl>
    <w:lvl w:ilvl="8" w:tplc="62467DC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40"/>
    <w:rsid w:val="0000598B"/>
    <w:rsid w:val="00011D2F"/>
    <w:rsid w:val="000249D4"/>
    <w:rsid w:val="00024B29"/>
    <w:rsid w:val="0003415D"/>
    <w:rsid w:val="00042D80"/>
    <w:rsid w:val="00050A24"/>
    <w:rsid w:val="00057AD3"/>
    <w:rsid w:val="00061ED9"/>
    <w:rsid w:val="00073355"/>
    <w:rsid w:val="000820E8"/>
    <w:rsid w:val="000B2F04"/>
    <w:rsid w:val="000C21C4"/>
    <w:rsid w:val="000C7DA1"/>
    <w:rsid w:val="000D4FEA"/>
    <w:rsid w:val="00137878"/>
    <w:rsid w:val="00142310"/>
    <w:rsid w:val="00142464"/>
    <w:rsid w:val="00156BC5"/>
    <w:rsid w:val="00171076"/>
    <w:rsid w:val="001808F7"/>
    <w:rsid w:val="001906E9"/>
    <w:rsid w:val="00196190"/>
    <w:rsid w:val="001A368C"/>
    <w:rsid w:val="001E5490"/>
    <w:rsid w:val="001E6029"/>
    <w:rsid w:val="0020421F"/>
    <w:rsid w:val="00213512"/>
    <w:rsid w:val="00214785"/>
    <w:rsid w:val="00224F0F"/>
    <w:rsid w:val="00231368"/>
    <w:rsid w:val="002323F0"/>
    <w:rsid w:val="0025417A"/>
    <w:rsid w:val="002606A4"/>
    <w:rsid w:val="002A359D"/>
    <w:rsid w:val="002B5D7A"/>
    <w:rsid w:val="002B6714"/>
    <w:rsid w:val="002F11BD"/>
    <w:rsid w:val="002F2C37"/>
    <w:rsid w:val="00310E74"/>
    <w:rsid w:val="00316D89"/>
    <w:rsid w:val="00332C7A"/>
    <w:rsid w:val="00341BF3"/>
    <w:rsid w:val="003516D5"/>
    <w:rsid w:val="0038050D"/>
    <w:rsid w:val="003868FC"/>
    <w:rsid w:val="003A5E8C"/>
    <w:rsid w:val="003B2190"/>
    <w:rsid w:val="003C2EC4"/>
    <w:rsid w:val="003D56E8"/>
    <w:rsid w:val="003F3B2C"/>
    <w:rsid w:val="003F5D40"/>
    <w:rsid w:val="003F746A"/>
    <w:rsid w:val="0040178C"/>
    <w:rsid w:val="00411AFF"/>
    <w:rsid w:val="00417132"/>
    <w:rsid w:val="00423AC9"/>
    <w:rsid w:val="004266C9"/>
    <w:rsid w:val="00431774"/>
    <w:rsid w:val="00435D27"/>
    <w:rsid w:val="00451EBB"/>
    <w:rsid w:val="00456FF8"/>
    <w:rsid w:val="00463D8B"/>
    <w:rsid w:val="00475D17"/>
    <w:rsid w:val="004A1DF2"/>
    <w:rsid w:val="004B1C72"/>
    <w:rsid w:val="004C60A0"/>
    <w:rsid w:val="004E4298"/>
    <w:rsid w:val="004E6BF7"/>
    <w:rsid w:val="00531DDB"/>
    <w:rsid w:val="005406BB"/>
    <w:rsid w:val="00546347"/>
    <w:rsid w:val="00571971"/>
    <w:rsid w:val="00585002"/>
    <w:rsid w:val="005A282A"/>
    <w:rsid w:val="005A50BE"/>
    <w:rsid w:val="005A5BF0"/>
    <w:rsid w:val="005B753F"/>
    <w:rsid w:val="005C2E06"/>
    <w:rsid w:val="005D4255"/>
    <w:rsid w:val="005E0DA8"/>
    <w:rsid w:val="005E6405"/>
    <w:rsid w:val="005F49CE"/>
    <w:rsid w:val="00630593"/>
    <w:rsid w:val="00636D28"/>
    <w:rsid w:val="00641D1C"/>
    <w:rsid w:val="006642B2"/>
    <w:rsid w:val="006C2DBF"/>
    <w:rsid w:val="006D0107"/>
    <w:rsid w:val="006D19DD"/>
    <w:rsid w:val="006D3641"/>
    <w:rsid w:val="006E3075"/>
    <w:rsid w:val="006E4F6C"/>
    <w:rsid w:val="007206A4"/>
    <w:rsid w:val="00722621"/>
    <w:rsid w:val="0072492D"/>
    <w:rsid w:val="00732484"/>
    <w:rsid w:val="00733F7F"/>
    <w:rsid w:val="007603F0"/>
    <w:rsid w:val="00770EE6"/>
    <w:rsid w:val="007939B2"/>
    <w:rsid w:val="007975DF"/>
    <w:rsid w:val="007A4F99"/>
    <w:rsid w:val="007B33C5"/>
    <w:rsid w:val="007C4D23"/>
    <w:rsid w:val="007D3BDC"/>
    <w:rsid w:val="007E78D9"/>
    <w:rsid w:val="007F27F4"/>
    <w:rsid w:val="007F6377"/>
    <w:rsid w:val="00815BAC"/>
    <w:rsid w:val="00820C02"/>
    <w:rsid w:val="00834D85"/>
    <w:rsid w:val="00841D4B"/>
    <w:rsid w:val="0085039B"/>
    <w:rsid w:val="0085468A"/>
    <w:rsid w:val="008653AB"/>
    <w:rsid w:val="008824E6"/>
    <w:rsid w:val="00886674"/>
    <w:rsid w:val="008D134E"/>
    <w:rsid w:val="008F0472"/>
    <w:rsid w:val="008F70F3"/>
    <w:rsid w:val="00903FFD"/>
    <w:rsid w:val="00907A15"/>
    <w:rsid w:val="009116A4"/>
    <w:rsid w:val="009259E7"/>
    <w:rsid w:val="00930B58"/>
    <w:rsid w:val="00931090"/>
    <w:rsid w:val="00931646"/>
    <w:rsid w:val="00937906"/>
    <w:rsid w:val="009460B4"/>
    <w:rsid w:val="009611FF"/>
    <w:rsid w:val="00967E26"/>
    <w:rsid w:val="0098298B"/>
    <w:rsid w:val="00990731"/>
    <w:rsid w:val="009A53F9"/>
    <w:rsid w:val="009C0579"/>
    <w:rsid w:val="009D55AC"/>
    <w:rsid w:val="00A327BC"/>
    <w:rsid w:val="00A34328"/>
    <w:rsid w:val="00A37A60"/>
    <w:rsid w:val="00A53DC7"/>
    <w:rsid w:val="00A54119"/>
    <w:rsid w:val="00A673CA"/>
    <w:rsid w:val="00A74834"/>
    <w:rsid w:val="00A87ED8"/>
    <w:rsid w:val="00AA53B3"/>
    <w:rsid w:val="00AB61DB"/>
    <w:rsid w:val="00AC1B27"/>
    <w:rsid w:val="00AF4E01"/>
    <w:rsid w:val="00AF756D"/>
    <w:rsid w:val="00B02DBB"/>
    <w:rsid w:val="00B17153"/>
    <w:rsid w:val="00B17692"/>
    <w:rsid w:val="00B3575C"/>
    <w:rsid w:val="00B414CC"/>
    <w:rsid w:val="00B6456D"/>
    <w:rsid w:val="00B677DC"/>
    <w:rsid w:val="00BC7619"/>
    <w:rsid w:val="00BD5906"/>
    <w:rsid w:val="00BF6067"/>
    <w:rsid w:val="00C04803"/>
    <w:rsid w:val="00C309FA"/>
    <w:rsid w:val="00C34E64"/>
    <w:rsid w:val="00C35832"/>
    <w:rsid w:val="00C61206"/>
    <w:rsid w:val="00C62C75"/>
    <w:rsid w:val="00C63DD2"/>
    <w:rsid w:val="00C6673E"/>
    <w:rsid w:val="00C86E83"/>
    <w:rsid w:val="00CB33D3"/>
    <w:rsid w:val="00CC07DE"/>
    <w:rsid w:val="00CC7DA0"/>
    <w:rsid w:val="00CD1B1A"/>
    <w:rsid w:val="00CD3355"/>
    <w:rsid w:val="00D265FC"/>
    <w:rsid w:val="00D367CB"/>
    <w:rsid w:val="00D43A7A"/>
    <w:rsid w:val="00D45FD2"/>
    <w:rsid w:val="00D47CBF"/>
    <w:rsid w:val="00D57444"/>
    <w:rsid w:val="00D74BD1"/>
    <w:rsid w:val="00D74D49"/>
    <w:rsid w:val="00D953EC"/>
    <w:rsid w:val="00DA0C73"/>
    <w:rsid w:val="00DA2762"/>
    <w:rsid w:val="00DA42D6"/>
    <w:rsid w:val="00DA73F6"/>
    <w:rsid w:val="00DB64DA"/>
    <w:rsid w:val="00DC4BDE"/>
    <w:rsid w:val="00E22847"/>
    <w:rsid w:val="00E268FF"/>
    <w:rsid w:val="00E326E6"/>
    <w:rsid w:val="00E36596"/>
    <w:rsid w:val="00E50E0C"/>
    <w:rsid w:val="00E511B2"/>
    <w:rsid w:val="00E70047"/>
    <w:rsid w:val="00E7112E"/>
    <w:rsid w:val="00E757C5"/>
    <w:rsid w:val="00E92E4F"/>
    <w:rsid w:val="00E93A7E"/>
    <w:rsid w:val="00EB267E"/>
    <w:rsid w:val="00EB294A"/>
    <w:rsid w:val="00EC20BE"/>
    <w:rsid w:val="00ED1CAD"/>
    <w:rsid w:val="00ED74A5"/>
    <w:rsid w:val="00F11160"/>
    <w:rsid w:val="00F1307D"/>
    <w:rsid w:val="00F20046"/>
    <w:rsid w:val="00F20ECF"/>
    <w:rsid w:val="00F25A3F"/>
    <w:rsid w:val="00F27FCC"/>
    <w:rsid w:val="00F31425"/>
    <w:rsid w:val="00F33B18"/>
    <w:rsid w:val="00F464CF"/>
    <w:rsid w:val="00F8574C"/>
    <w:rsid w:val="00F915A1"/>
    <w:rsid w:val="00F97E24"/>
    <w:rsid w:val="00FE2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FD4AFB4B-4CEC-4DE5-BDFA-629515B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D40"/>
    <w:pPr>
      <w:tabs>
        <w:tab w:val="left" w:pos="567"/>
        <w:tab w:val="left" w:pos="1134"/>
        <w:tab w:val="left" w:pos="1814"/>
        <w:tab w:val="left" w:pos="2665"/>
      </w:tabs>
      <w:bidi/>
      <w:spacing w:line="36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5D40"/>
    <w:rPr>
      <w:b/>
      <w:bCs/>
    </w:rPr>
  </w:style>
  <w:style w:type="paragraph" w:styleId="ListParagraph">
    <w:name w:val="List Paragraph"/>
    <w:basedOn w:val="Normal"/>
    <w:uiPriority w:val="34"/>
    <w:qFormat/>
    <w:rsid w:val="00B02DBB"/>
    <w:pPr>
      <w:ind w:left="720"/>
      <w:contextualSpacing/>
    </w:pPr>
  </w:style>
  <w:style w:type="paragraph" w:styleId="BalloonText">
    <w:name w:val="Balloon Text"/>
    <w:basedOn w:val="Normal"/>
    <w:link w:val="BalloonTextChar"/>
    <w:uiPriority w:val="99"/>
    <w:semiHidden/>
    <w:unhideWhenUsed/>
    <w:rsid w:val="000249D4"/>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249D4"/>
    <w:rPr>
      <w:rFonts w:ascii="Tahoma" w:eastAsia="Times New Roman" w:hAnsi="Tahoma" w:cs="Tahoma"/>
      <w:sz w:val="18"/>
      <w:szCs w:val="18"/>
    </w:rPr>
  </w:style>
  <w:style w:type="paragraph" w:styleId="Header">
    <w:name w:val="header"/>
    <w:basedOn w:val="Normal"/>
    <w:link w:val="HeaderChar"/>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HeaderChar">
    <w:name w:val="Header Char"/>
    <w:basedOn w:val="DefaultParagraphFont"/>
    <w:link w:val="Header"/>
    <w:uiPriority w:val="99"/>
    <w:rsid w:val="0085468A"/>
    <w:rPr>
      <w:rFonts w:ascii="Times New Roman" w:eastAsia="Times New Roman" w:hAnsi="Times New Roman" w:cs="David"/>
      <w:sz w:val="24"/>
      <w:szCs w:val="24"/>
    </w:rPr>
  </w:style>
  <w:style w:type="paragraph" w:styleId="Footer">
    <w:name w:val="footer"/>
    <w:basedOn w:val="Normal"/>
    <w:link w:val="FooterChar"/>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FooterChar">
    <w:name w:val="Footer Char"/>
    <w:basedOn w:val="DefaultParagraphFont"/>
    <w:link w:val="Footer"/>
    <w:uiPriority w:val="99"/>
    <w:rsid w:val="0085468A"/>
    <w:rPr>
      <w:rFonts w:ascii="Times New Roman" w:eastAsia="Times New Roman" w:hAnsi="Times New Roman" w:cs="David"/>
      <w:sz w:val="24"/>
      <w:szCs w:val="24"/>
    </w:rPr>
  </w:style>
  <w:style w:type="character" w:styleId="Hyperlink">
    <w:name w:val="Hyperlink"/>
    <w:basedOn w:val="DefaultParagraphFont"/>
    <w:uiPriority w:val="99"/>
    <w:unhideWhenUsed/>
    <w:rsid w:val="00196190"/>
    <w:rPr>
      <w:color w:val="0000FF"/>
      <w:u w:val="single"/>
    </w:rPr>
  </w:style>
  <w:style w:type="paragraph" w:customStyle="1" w:styleId="Default">
    <w:name w:val="Default"/>
    <w:rsid w:val="00C6673E"/>
    <w:pPr>
      <w:autoSpaceDE w:val="0"/>
      <w:autoSpaceDN w:val="0"/>
      <w:bidi/>
      <w:adjustRightInd w:val="0"/>
      <w:spacing w:line="360" w:lineRule="auto"/>
      <w:jc w:val="both"/>
    </w:pPr>
    <w:rPr>
      <w:rFonts w:ascii="Times New Roman" w:hAnsi="Times New Roman" w:cs="David"/>
      <w:color w:val="000000"/>
      <w:sz w:val="24"/>
      <w:szCs w:val="24"/>
    </w:rPr>
  </w:style>
  <w:style w:type="character" w:styleId="CommentReference">
    <w:name w:val="annotation reference"/>
    <w:basedOn w:val="DefaultParagraphFont"/>
    <w:uiPriority w:val="99"/>
    <w:semiHidden/>
    <w:unhideWhenUsed/>
    <w:rsid w:val="00024B29"/>
    <w:rPr>
      <w:sz w:val="16"/>
      <w:szCs w:val="16"/>
    </w:rPr>
  </w:style>
  <w:style w:type="paragraph" w:styleId="CommentText">
    <w:name w:val="annotation text"/>
    <w:basedOn w:val="Normal"/>
    <w:link w:val="CommentTextChar"/>
    <w:uiPriority w:val="99"/>
    <w:semiHidden/>
    <w:unhideWhenUsed/>
    <w:rsid w:val="00024B29"/>
    <w:pPr>
      <w:spacing w:line="240" w:lineRule="auto"/>
    </w:pPr>
    <w:rPr>
      <w:sz w:val="20"/>
      <w:szCs w:val="20"/>
    </w:rPr>
  </w:style>
  <w:style w:type="character" w:customStyle="1" w:styleId="CommentTextChar">
    <w:name w:val="Comment Text Char"/>
    <w:basedOn w:val="DefaultParagraphFont"/>
    <w:link w:val="CommentText"/>
    <w:uiPriority w:val="99"/>
    <w:semiHidden/>
    <w:rsid w:val="00024B29"/>
    <w:rPr>
      <w:rFonts w:ascii="Times New Roman" w:eastAsia="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sid w:val="00024B29"/>
    <w:rPr>
      <w:b/>
      <w:bCs/>
    </w:rPr>
  </w:style>
  <w:style w:type="character" w:customStyle="1" w:styleId="CommentSubjectChar">
    <w:name w:val="Comment Subject Char"/>
    <w:basedOn w:val="CommentTextChar"/>
    <w:link w:val="CommentSubject"/>
    <w:uiPriority w:val="99"/>
    <w:semiHidden/>
    <w:rsid w:val="00024B29"/>
    <w:rPr>
      <w:rFonts w:ascii="Times New Roman" w:eastAsia="Times New Roman" w:hAnsi="Times New Roman"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4.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id.li/spotify-third-side-of-coin" TargetMode="External"/><Relationship Id="rId11" Type="http://schemas.openxmlformats.org/officeDocument/2006/relationships/hyperlink" Target="https://www.boi.org.il/" TargetMode="External"/><Relationship Id="rId5" Type="http://schemas.openxmlformats.org/officeDocument/2006/relationships/hyperlink" Target="https://did.li/spotify-third-side-of-coin" TargetMode="External"/><Relationship Id="rId10" Type="http://schemas.openxmlformats.org/officeDocument/2006/relationships/hyperlink" Target="https://www.facebook.com/bankisraelvc" TargetMode="External"/><Relationship Id="rId4" Type="http://schemas.openxmlformats.org/officeDocument/2006/relationships/image" Target="media/image5.png"/><Relationship Id="rId9" Type="http://schemas.openxmlformats.org/officeDocument/2006/relationships/hyperlink" Target="https://www.facebook.com/bankisrael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d6bf6acce4154f388381f02a0ca065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b34d201169bab8aabb3a472c31f12039"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D3C56-2E5F-4FD5-AE50-9629454C7FFA}">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C01451F6-A575-49BE-84DA-9A173E839DFF}">
  <ds:schemaRefs>
    <ds:schemaRef ds:uri="http://schemas.microsoft.com/sharepoint/v3/contenttype/forms"/>
  </ds:schemaRefs>
</ds:datastoreItem>
</file>

<file path=customXml/itemProps3.xml><?xml version="1.0" encoding="utf-8"?>
<ds:datastoreItem xmlns:ds="http://schemas.openxmlformats.org/officeDocument/2006/customXml" ds:itemID="{8EB7D461-69FB-4D22-8D42-1696B01AD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86DC1-41AF-41D9-92F7-9691EE4D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4341</Characters>
  <Application>Microsoft Office Word</Application>
  <DocSecurity>4</DocSecurity>
  <Lines>180</Lines>
  <Paragraphs>108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הדס גלס שמעון</dc:creator>
  <cp:lastModifiedBy>רוסול דכוור</cp:lastModifiedBy>
  <cp:revision>2</cp:revision>
  <cp:lastPrinted>2021-11-29T09:53:00Z</cp:lastPrinted>
  <dcterms:created xsi:type="dcterms:W3CDTF">2024-12-11T14:09:00Z</dcterms:created>
  <dcterms:modified xsi:type="dcterms:W3CDTF">2024-12-11T14:09:00Z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