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FD65C0" w:rsidTr="0029736D">
        <w:tc>
          <w:tcPr>
            <w:tcW w:w="3343" w:type="dxa"/>
            <w:tcBorders>
              <w:top w:val="nil"/>
              <w:left w:val="nil"/>
              <w:bottom w:val="nil"/>
              <w:right w:val="nil"/>
            </w:tcBorders>
            <w:vAlign w:val="center"/>
          </w:tcPr>
          <w:p w:rsidR="009005BA" w:rsidRPr="00FD65C0" w:rsidRDefault="009005BA" w:rsidP="0029736D">
            <w:pPr>
              <w:rPr>
                <w:rFonts w:cstheme="minorHAnsi"/>
                <w:b/>
                <w:bCs/>
                <w:rtl/>
              </w:rPr>
            </w:pPr>
            <w:r w:rsidRPr="00FD65C0">
              <w:rPr>
                <w:rFonts w:cstheme="minorHAnsi"/>
                <w:b/>
                <w:bCs/>
                <w:rtl/>
              </w:rPr>
              <w:t>בנק ישראל</w:t>
            </w:r>
          </w:p>
          <w:p w:rsidR="009005BA" w:rsidRPr="00FD65C0" w:rsidRDefault="009005BA" w:rsidP="0029736D">
            <w:pPr>
              <w:rPr>
                <w:rFonts w:cstheme="minorHAnsi"/>
                <w:b/>
                <w:bCs/>
              </w:rPr>
            </w:pPr>
            <w:r w:rsidRPr="00FD65C0">
              <w:rPr>
                <w:rFonts w:cstheme="minorHAnsi"/>
                <w:rtl/>
              </w:rPr>
              <w:t>דוברות והסברה כלכלית</w:t>
            </w:r>
          </w:p>
        </w:tc>
        <w:tc>
          <w:tcPr>
            <w:tcW w:w="2596" w:type="dxa"/>
            <w:tcBorders>
              <w:top w:val="nil"/>
              <w:left w:val="nil"/>
              <w:bottom w:val="nil"/>
              <w:right w:val="nil"/>
            </w:tcBorders>
            <w:shd w:val="clear" w:color="auto" w:fill="FFFFFF"/>
          </w:tcPr>
          <w:p w:rsidR="009005BA" w:rsidRPr="00FD65C0" w:rsidRDefault="009005BA" w:rsidP="0029736D">
            <w:pPr>
              <w:jc w:val="center"/>
              <w:rPr>
                <w:rFonts w:cstheme="minorHAnsi"/>
              </w:rPr>
            </w:pPr>
            <w:r w:rsidRPr="00FD65C0">
              <w:rPr>
                <w:rFonts w:cstheme="minorHAnsi"/>
                <w:noProof/>
              </w:rPr>
              <w:drawing>
                <wp:anchor distT="0" distB="0" distL="114300" distR="114300" simplePos="0" relativeHeight="251659264" behindDoc="0" locked="0" layoutInCell="1" allowOverlap="1" wp14:anchorId="3E4B1B32" wp14:editId="625F1877">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FD65C0" w:rsidRDefault="009005BA" w:rsidP="009005BA">
            <w:pPr>
              <w:jc w:val="right"/>
              <w:rPr>
                <w:rFonts w:cstheme="minorHAnsi"/>
                <w:rtl/>
              </w:rPr>
            </w:pPr>
            <w:r w:rsidRPr="00FD65C0">
              <w:rPr>
                <w:rFonts w:cstheme="minorHAnsi"/>
                <w:rtl/>
              </w:rPr>
              <w:t xml:space="preserve">‏ירושלים, </w:t>
            </w:r>
            <w:r w:rsidRPr="00FD65C0">
              <w:rPr>
                <w:rFonts w:cstheme="minorHAnsi"/>
                <w:rtl/>
              </w:rPr>
              <w:fldChar w:fldCharType="begin"/>
            </w:r>
            <w:r w:rsidRPr="00FD65C0">
              <w:rPr>
                <w:rFonts w:cstheme="minorHAnsi"/>
                <w:rtl/>
              </w:rPr>
              <w:instrText xml:space="preserve"> </w:instrText>
            </w:r>
            <w:r w:rsidRPr="00FD65C0">
              <w:rPr>
                <w:rFonts w:cstheme="minorHAnsi"/>
              </w:rPr>
              <w:instrText>DATE</w:instrText>
            </w:r>
            <w:r w:rsidRPr="00FD65C0">
              <w:rPr>
                <w:rFonts w:cstheme="minorHAnsi"/>
                <w:rtl/>
              </w:rPr>
              <w:instrText xml:space="preserve"> \@ "</w:instrText>
            </w:r>
            <w:r w:rsidRPr="00FD65C0">
              <w:rPr>
                <w:rFonts w:cstheme="minorHAnsi"/>
              </w:rPr>
              <w:instrText>d MMMM, yyyy" \h</w:instrText>
            </w:r>
            <w:r w:rsidRPr="00FD65C0">
              <w:rPr>
                <w:rFonts w:cstheme="minorHAnsi"/>
                <w:rtl/>
              </w:rPr>
              <w:instrText xml:space="preserve"> </w:instrText>
            </w:r>
            <w:r w:rsidRPr="00FD65C0">
              <w:rPr>
                <w:rFonts w:cstheme="minorHAnsi"/>
                <w:rtl/>
              </w:rPr>
              <w:fldChar w:fldCharType="separate"/>
            </w:r>
            <w:r w:rsidR="00892676">
              <w:rPr>
                <w:rFonts w:cstheme="minorHAnsi"/>
                <w:noProof/>
                <w:rtl/>
              </w:rPr>
              <w:t>‏ט"ז אדר, תשפ"ו</w:t>
            </w:r>
            <w:r w:rsidRPr="00FD65C0">
              <w:rPr>
                <w:rFonts w:cstheme="minorHAnsi"/>
                <w:rtl/>
              </w:rPr>
              <w:fldChar w:fldCharType="end"/>
            </w:r>
          </w:p>
          <w:p w:rsidR="009005BA" w:rsidRPr="00FD65C0" w:rsidRDefault="009005BA" w:rsidP="009005BA">
            <w:pPr>
              <w:jc w:val="right"/>
              <w:rPr>
                <w:rFonts w:cstheme="minorHAnsi"/>
              </w:rPr>
            </w:pPr>
            <w:r w:rsidRPr="00FD65C0">
              <w:rPr>
                <w:rFonts w:cstheme="minorHAnsi"/>
                <w:rtl/>
              </w:rPr>
              <w:fldChar w:fldCharType="begin"/>
            </w:r>
            <w:r w:rsidRPr="00FD65C0">
              <w:rPr>
                <w:rFonts w:cstheme="minorHAnsi"/>
                <w:rtl/>
              </w:rPr>
              <w:instrText xml:space="preserve"> </w:instrText>
            </w:r>
            <w:r w:rsidRPr="00FD65C0">
              <w:rPr>
                <w:rFonts w:cstheme="minorHAnsi"/>
              </w:rPr>
              <w:instrText>DATE</w:instrText>
            </w:r>
            <w:r w:rsidRPr="00FD65C0">
              <w:rPr>
                <w:rFonts w:cstheme="minorHAnsi"/>
                <w:rtl/>
              </w:rPr>
              <w:instrText xml:space="preserve"> \@ "</w:instrText>
            </w:r>
            <w:r w:rsidRPr="00FD65C0">
              <w:rPr>
                <w:rFonts w:cstheme="minorHAnsi"/>
              </w:rPr>
              <w:instrText>d MMMM, yyyy</w:instrText>
            </w:r>
            <w:r w:rsidRPr="00FD65C0">
              <w:rPr>
                <w:rFonts w:cstheme="minorHAnsi"/>
                <w:rtl/>
              </w:rPr>
              <w:instrText xml:space="preserve">" </w:instrText>
            </w:r>
            <w:r w:rsidRPr="00FD65C0">
              <w:rPr>
                <w:rFonts w:cstheme="minorHAnsi"/>
                <w:rtl/>
              </w:rPr>
              <w:fldChar w:fldCharType="separate"/>
            </w:r>
            <w:r w:rsidR="00892676">
              <w:rPr>
                <w:rFonts w:cstheme="minorHAnsi"/>
                <w:noProof/>
                <w:rtl/>
              </w:rPr>
              <w:t>‏5 מרץ, 2026</w:t>
            </w:r>
            <w:r w:rsidRPr="00FD65C0">
              <w:rPr>
                <w:rFonts w:cstheme="minorHAnsi"/>
                <w:rtl/>
              </w:rPr>
              <w:fldChar w:fldCharType="end"/>
            </w:r>
          </w:p>
        </w:tc>
      </w:tr>
    </w:tbl>
    <w:p w:rsidR="009005BA" w:rsidRPr="00FD65C0" w:rsidRDefault="009005BA" w:rsidP="007B0741">
      <w:pPr>
        <w:tabs>
          <w:tab w:val="left" w:pos="2315"/>
        </w:tabs>
        <w:rPr>
          <w:rFonts w:cstheme="minorHAnsi"/>
          <w:rtl/>
        </w:rPr>
      </w:pPr>
    </w:p>
    <w:p w:rsidR="00D66255" w:rsidRPr="00FD65C0" w:rsidRDefault="008E761A" w:rsidP="009005BA">
      <w:pPr>
        <w:tabs>
          <w:tab w:val="left" w:pos="2315"/>
        </w:tabs>
        <w:rPr>
          <w:rFonts w:cstheme="minorHAnsi"/>
          <w:rtl/>
        </w:rPr>
      </w:pPr>
      <w:r w:rsidRPr="00FD65C0">
        <w:rPr>
          <w:rFonts w:cstheme="minorHAnsi"/>
          <w:rtl/>
        </w:rPr>
        <w:t>הודעה לעיתונות:</w:t>
      </w:r>
    </w:p>
    <w:p w:rsidR="00570C50" w:rsidRPr="00FD65C0" w:rsidRDefault="005D2F5E" w:rsidP="005D3FBE">
      <w:pPr>
        <w:tabs>
          <w:tab w:val="left" w:pos="2315"/>
        </w:tabs>
        <w:spacing w:after="0" w:line="360" w:lineRule="auto"/>
        <w:jc w:val="center"/>
        <w:rPr>
          <w:rFonts w:cstheme="minorHAnsi"/>
          <w:b/>
          <w:bCs/>
          <w:sz w:val="24"/>
          <w:szCs w:val="24"/>
          <w:rtl/>
        </w:rPr>
      </w:pPr>
      <w:r>
        <w:rPr>
          <w:rFonts w:cstheme="minorHAnsi" w:hint="cs"/>
          <w:b/>
          <w:bCs/>
          <w:sz w:val="24"/>
          <w:szCs w:val="24"/>
          <w:rtl/>
        </w:rPr>
        <w:t xml:space="preserve">עיקרי דברי המפקח על הבנקים, מר דניאל חחיאשווילי, בדיון הוועדה למיזמים ציבוריים בנושא </w:t>
      </w:r>
      <w:r w:rsidR="005D3FBE">
        <w:rPr>
          <w:rFonts w:cstheme="minorHAnsi" w:hint="cs"/>
          <w:b/>
          <w:bCs/>
          <w:sz w:val="24"/>
          <w:szCs w:val="24"/>
          <w:rtl/>
        </w:rPr>
        <w:t>ה</w:t>
      </w:r>
      <w:r>
        <w:rPr>
          <w:rFonts w:cstheme="minorHAnsi" w:hint="cs"/>
          <w:b/>
          <w:bCs/>
          <w:sz w:val="24"/>
          <w:szCs w:val="24"/>
          <w:rtl/>
        </w:rPr>
        <w:t xml:space="preserve">חוק </w:t>
      </w:r>
      <w:r w:rsidR="005D3FBE">
        <w:rPr>
          <w:rFonts w:cstheme="minorHAnsi" w:hint="cs"/>
          <w:b/>
          <w:bCs/>
          <w:sz w:val="24"/>
          <w:szCs w:val="24"/>
          <w:rtl/>
        </w:rPr>
        <w:t>להגברת</w:t>
      </w:r>
      <w:r>
        <w:rPr>
          <w:rFonts w:cstheme="minorHAnsi" w:hint="cs"/>
          <w:b/>
          <w:bCs/>
          <w:sz w:val="24"/>
          <w:szCs w:val="24"/>
          <w:rtl/>
        </w:rPr>
        <w:t xml:space="preserve"> התחרות </w:t>
      </w:r>
      <w:r w:rsidR="005D3FBE">
        <w:rPr>
          <w:rFonts w:cstheme="minorHAnsi" w:hint="cs"/>
          <w:b/>
          <w:bCs/>
          <w:sz w:val="24"/>
          <w:szCs w:val="24"/>
          <w:rtl/>
        </w:rPr>
        <w:t>בשירותי תאגידים</w:t>
      </w:r>
      <w:r>
        <w:rPr>
          <w:rFonts w:cstheme="minorHAnsi" w:hint="cs"/>
          <w:b/>
          <w:bCs/>
          <w:sz w:val="24"/>
          <w:szCs w:val="24"/>
          <w:rtl/>
        </w:rPr>
        <w:t xml:space="preserve"> בנקא</w:t>
      </w:r>
      <w:r w:rsidR="005D3FBE">
        <w:rPr>
          <w:rFonts w:cstheme="minorHAnsi" w:hint="cs"/>
          <w:b/>
          <w:bCs/>
          <w:sz w:val="24"/>
          <w:szCs w:val="24"/>
          <w:rtl/>
        </w:rPr>
        <w:t>יים כחלק מהצעת התקציב לשנת 2026</w:t>
      </w:r>
      <w:r w:rsidR="00570C50" w:rsidRPr="00FD65C0">
        <w:rPr>
          <w:rFonts w:cstheme="minorHAnsi"/>
          <w:b/>
          <w:bCs/>
          <w:sz w:val="24"/>
          <w:szCs w:val="24"/>
          <w:rtl/>
        </w:rPr>
        <w:t xml:space="preserve"> </w:t>
      </w:r>
    </w:p>
    <w:p w:rsidR="00570C50" w:rsidRPr="00FD65C0" w:rsidRDefault="00570C50" w:rsidP="00570C50">
      <w:pPr>
        <w:tabs>
          <w:tab w:val="left" w:pos="2315"/>
        </w:tabs>
        <w:spacing w:after="0" w:line="360" w:lineRule="auto"/>
        <w:jc w:val="center"/>
        <w:rPr>
          <w:rFonts w:cstheme="minorHAnsi"/>
          <w:b/>
          <w:bCs/>
          <w:rtl/>
        </w:rPr>
      </w:pPr>
    </w:p>
    <w:p w:rsidR="005D2F5E" w:rsidRDefault="005D2F5E" w:rsidP="005D3FBE">
      <w:pPr>
        <w:spacing w:line="360" w:lineRule="auto"/>
        <w:ind w:right="-102"/>
        <w:jc w:val="both"/>
        <w:rPr>
          <w:rFonts w:cstheme="minorHAnsi" w:hint="cs"/>
          <w:color w:val="000000" w:themeColor="text1"/>
          <w:shd w:val="clear" w:color="auto" w:fill="FFFFFF"/>
          <w:rtl/>
        </w:rPr>
      </w:pPr>
      <w:r>
        <w:rPr>
          <w:rFonts w:cstheme="minorHAnsi" w:hint="cs"/>
          <w:color w:val="000000" w:themeColor="text1"/>
          <w:shd w:val="clear" w:color="auto" w:fill="FFFFFF"/>
          <w:rtl/>
        </w:rPr>
        <w:t xml:space="preserve">המפקח על הבנקים, מר דניאל חחיאשווילי, השתתף הבוקר בדיון של הוועדה למיזמים ציבוריים בנושא </w:t>
      </w:r>
      <w:r w:rsidR="005D3FBE" w:rsidRPr="005D3FBE">
        <w:rPr>
          <w:rFonts w:cs="Calibri"/>
          <w:color w:val="000000" w:themeColor="text1"/>
          <w:shd w:val="clear" w:color="auto" w:fill="FFFFFF"/>
          <w:rtl/>
        </w:rPr>
        <w:t>החוק להגברת התחרות בשירותי תאגידים בנקאיים כחלק מהצעת התקציב לשנת 2026</w:t>
      </w:r>
      <w:r>
        <w:rPr>
          <w:rFonts w:cstheme="minorHAnsi" w:hint="cs"/>
          <w:color w:val="000000" w:themeColor="text1"/>
          <w:shd w:val="clear" w:color="auto" w:fill="FFFFFF"/>
          <w:rtl/>
        </w:rPr>
        <w:t xml:space="preserve">. </w:t>
      </w:r>
      <w:r w:rsidR="00FC554C">
        <w:rPr>
          <w:rFonts w:cstheme="minorHAnsi" w:hint="cs"/>
          <w:color w:val="000000" w:themeColor="text1"/>
          <w:shd w:val="clear" w:color="auto" w:fill="FFFFFF"/>
          <w:rtl/>
        </w:rPr>
        <w:t>מצ"ב עיקרי דבריו:</w:t>
      </w:r>
    </w:p>
    <w:p w:rsidR="005D2F5E" w:rsidRPr="005D2F5E" w:rsidRDefault="005D2F5E" w:rsidP="003A7BBD">
      <w:pPr>
        <w:spacing w:line="360" w:lineRule="auto"/>
        <w:ind w:right="-102"/>
        <w:jc w:val="both"/>
        <w:rPr>
          <w:rFonts w:cstheme="minorHAnsi"/>
          <w:color w:val="000000" w:themeColor="text1"/>
          <w:shd w:val="clear" w:color="auto" w:fill="FFFFFF"/>
        </w:rPr>
      </w:pPr>
      <w:r w:rsidRPr="005D2F5E">
        <w:rPr>
          <w:rFonts w:cstheme="minorHAnsi"/>
          <w:color w:val="000000" w:themeColor="text1"/>
          <w:shd w:val="clear" w:color="auto" w:fill="FFFFFF"/>
          <w:rtl/>
        </w:rPr>
        <w:t xml:space="preserve">בשנים האחרונות בנק ישראל פועל רבות להגברת התחרות. הצעד הנוכחי נועד להרחיב את מעגל נותני השירותים הבנקאיים לטובת </w:t>
      </w:r>
      <w:r w:rsidR="00FC554C">
        <w:rPr>
          <w:rFonts w:cstheme="minorHAnsi" w:hint="cs"/>
          <w:color w:val="000000" w:themeColor="text1"/>
          <w:shd w:val="clear" w:color="auto" w:fill="FFFFFF"/>
          <w:rtl/>
        </w:rPr>
        <w:t xml:space="preserve">הגברת התחרות, </w:t>
      </w:r>
      <w:r w:rsidRPr="005D2F5E">
        <w:rPr>
          <w:rFonts w:cstheme="minorHAnsi"/>
          <w:color w:val="000000" w:themeColor="text1"/>
          <w:shd w:val="clear" w:color="auto" w:fill="FFFFFF"/>
          <w:rtl/>
        </w:rPr>
        <w:t>שיפור השירות והפחתת המחירים לצרכנים.</w:t>
      </w:r>
      <w:r w:rsidR="00FC554C">
        <w:rPr>
          <w:rFonts w:cstheme="minorHAnsi" w:hint="cs"/>
          <w:color w:val="000000" w:themeColor="text1"/>
          <w:shd w:val="clear" w:color="auto" w:fill="FFFFFF"/>
          <w:rtl/>
        </w:rPr>
        <w:t xml:space="preserve"> </w:t>
      </w:r>
      <w:r w:rsidRPr="005D2F5E">
        <w:rPr>
          <w:rFonts w:cstheme="minorHAnsi"/>
          <w:color w:val="000000" w:themeColor="text1"/>
          <w:shd w:val="clear" w:color="auto" w:fill="FFFFFF"/>
          <w:rtl/>
        </w:rPr>
        <w:t xml:space="preserve">לצד הגברת התחרות, נדרש להמשיך ולשמור על יציבות המערכת הבנקאית ולכן ההקלות שניתנו מאזנות בין הצורך בהגברת התחרות </w:t>
      </w:r>
      <w:r w:rsidR="00FC554C">
        <w:rPr>
          <w:rFonts w:cstheme="minorHAnsi" w:hint="cs"/>
          <w:color w:val="000000" w:themeColor="text1"/>
          <w:shd w:val="clear" w:color="auto" w:fill="FFFFFF"/>
          <w:rtl/>
        </w:rPr>
        <w:t>ל</w:t>
      </w:r>
      <w:r w:rsidRPr="005D2F5E">
        <w:rPr>
          <w:rFonts w:cstheme="minorHAnsi"/>
          <w:color w:val="000000" w:themeColor="text1"/>
          <w:shd w:val="clear" w:color="auto" w:fill="FFFFFF"/>
          <w:rtl/>
        </w:rPr>
        <w:t>בין שמירה על היציבות.</w:t>
      </w:r>
      <w:r w:rsidR="00FC554C">
        <w:rPr>
          <w:rFonts w:cstheme="minorHAnsi" w:hint="cs"/>
          <w:color w:val="000000" w:themeColor="text1"/>
          <w:shd w:val="clear" w:color="auto" w:fill="FFFFFF"/>
          <w:rtl/>
        </w:rPr>
        <w:t xml:space="preserve"> </w:t>
      </w:r>
      <w:r w:rsidRPr="005D2F5E">
        <w:rPr>
          <w:rFonts w:cstheme="minorHAnsi"/>
          <w:color w:val="000000" w:themeColor="text1"/>
          <w:shd w:val="clear" w:color="auto" w:fill="FFFFFF"/>
          <w:rtl/>
        </w:rPr>
        <w:t xml:space="preserve">המודל </w:t>
      </w:r>
      <w:r w:rsidR="00FC554C">
        <w:rPr>
          <w:rFonts w:cstheme="minorHAnsi" w:hint="cs"/>
          <w:color w:val="000000" w:themeColor="text1"/>
          <w:shd w:val="clear" w:color="auto" w:fill="FFFFFF"/>
          <w:rtl/>
        </w:rPr>
        <w:t>המוצע</w:t>
      </w:r>
      <w:r w:rsidRPr="005D2F5E">
        <w:rPr>
          <w:rFonts w:cstheme="minorHAnsi"/>
          <w:color w:val="000000" w:themeColor="text1"/>
          <w:shd w:val="clear" w:color="auto" w:fill="FFFFFF"/>
          <w:rtl/>
        </w:rPr>
        <w:t xml:space="preserve"> קובע שלוש מדרגות רגולטוריות, כאשר לכל מדרגה יינתנו הקלות רג</w:t>
      </w:r>
      <w:r w:rsidR="00FC554C">
        <w:rPr>
          <w:rFonts w:cstheme="minorHAnsi"/>
          <w:color w:val="000000" w:themeColor="text1"/>
          <w:shd w:val="clear" w:color="auto" w:fill="FFFFFF"/>
          <w:rtl/>
        </w:rPr>
        <w:t>ולטוריות מותאמות לרמת הסיכון של</w:t>
      </w:r>
      <w:r w:rsidR="00FC554C">
        <w:rPr>
          <w:rFonts w:cstheme="minorHAnsi" w:hint="cs"/>
          <w:color w:val="000000" w:themeColor="text1"/>
          <w:shd w:val="clear" w:color="auto" w:fill="FFFFFF"/>
          <w:rtl/>
        </w:rPr>
        <w:t xml:space="preserve"> בנקים הפועלים בה</w:t>
      </w:r>
      <w:r w:rsidRPr="005D2F5E">
        <w:rPr>
          <w:rFonts w:cstheme="minorHAnsi"/>
          <w:color w:val="000000" w:themeColor="text1"/>
          <w:shd w:val="clear" w:color="auto" w:fill="FFFFFF"/>
          <w:rtl/>
        </w:rPr>
        <w:t>.</w:t>
      </w:r>
      <w:r w:rsidR="00FC554C">
        <w:rPr>
          <w:rFonts w:cstheme="minorHAnsi" w:hint="cs"/>
          <w:color w:val="000000" w:themeColor="text1"/>
          <w:shd w:val="clear" w:color="auto" w:fill="FFFFFF"/>
          <w:rtl/>
        </w:rPr>
        <w:t xml:space="preserve"> ב</w:t>
      </w:r>
      <w:r w:rsidRPr="005D2F5E">
        <w:rPr>
          <w:rFonts w:cstheme="minorHAnsi"/>
          <w:color w:val="000000" w:themeColor="text1"/>
          <w:shd w:val="clear" w:color="auto" w:fill="FFFFFF"/>
          <w:rtl/>
        </w:rPr>
        <w:t>מעבר בין כל מדרגה ומדרגה נקבעה תקופת היערכות שמאפשרת כניסה הדרגתית למדרגה הבאה, ובאופן שיאפשר הן המשך צמיחה של הגוף והן גידור של מכלול הסיכונים שעלולים לנבו</w:t>
      </w:r>
      <w:r w:rsidR="003A7BBD">
        <w:rPr>
          <w:rFonts w:cstheme="minorHAnsi" w:hint="cs"/>
          <w:color w:val="000000" w:themeColor="text1"/>
          <w:shd w:val="clear" w:color="auto" w:fill="FFFFFF"/>
          <w:rtl/>
        </w:rPr>
        <w:t>ע</w:t>
      </w:r>
      <w:r w:rsidRPr="005D2F5E">
        <w:rPr>
          <w:rFonts w:cstheme="minorHAnsi"/>
          <w:color w:val="000000" w:themeColor="text1"/>
          <w:shd w:val="clear" w:color="auto" w:fill="FFFFFF"/>
          <w:rtl/>
        </w:rPr>
        <w:t xml:space="preserve"> מפעילותו.</w:t>
      </w:r>
    </w:p>
    <w:p w:rsidR="005D2F5E" w:rsidRPr="005D2F5E" w:rsidRDefault="00FC554C" w:rsidP="00FC554C">
      <w:pPr>
        <w:spacing w:line="360" w:lineRule="auto"/>
        <w:ind w:right="-102"/>
        <w:jc w:val="both"/>
        <w:rPr>
          <w:rFonts w:cstheme="minorHAnsi"/>
          <w:color w:val="000000" w:themeColor="text1"/>
          <w:shd w:val="clear" w:color="auto" w:fill="FFFFFF"/>
        </w:rPr>
      </w:pPr>
      <w:r>
        <w:rPr>
          <w:rFonts w:cstheme="minorHAnsi" w:hint="cs"/>
          <w:color w:val="000000" w:themeColor="text1"/>
          <w:shd w:val="clear" w:color="auto" w:fill="FFFFFF"/>
          <w:rtl/>
        </w:rPr>
        <w:t xml:space="preserve">כבר כעת, </w:t>
      </w:r>
      <w:r w:rsidR="005D2F5E" w:rsidRPr="005D2F5E">
        <w:rPr>
          <w:rFonts w:cstheme="minorHAnsi"/>
          <w:color w:val="000000" w:themeColor="text1"/>
          <w:shd w:val="clear" w:color="auto" w:fill="FFFFFF"/>
          <w:rtl/>
        </w:rPr>
        <w:t>גופים רבים, לרבות גופים בינלאומיים, פונים ומתעניינים ברישיון בנק.</w:t>
      </w:r>
      <w:r>
        <w:rPr>
          <w:rFonts w:cstheme="minorHAnsi" w:hint="cs"/>
          <w:color w:val="000000" w:themeColor="text1"/>
          <w:shd w:val="clear" w:color="auto" w:fill="FFFFFF"/>
          <w:rtl/>
        </w:rPr>
        <w:t xml:space="preserve"> </w:t>
      </w:r>
      <w:r w:rsidR="005D2F5E" w:rsidRPr="005D2F5E">
        <w:rPr>
          <w:rFonts w:cstheme="minorHAnsi"/>
          <w:color w:val="000000" w:themeColor="text1"/>
          <w:shd w:val="clear" w:color="auto" w:fill="FFFFFF"/>
          <w:rtl/>
        </w:rPr>
        <w:t xml:space="preserve">המנגנון </w:t>
      </w:r>
      <w:r>
        <w:rPr>
          <w:rFonts w:cstheme="minorHAnsi" w:hint="cs"/>
          <w:color w:val="000000" w:themeColor="text1"/>
          <w:shd w:val="clear" w:color="auto" w:fill="FFFFFF"/>
          <w:rtl/>
        </w:rPr>
        <w:t xml:space="preserve">המוצע </w:t>
      </w:r>
      <w:r w:rsidR="005D2F5E" w:rsidRPr="005D2F5E">
        <w:rPr>
          <w:rFonts w:cstheme="minorHAnsi"/>
          <w:color w:val="000000" w:themeColor="text1"/>
          <w:shd w:val="clear" w:color="auto" w:fill="FFFFFF"/>
          <w:rtl/>
        </w:rPr>
        <w:t>מאפשר לגופים שייכנסו לתת שירותים מסוימים ולא את כלל השירותים, כדי שתהיה להם יכולת אמיתית להתחרות.</w:t>
      </w:r>
      <w:r>
        <w:rPr>
          <w:rFonts w:cstheme="minorHAnsi" w:hint="cs"/>
          <w:color w:val="000000" w:themeColor="text1"/>
          <w:shd w:val="clear" w:color="auto" w:fill="FFFFFF"/>
          <w:rtl/>
        </w:rPr>
        <w:t xml:space="preserve"> </w:t>
      </w:r>
    </w:p>
    <w:p w:rsidR="005D2F5E" w:rsidRPr="005D2F5E" w:rsidRDefault="005D2F5E" w:rsidP="00FC554C">
      <w:pPr>
        <w:spacing w:line="360" w:lineRule="auto"/>
        <w:ind w:right="-102"/>
        <w:jc w:val="both"/>
        <w:rPr>
          <w:rFonts w:cstheme="minorHAnsi"/>
          <w:color w:val="000000" w:themeColor="text1"/>
          <w:shd w:val="clear" w:color="auto" w:fill="FFFFFF"/>
        </w:rPr>
      </w:pPr>
      <w:r w:rsidRPr="005D2F5E">
        <w:rPr>
          <w:rFonts w:cstheme="minorHAnsi"/>
          <w:color w:val="000000" w:themeColor="text1"/>
          <w:shd w:val="clear" w:color="auto" w:fill="FFFFFF"/>
          <w:rtl/>
        </w:rPr>
        <w:t>הסוגיות הגדולות בהוראה – הון ונזילות. ההון הוא הכרית לספיגת הפסדים. קבענו דרישות הון נמוכות יותר לגופים הקטנים, כדי לאפשר להם להתחרות, אך בצורה מאוזנת עם הסיכון שבגינו נדרש ההון. בצד הנזילות, חלק מהגופים עוברים מעולם שבו מבנה המקורות שונה ולכן יצרנו להם מודל מעבר לעולם של פקדונות.</w:t>
      </w:r>
    </w:p>
    <w:p w:rsidR="005D2F5E" w:rsidRPr="005D2F5E" w:rsidRDefault="00FC554C" w:rsidP="00FC554C">
      <w:pPr>
        <w:spacing w:line="360" w:lineRule="auto"/>
        <w:ind w:right="-102"/>
        <w:jc w:val="both"/>
        <w:rPr>
          <w:rFonts w:cstheme="minorHAnsi"/>
          <w:color w:val="000000" w:themeColor="text1"/>
          <w:shd w:val="clear" w:color="auto" w:fill="FFFFFF"/>
        </w:rPr>
      </w:pPr>
      <w:r>
        <w:rPr>
          <w:rFonts w:cstheme="minorHAnsi" w:hint="cs"/>
          <w:color w:val="000000" w:themeColor="text1"/>
          <w:shd w:val="clear" w:color="auto" w:fill="FFFFFF"/>
          <w:rtl/>
        </w:rPr>
        <w:t xml:space="preserve">כחלק מהליך החקיקה עלה נושא </w:t>
      </w:r>
      <w:r w:rsidR="005D2F5E" w:rsidRPr="005D2F5E">
        <w:rPr>
          <w:rFonts w:cstheme="minorHAnsi"/>
          <w:color w:val="000000" w:themeColor="text1"/>
          <w:shd w:val="clear" w:color="auto" w:fill="FFFFFF"/>
          <w:rtl/>
        </w:rPr>
        <w:t>ביטוח פקדונות – מדובר בנושא מורכב שאין לו קשר ישיר למתווה הנוכחי, אלא למערכת בכללותה. בנושא זה נדרשת בחינה מעמיקה של הצוותים המקצועיים של בנק ישראל ומשרד האוצר ולכך צריך להקים צוות נפרד.</w:t>
      </w:r>
    </w:p>
    <w:p w:rsidR="00AD7E54" w:rsidRPr="005D2F5E" w:rsidRDefault="00FC554C" w:rsidP="00856DDA">
      <w:pPr>
        <w:spacing w:line="360" w:lineRule="auto"/>
        <w:ind w:right="-102"/>
        <w:jc w:val="both"/>
        <w:rPr>
          <w:rFonts w:cstheme="minorHAnsi" w:hint="cs"/>
          <w:color w:val="000000" w:themeColor="text1"/>
          <w:shd w:val="clear" w:color="auto" w:fill="FFFFFF"/>
          <w:rtl/>
        </w:rPr>
      </w:pPr>
      <w:r>
        <w:rPr>
          <w:rFonts w:cstheme="minorHAnsi" w:hint="cs"/>
          <w:color w:val="000000" w:themeColor="text1"/>
          <w:shd w:val="clear" w:color="auto" w:fill="FFFFFF"/>
          <w:rtl/>
        </w:rPr>
        <w:t>ישנם חששות שעולים לניגודי עניינים פוטנציאליים כתוצאה מ</w:t>
      </w:r>
      <w:r w:rsidR="005D2F5E" w:rsidRPr="005D2F5E">
        <w:rPr>
          <w:rFonts w:cstheme="minorHAnsi"/>
          <w:color w:val="000000" w:themeColor="text1"/>
          <w:shd w:val="clear" w:color="auto" w:fill="FFFFFF"/>
          <w:rtl/>
        </w:rPr>
        <w:t>החזקת בנקים קטנים על ידי חברות החזקה פיננסיות</w:t>
      </w:r>
      <w:r>
        <w:rPr>
          <w:rFonts w:cstheme="minorHAnsi" w:hint="cs"/>
          <w:color w:val="000000" w:themeColor="text1"/>
          <w:shd w:val="clear" w:color="auto" w:fill="FFFFFF"/>
          <w:rtl/>
        </w:rPr>
        <w:t xml:space="preserve">. </w:t>
      </w:r>
      <w:r w:rsidR="005D2F5E" w:rsidRPr="005D2F5E">
        <w:rPr>
          <w:rFonts w:cstheme="minorHAnsi"/>
          <w:color w:val="000000" w:themeColor="text1"/>
          <w:shd w:val="clear" w:color="auto" w:fill="FFFFFF"/>
          <w:rtl/>
        </w:rPr>
        <w:t xml:space="preserve">כבר כיום חברות החזקה פיננסיות מחזיקות גופים שהפעילות שלהם </w:t>
      </w:r>
      <w:r w:rsidR="00856DDA">
        <w:rPr>
          <w:rFonts w:cstheme="minorHAnsi" w:hint="cs"/>
          <w:color w:val="000000" w:themeColor="text1"/>
          <w:shd w:val="clear" w:color="auto" w:fill="FFFFFF"/>
          <w:rtl/>
        </w:rPr>
        <w:t>כולל גיוס מקורות מהציבור והעמדת אשראי</w:t>
      </w:r>
      <w:r w:rsidR="005D2F5E" w:rsidRPr="005D2F5E">
        <w:rPr>
          <w:rFonts w:cstheme="minorHAnsi"/>
          <w:color w:val="000000" w:themeColor="text1"/>
          <w:shd w:val="clear" w:color="auto" w:fill="FFFFFF"/>
          <w:rtl/>
        </w:rPr>
        <w:t xml:space="preserve">. </w:t>
      </w:r>
      <w:r w:rsidR="00AD7E54" w:rsidRPr="00AD7E54">
        <w:rPr>
          <w:rFonts w:cs="Calibri"/>
          <w:color w:val="000000" w:themeColor="text1"/>
          <w:shd w:val="clear" w:color="auto" w:fill="FFFFFF"/>
          <w:rtl/>
        </w:rPr>
        <w:t xml:space="preserve">הצעת החוק מאפשרת לגופים אלו לגייס פיקדונות מהציבור כתחליף למקורות המימון שלהם כיום. </w:t>
      </w:r>
      <w:r w:rsidR="00856DDA">
        <w:rPr>
          <w:rFonts w:cs="Calibri" w:hint="cs"/>
          <w:color w:val="000000" w:themeColor="text1"/>
          <w:shd w:val="clear" w:color="auto" w:fill="FFFFFF"/>
          <w:rtl/>
        </w:rPr>
        <w:t>ב</w:t>
      </w:r>
      <w:r w:rsidR="00AD7E54" w:rsidRPr="00AD7E54">
        <w:rPr>
          <w:rFonts w:cs="Calibri"/>
          <w:color w:val="000000" w:themeColor="text1"/>
          <w:shd w:val="clear" w:color="auto" w:fill="FFFFFF"/>
          <w:rtl/>
        </w:rPr>
        <w:t xml:space="preserve">דיון בהצעה, וגם כך בצוות הבין משרדי, נבחנו סוגיות של ניגודי עניינים וריכוזיות. אנחנו חושבים שהצעת החוק כבר מכילה די מיטיגציות להתמודדות עם ניגודי העניינים הללו, ולכן </w:t>
      </w:r>
      <w:r w:rsidR="00856DDA">
        <w:rPr>
          <w:rFonts w:cs="Calibri" w:hint="cs"/>
          <w:color w:val="000000" w:themeColor="text1"/>
          <w:shd w:val="clear" w:color="auto" w:fill="FFFFFF"/>
          <w:rtl/>
        </w:rPr>
        <w:t xml:space="preserve">בראייתנו ניתן </w:t>
      </w:r>
      <w:r w:rsidR="00AD7E54" w:rsidRPr="00AD7E54">
        <w:rPr>
          <w:rFonts w:cs="Calibri"/>
          <w:color w:val="000000" w:themeColor="text1"/>
          <w:shd w:val="clear" w:color="auto" w:fill="FFFFFF"/>
          <w:rtl/>
        </w:rPr>
        <w:t xml:space="preserve">להתקדם עם הצעת החוק כפי שהיא. </w:t>
      </w:r>
      <w:r w:rsidR="00856DDA">
        <w:rPr>
          <w:rFonts w:cs="Calibri" w:hint="cs"/>
          <w:color w:val="000000" w:themeColor="text1"/>
          <w:shd w:val="clear" w:color="auto" w:fill="FFFFFF"/>
          <w:rtl/>
        </w:rPr>
        <w:t>עם זאת, ו</w:t>
      </w:r>
      <w:bookmarkStart w:id="0" w:name="_GoBack"/>
      <w:bookmarkEnd w:id="0"/>
      <w:r w:rsidR="00856DDA">
        <w:rPr>
          <w:rFonts w:cs="Calibri" w:hint="cs"/>
          <w:color w:val="000000" w:themeColor="text1"/>
          <w:shd w:val="clear" w:color="auto" w:fill="FFFFFF"/>
          <w:rtl/>
        </w:rPr>
        <w:t>על רקע החששות שעדיין קיימים לניגודי העניינים</w:t>
      </w:r>
      <w:r w:rsidR="00AD7E54" w:rsidRPr="00AD7E54">
        <w:rPr>
          <w:rFonts w:cs="Calibri"/>
          <w:color w:val="000000" w:themeColor="text1"/>
          <w:shd w:val="clear" w:color="auto" w:fill="FFFFFF"/>
          <w:rtl/>
        </w:rPr>
        <w:t>, יש</w:t>
      </w:r>
      <w:r w:rsidR="00856DDA">
        <w:rPr>
          <w:rFonts w:cs="Calibri" w:hint="cs"/>
          <w:color w:val="000000" w:themeColor="text1"/>
          <w:shd w:val="clear" w:color="auto" w:fill="FFFFFF"/>
          <w:rtl/>
        </w:rPr>
        <w:t xml:space="preserve"> לבנק ישראל</w:t>
      </w:r>
      <w:r w:rsidR="00AD7E54" w:rsidRPr="00AD7E54">
        <w:rPr>
          <w:rFonts w:cs="Calibri"/>
          <w:color w:val="000000" w:themeColor="text1"/>
          <w:shd w:val="clear" w:color="auto" w:fill="FFFFFF"/>
          <w:rtl/>
        </w:rPr>
        <w:t xml:space="preserve"> הצעות למיטיגציות </w:t>
      </w:r>
      <w:r w:rsidR="00856DDA">
        <w:rPr>
          <w:rFonts w:cs="Calibri" w:hint="cs"/>
          <w:color w:val="000000" w:themeColor="text1"/>
          <w:shd w:val="clear" w:color="auto" w:fill="FFFFFF"/>
          <w:rtl/>
        </w:rPr>
        <w:t xml:space="preserve">אפשריות </w:t>
      </w:r>
      <w:r w:rsidR="00AD7E54" w:rsidRPr="00AD7E54">
        <w:rPr>
          <w:rFonts w:cs="Calibri"/>
          <w:color w:val="000000" w:themeColor="text1"/>
          <w:shd w:val="clear" w:color="auto" w:fill="FFFFFF"/>
          <w:rtl/>
        </w:rPr>
        <w:t xml:space="preserve">נוספות שמתכתבות עם החששות </w:t>
      </w:r>
      <w:r w:rsidR="00856DDA">
        <w:rPr>
          <w:rFonts w:cs="Calibri" w:hint="cs"/>
          <w:color w:val="000000" w:themeColor="text1"/>
          <w:shd w:val="clear" w:color="auto" w:fill="FFFFFF"/>
          <w:rtl/>
        </w:rPr>
        <w:t>הללו</w:t>
      </w:r>
      <w:r w:rsidR="00AD7E54" w:rsidRPr="00AD7E54">
        <w:rPr>
          <w:rFonts w:cs="Calibri"/>
          <w:color w:val="000000" w:themeColor="text1"/>
          <w:shd w:val="clear" w:color="auto" w:fill="FFFFFF"/>
          <w:rtl/>
        </w:rPr>
        <w:t xml:space="preserve"> ואנו דנים בהם עם השותפים שלנו בלוח הזמנים של החקיקה וככל שצריך נחזור לוועדה.</w:t>
      </w:r>
    </w:p>
    <w:sectPr w:rsidR="00AD7E54" w:rsidRPr="005D2F5E"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04" w:rsidRDefault="00E47E04" w:rsidP="008755E3">
      <w:pPr>
        <w:spacing w:after="0" w:line="240" w:lineRule="auto"/>
      </w:pPr>
      <w:r>
        <w:separator/>
      </w:r>
    </w:p>
  </w:endnote>
  <w:endnote w:type="continuationSeparator" w:id="0">
    <w:p w:rsidR="00E47E04" w:rsidRDefault="00E47E04"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2F8C62EC" wp14:editId="37BBD2FF">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3B9A639E" wp14:editId="2CEC7C37">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07661F54" wp14:editId="73CC88B8">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08A5E552" wp14:editId="5F5B329C">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8B170E0" wp14:editId="5A4411EC">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170E0"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00706EB1" wp14:editId="74533B9D">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6EB1"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822E289" wp14:editId="2D596163">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22E289"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8F9CE9B" wp14:editId="027800A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F9CE9B"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0BCDEAE" wp14:editId="78B789E8">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D7972"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04" w:rsidRDefault="00E47E04" w:rsidP="008755E3">
      <w:pPr>
        <w:spacing w:after="0" w:line="240" w:lineRule="auto"/>
      </w:pPr>
      <w:r>
        <w:separator/>
      </w:r>
    </w:p>
  </w:footnote>
  <w:footnote w:type="continuationSeparator" w:id="0">
    <w:p w:rsidR="00E47E04" w:rsidRDefault="00E47E04" w:rsidP="0087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85BC1"/>
    <w:multiLevelType w:val="hybridMultilevel"/>
    <w:tmpl w:val="66A42A0A"/>
    <w:lvl w:ilvl="0" w:tplc="2BFCB504">
      <w:start w:val="1"/>
      <w:numFmt w:val="hebrew2"/>
      <w:lvlText w:val="%1-"/>
      <w:lvlJc w:val="left"/>
      <w:pPr>
        <w:tabs>
          <w:tab w:val="num" w:pos="720"/>
        </w:tabs>
        <w:ind w:left="720" w:hanging="360"/>
      </w:pPr>
    </w:lvl>
    <w:lvl w:ilvl="1" w:tplc="DEA600D8">
      <w:start w:val="1"/>
      <w:numFmt w:val="hebrew2"/>
      <w:lvlText w:val="%2-"/>
      <w:lvlJc w:val="left"/>
      <w:pPr>
        <w:tabs>
          <w:tab w:val="num" w:pos="1440"/>
        </w:tabs>
        <w:ind w:left="1440" w:hanging="360"/>
      </w:pPr>
    </w:lvl>
    <w:lvl w:ilvl="2" w:tplc="A998C5BA" w:tentative="1">
      <w:start w:val="1"/>
      <w:numFmt w:val="hebrew2"/>
      <w:lvlText w:val="%3-"/>
      <w:lvlJc w:val="left"/>
      <w:pPr>
        <w:tabs>
          <w:tab w:val="num" w:pos="2160"/>
        </w:tabs>
        <w:ind w:left="2160" w:hanging="360"/>
      </w:pPr>
    </w:lvl>
    <w:lvl w:ilvl="3" w:tplc="2ADEF5DA" w:tentative="1">
      <w:start w:val="1"/>
      <w:numFmt w:val="hebrew2"/>
      <w:lvlText w:val="%4-"/>
      <w:lvlJc w:val="left"/>
      <w:pPr>
        <w:tabs>
          <w:tab w:val="num" w:pos="2880"/>
        </w:tabs>
        <w:ind w:left="2880" w:hanging="360"/>
      </w:pPr>
    </w:lvl>
    <w:lvl w:ilvl="4" w:tplc="4CAA7F46" w:tentative="1">
      <w:start w:val="1"/>
      <w:numFmt w:val="hebrew2"/>
      <w:lvlText w:val="%5-"/>
      <w:lvlJc w:val="left"/>
      <w:pPr>
        <w:tabs>
          <w:tab w:val="num" w:pos="3600"/>
        </w:tabs>
        <w:ind w:left="3600" w:hanging="360"/>
      </w:pPr>
    </w:lvl>
    <w:lvl w:ilvl="5" w:tplc="42507334" w:tentative="1">
      <w:start w:val="1"/>
      <w:numFmt w:val="hebrew2"/>
      <w:lvlText w:val="%6-"/>
      <w:lvlJc w:val="left"/>
      <w:pPr>
        <w:tabs>
          <w:tab w:val="num" w:pos="4320"/>
        </w:tabs>
        <w:ind w:left="4320" w:hanging="360"/>
      </w:pPr>
    </w:lvl>
    <w:lvl w:ilvl="6" w:tplc="2E168632" w:tentative="1">
      <w:start w:val="1"/>
      <w:numFmt w:val="hebrew2"/>
      <w:lvlText w:val="%7-"/>
      <w:lvlJc w:val="left"/>
      <w:pPr>
        <w:tabs>
          <w:tab w:val="num" w:pos="5040"/>
        </w:tabs>
        <w:ind w:left="5040" w:hanging="360"/>
      </w:pPr>
    </w:lvl>
    <w:lvl w:ilvl="7" w:tplc="CF824E34" w:tentative="1">
      <w:start w:val="1"/>
      <w:numFmt w:val="hebrew2"/>
      <w:lvlText w:val="%8-"/>
      <w:lvlJc w:val="left"/>
      <w:pPr>
        <w:tabs>
          <w:tab w:val="num" w:pos="5760"/>
        </w:tabs>
        <w:ind w:left="5760" w:hanging="360"/>
      </w:pPr>
    </w:lvl>
    <w:lvl w:ilvl="8" w:tplc="B7EC816E" w:tentative="1">
      <w:start w:val="1"/>
      <w:numFmt w:val="hebrew2"/>
      <w:lvlText w:val="%9-"/>
      <w:lvlJc w:val="left"/>
      <w:pPr>
        <w:tabs>
          <w:tab w:val="num" w:pos="6480"/>
        </w:tabs>
        <w:ind w:left="6480" w:hanging="360"/>
      </w:pPr>
    </w:lvl>
  </w:abstractNum>
  <w:abstractNum w:abstractNumId="10" w15:restartNumberingAfterBreak="0">
    <w:nsid w:val="204D5D68"/>
    <w:multiLevelType w:val="hybridMultilevel"/>
    <w:tmpl w:val="44C22C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15F49"/>
    <w:multiLevelType w:val="hybridMultilevel"/>
    <w:tmpl w:val="D64A8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744617"/>
    <w:multiLevelType w:val="hybridMultilevel"/>
    <w:tmpl w:val="443AEFCC"/>
    <w:lvl w:ilvl="0" w:tplc="0A2E00BA">
      <w:start w:val="1"/>
      <w:numFmt w:val="bullet"/>
      <w:lvlText w:val="•"/>
      <w:lvlJc w:val="left"/>
      <w:pPr>
        <w:tabs>
          <w:tab w:val="num" w:pos="720"/>
        </w:tabs>
        <w:ind w:left="720" w:hanging="360"/>
      </w:pPr>
      <w:rPr>
        <w:rFonts w:ascii="Arial" w:hAnsi="Arial" w:hint="default"/>
      </w:rPr>
    </w:lvl>
    <w:lvl w:ilvl="1" w:tplc="3618844E" w:tentative="1">
      <w:start w:val="1"/>
      <w:numFmt w:val="bullet"/>
      <w:lvlText w:val="•"/>
      <w:lvlJc w:val="left"/>
      <w:pPr>
        <w:tabs>
          <w:tab w:val="num" w:pos="1440"/>
        </w:tabs>
        <w:ind w:left="1440" w:hanging="360"/>
      </w:pPr>
      <w:rPr>
        <w:rFonts w:ascii="Arial" w:hAnsi="Arial" w:hint="default"/>
      </w:rPr>
    </w:lvl>
    <w:lvl w:ilvl="2" w:tplc="40648830" w:tentative="1">
      <w:start w:val="1"/>
      <w:numFmt w:val="bullet"/>
      <w:lvlText w:val="•"/>
      <w:lvlJc w:val="left"/>
      <w:pPr>
        <w:tabs>
          <w:tab w:val="num" w:pos="2160"/>
        </w:tabs>
        <w:ind w:left="2160" w:hanging="360"/>
      </w:pPr>
      <w:rPr>
        <w:rFonts w:ascii="Arial" w:hAnsi="Arial" w:hint="default"/>
      </w:rPr>
    </w:lvl>
    <w:lvl w:ilvl="3" w:tplc="09CE7904" w:tentative="1">
      <w:start w:val="1"/>
      <w:numFmt w:val="bullet"/>
      <w:lvlText w:val="•"/>
      <w:lvlJc w:val="left"/>
      <w:pPr>
        <w:tabs>
          <w:tab w:val="num" w:pos="2880"/>
        </w:tabs>
        <w:ind w:left="2880" w:hanging="360"/>
      </w:pPr>
      <w:rPr>
        <w:rFonts w:ascii="Arial" w:hAnsi="Arial" w:hint="default"/>
      </w:rPr>
    </w:lvl>
    <w:lvl w:ilvl="4" w:tplc="164E0BE8" w:tentative="1">
      <w:start w:val="1"/>
      <w:numFmt w:val="bullet"/>
      <w:lvlText w:val="•"/>
      <w:lvlJc w:val="left"/>
      <w:pPr>
        <w:tabs>
          <w:tab w:val="num" w:pos="3600"/>
        </w:tabs>
        <w:ind w:left="3600" w:hanging="360"/>
      </w:pPr>
      <w:rPr>
        <w:rFonts w:ascii="Arial" w:hAnsi="Arial" w:hint="default"/>
      </w:rPr>
    </w:lvl>
    <w:lvl w:ilvl="5" w:tplc="0F3E381C" w:tentative="1">
      <w:start w:val="1"/>
      <w:numFmt w:val="bullet"/>
      <w:lvlText w:val="•"/>
      <w:lvlJc w:val="left"/>
      <w:pPr>
        <w:tabs>
          <w:tab w:val="num" w:pos="4320"/>
        </w:tabs>
        <w:ind w:left="4320" w:hanging="360"/>
      </w:pPr>
      <w:rPr>
        <w:rFonts w:ascii="Arial" w:hAnsi="Arial" w:hint="default"/>
      </w:rPr>
    </w:lvl>
    <w:lvl w:ilvl="6" w:tplc="026E830C" w:tentative="1">
      <w:start w:val="1"/>
      <w:numFmt w:val="bullet"/>
      <w:lvlText w:val="•"/>
      <w:lvlJc w:val="left"/>
      <w:pPr>
        <w:tabs>
          <w:tab w:val="num" w:pos="5040"/>
        </w:tabs>
        <w:ind w:left="5040" w:hanging="360"/>
      </w:pPr>
      <w:rPr>
        <w:rFonts w:ascii="Arial" w:hAnsi="Arial" w:hint="default"/>
      </w:rPr>
    </w:lvl>
    <w:lvl w:ilvl="7" w:tplc="F8C42754" w:tentative="1">
      <w:start w:val="1"/>
      <w:numFmt w:val="bullet"/>
      <w:lvlText w:val="•"/>
      <w:lvlJc w:val="left"/>
      <w:pPr>
        <w:tabs>
          <w:tab w:val="num" w:pos="5760"/>
        </w:tabs>
        <w:ind w:left="5760" w:hanging="360"/>
      </w:pPr>
      <w:rPr>
        <w:rFonts w:ascii="Arial" w:hAnsi="Arial" w:hint="default"/>
      </w:rPr>
    </w:lvl>
    <w:lvl w:ilvl="8" w:tplc="4D9841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8B3F9E"/>
    <w:multiLevelType w:val="hybridMultilevel"/>
    <w:tmpl w:val="F19A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3EDC"/>
    <w:multiLevelType w:val="hybridMultilevel"/>
    <w:tmpl w:val="88243D22"/>
    <w:lvl w:ilvl="0" w:tplc="CFE2BF48">
      <w:start w:val="1"/>
      <w:numFmt w:val="hebrew2"/>
      <w:lvlText w:val="%1-"/>
      <w:lvlJc w:val="left"/>
      <w:pPr>
        <w:tabs>
          <w:tab w:val="num" w:pos="720"/>
        </w:tabs>
        <w:ind w:left="720" w:hanging="360"/>
      </w:pPr>
    </w:lvl>
    <w:lvl w:ilvl="1" w:tplc="A60C8530" w:tentative="1">
      <w:start w:val="1"/>
      <w:numFmt w:val="hebrew2"/>
      <w:lvlText w:val="%2-"/>
      <w:lvlJc w:val="left"/>
      <w:pPr>
        <w:tabs>
          <w:tab w:val="num" w:pos="1440"/>
        </w:tabs>
        <w:ind w:left="1440" w:hanging="360"/>
      </w:pPr>
    </w:lvl>
    <w:lvl w:ilvl="2" w:tplc="10340C52" w:tentative="1">
      <w:start w:val="1"/>
      <w:numFmt w:val="hebrew2"/>
      <w:lvlText w:val="%3-"/>
      <w:lvlJc w:val="left"/>
      <w:pPr>
        <w:tabs>
          <w:tab w:val="num" w:pos="2160"/>
        </w:tabs>
        <w:ind w:left="2160" w:hanging="360"/>
      </w:pPr>
    </w:lvl>
    <w:lvl w:ilvl="3" w:tplc="1FC4FEDA" w:tentative="1">
      <w:start w:val="1"/>
      <w:numFmt w:val="hebrew2"/>
      <w:lvlText w:val="%4-"/>
      <w:lvlJc w:val="left"/>
      <w:pPr>
        <w:tabs>
          <w:tab w:val="num" w:pos="2880"/>
        </w:tabs>
        <w:ind w:left="2880" w:hanging="360"/>
      </w:pPr>
    </w:lvl>
    <w:lvl w:ilvl="4" w:tplc="77B859B2" w:tentative="1">
      <w:start w:val="1"/>
      <w:numFmt w:val="hebrew2"/>
      <w:lvlText w:val="%5-"/>
      <w:lvlJc w:val="left"/>
      <w:pPr>
        <w:tabs>
          <w:tab w:val="num" w:pos="3600"/>
        </w:tabs>
        <w:ind w:left="3600" w:hanging="360"/>
      </w:pPr>
    </w:lvl>
    <w:lvl w:ilvl="5" w:tplc="743EDC74" w:tentative="1">
      <w:start w:val="1"/>
      <w:numFmt w:val="hebrew2"/>
      <w:lvlText w:val="%6-"/>
      <w:lvlJc w:val="left"/>
      <w:pPr>
        <w:tabs>
          <w:tab w:val="num" w:pos="4320"/>
        </w:tabs>
        <w:ind w:left="4320" w:hanging="360"/>
      </w:pPr>
    </w:lvl>
    <w:lvl w:ilvl="6" w:tplc="D4F4444E" w:tentative="1">
      <w:start w:val="1"/>
      <w:numFmt w:val="hebrew2"/>
      <w:lvlText w:val="%7-"/>
      <w:lvlJc w:val="left"/>
      <w:pPr>
        <w:tabs>
          <w:tab w:val="num" w:pos="5040"/>
        </w:tabs>
        <w:ind w:left="5040" w:hanging="360"/>
      </w:pPr>
    </w:lvl>
    <w:lvl w:ilvl="7" w:tplc="E6D0354A" w:tentative="1">
      <w:start w:val="1"/>
      <w:numFmt w:val="hebrew2"/>
      <w:lvlText w:val="%8-"/>
      <w:lvlJc w:val="left"/>
      <w:pPr>
        <w:tabs>
          <w:tab w:val="num" w:pos="5760"/>
        </w:tabs>
        <w:ind w:left="5760" w:hanging="360"/>
      </w:pPr>
    </w:lvl>
    <w:lvl w:ilvl="8" w:tplc="CE8687A8" w:tentative="1">
      <w:start w:val="1"/>
      <w:numFmt w:val="hebrew2"/>
      <w:lvlText w:val="%9-"/>
      <w:lvlJc w:val="left"/>
      <w:pPr>
        <w:tabs>
          <w:tab w:val="num" w:pos="6480"/>
        </w:tabs>
        <w:ind w:left="6480" w:hanging="360"/>
      </w:pPr>
    </w:lvl>
  </w:abstractNum>
  <w:abstractNum w:abstractNumId="16"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D8703B"/>
    <w:multiLevelType w:val="hybridMultilevel"/>
    <w:tmpl w:val="9B76A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60E9F"/>
    <w:multiLevelType w:val="hybridMultilevel"/>
    <w:tmpl w:val="33606C72"/>
    <w:lvl w:ilvl="0" w:tplc="C4C8AB0E">
      <w:start w:val="1"/>
      <w:numFmt w:val="decimal"/>
      <w:lvlText w:val="%1."/>
      <w:lvlJc w:val="left"/>
      <w:pPr>
        <w:tabs>
          <w:tab w:val="num" w:pos="720"/>
        </w:tabs>
        <w:ind w:left="720" w:hanging="360"/>
      </w:pPr>
    </w:lvl>
    <w:lvl w:ilvl="1" w:tplc="C30C1A26">
      <w:start w:val="1"/>
      <w:numFmt w:val="hebrew2"/>
      <w:lvlText w:val="%2-"/>
      <w:lvlJc w:val="left"/>
      <w:pPr>
        <w:tabs>
          <w:tab w:val="num" w:pos="1440"/>
        </w:tabs>
        <w:ind w:left="1440" w:hanging="360"/>
      </w:pPr>
    </w:lvl>
    <w:lvl w:ilvl="2" w:tplc="81EA5B78" w:tentative="1">
      <w:start w:val="1"/>
      <w:numFmt w:val="decimal"/>
      <w:lvlText w:val="%3."/>
      <w:lvlJc w:val="left"/>
      <w:pPr>
        <w:tabs>
          <w:tab w:val="num" w:pos="2160"/>
        </w:tabs>
        <w:ind w:left="2160" w:hanging="360"/>
      </w:pPr>
    </w:lvl>
    <w:lvl w:ilvl="3" w:tplc="60F4CBE4" w:tentative="1">
      <w:start w:val="1"/>
      <w:numFmt w:val="decimal"/>
      <w:lvlText w:val="%4."/>
      <w:lvlJc w:val="left"/>
      <w:pPr>
        <w:tabs>
          <w:tab w:val="num" w:pos="2880"/>
        </w:tabs>
        <w:ind w:left="2880" w:hanging="360"/>
      </w:pPr>
    </w:lvl>
    <w:lvl w:ilvl="4" w:tplc="A7840580" w:tentative="1">
      <w:start w:val="1"/>
      <w:numFmt w:val="decimal"/>
      <w:lvlText w:val="%5."/>
      <w:lvlJc w:val="left"/>
      <w:pPr>
        <w:tabs>
          <w:tab w:val="num" w:pos="3600"/>
        </w:tabs>
        <w:ind w:left="3600" w:hanging="360"/>
      </w:pPr>
    </w:lvl>
    <w:lvl w:ilvl="5" w:tplc="49828028" w:tentative="1">
      <w:start w:val="1"/>
      <w:numFmt w:val="decimal"/>
      <w:lvlText w:val="%6."/>
      <w:lvlJc w:val="left"/>
      <w:pPr>
        <w:tabs>
          <w:tab w:val="num" w:pos="4320"/>
        </w:tabs>
        <w:ind w:left="4320" w:hanging="360"/>
      </w:pPr>
    </w:lvl>
    <w:lvl w:ilvl="6" w:tplc="13D63AC2" w:tentative="1">
      <w:start w:val="1"/>
      <w:numFmt w:val="decimal"/>
      <w:lvlText w:val="%7."/>
      <w:lvlJc w:val="left"/>
      <w:pPr>
        <w:tabs>
          <w:tab w:val="num" w:pos="5040"/>
        </w:tabs>
        <w:ind w:left="5040" w:hanging="360"/>
      </w:pPr>
    </w:lvl>
    <w:lvl w:ilvl="7" w:tplc="9D00938A" w:tentative="1">
      <w:start w:val="1"/>
      <w:numFmt w:val="decimal"/>
      <w:lvlText w:val="%8."/>
      <w:lvlJc w:val="left"/>
      <w:pPr>
        <w:tabs>
          <w:tab w:val="num" w:pos="5760"/>
        </w:tabs>
        <w:ind w:left="5760" w:hanging="360"/>
      </w:pPr>
    </w:lvl>
    <w:lvl w:ilvl="8" w:tplc="C23AC158" w:tentative="1">
      <w:start w:val="1"/>
      <w:numFmt w:val="decimal"/>
      <w:lvlText w:val="%9."/>
      <w:lvlJc w:val="left"/>
      <w:pPr>
        <w:tabs>
          <w:tab w:val="num" w:pos="6480"/>
        </w:tabs>
        <w:ind w:left="6480" w:hanging="360"/>
      </w:pPr>
    </w:lvl>
  </w:abstractNum>
  <w:abstractNum w:abstractNumId="19"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72594B"/>
    <w:multiLevelType w:val="hybridMultilevel"/>
    <w:tmpl w:val="96F6E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E1F79"/>
    <w:multiLevelType w:val="hybridMultilevel"/>
    <w:tmpl w:val="490E22C2"/>
    <w:lvl w:ilvl="0" w:tplc="E6DC1B4C">
      <w:start w:val="1"/>
      <w:numFmt w:val="hebrew2"/>
      <w:lvlText w:val="%1-"/>
      <w:lvlJc w:val="left"/>
      <w:pPr>
        <w:tabs>
          <w:tab w:val="num" w:pos="720"/>
        </w:tabs>
        <w:ind w:left="720" w:hanging="360"/>
      </w:pPr>
    </w:lvl>
    <w:lvl w:ilvl="1" w:tplc="870E8D66" w:tentative="1">
      <w:start w:val="1"/>
      <w:numFmt w:val="hebrew2"/>
      <w:lvlText w:val="%2-"/>
      <w:lvlJc w:val="left"/>
      <w:pPr>
        <w:tabs>
          <w:tab w:val="num" w:pos="1440"/>
        </w:tabs>
        <w:ind w:left="1440" w:hanging="360"/>
      </w:pPr>
    </w:lvl>
    <w:lvl w:ilvl="2" w:tplc="2702DB76" w:tentative="1">
      <w:start w:val="1"/>
      <w:numFmt w:val="hebrew2"/>
      <w:lvlText w:val="%3-"/>
      <w:lvlJc w:val="left"/>
      <w:pPr>
        <w:tabs>
          <w:tab w:val="num" w:pos="2160"/>
        </w:tabs>
        <w:ind w:left="2160" w:hanging="360"/>
      </w:pPr>
    </w:lvl>
    <w:lvl w:ilvl="3" w:tplc="BBFA1514" w:tentative="1">
      <w:start w:val="1"/>
      <w:numFmt w:val="hebrew2"/>
      <w:lvlText w:val="%4-"/>
      <w:lvlJc w:val="left"/>
      <w:pPr>
        <w:tabs>
          <w:tab w:val="num" w:pos="2880"/>
        </w:tabs>
        <w:ind w:left="2880" w:hanging="360"/>
      </w:pPr>
    </w:lvl>
    <w:lvl w:ilvl="4" w:tplc="07604C40" w:tentative="1">
      <w:start w:val="1"/>
      <w:numFmt w:val="hebrew2"/>
      <w:lvlText w:val="%5-"/>
      <w:lvlJc w:val="left"/>
      <w:pPr>
        <w:tabs>
          <w:tab w:val="num" w:pos="3600"/>
        </w:tabs>
        <w:ind w:left="3600" w:hanging="360"/>
      </w:pPr>
    </w:lvl>
    <w:lvl w:ilvl="5" w:tplc="AF68ADFA" w:tentative="1">
      <w:start w:val="1"/>
      <w:numFmt w:val="hebrew2"/>
      <w:lvlText w:val="%6-"/>
      <w:lvlJc w:val="left"/>
      <w:pPr>
        <w:tabs>
          <w:tab w:val="num" w:pos="4320"/>
        </w:tabs>
        <w:ind w:left="4320" w:hanging="360"/>
      </w:pPr>
    </w:lvl>
    <w:lvl w:ilvl="6" w:tplc="CF7429C4" w:tentative="1">
      <w:start w:val="1"/>
      <w:numFmt w:val="hebrew2"/>
      <w:lvlText w:val="%7-"/>
      <w:lvlJc w:val="left"/>
      <w:pPr>
        <w:tabs>
          <w:tab w:val="num" w:pos="5040"/>
        </w:tabs>
        <w:ind w:left="5040" w:hanging="360"/>
      </w:pPr>
    </w:lvl>
    <w:lvl w:ilvl="7" w:tplc="90D26146" w:tentative="1">
      <w:start w:val="1"/>
      <w:numFmt w:val="hebrew2"/>
      <w:lvlText w:val="%8-"/>
      <w:lvlJc w:val="left"/>
      <w:pPr>
        <w:tabs>
          <w:tab w:val="num" w:pos="5760"/>
        </w:tabs>
        <w:ind w:left="5760" w:hanging="360"/>
      </w:pPr>
    </w:lvl>
    <w:lvl w:ilvl="8" w:tplc="25D8180C" w:tentative="1">
      <w:start w:val="1"/>
      <w:numFmt w:val="hebrew2"/>
      <w:lvlText w:val="%9-"/>
      <w:lvlJc w:val="left"/>
      <w:pPr>
        <w:tabs>
          <w:tab w:val="num" w:pos="6480"/>
        </w:tabs>
        <w:ind w:left="6480" w:hanging="360"/>
      </w:pPr>
    </w:lvl>
  </w:abstractNum>
  <w:abstractNum w:abstractNumId="22" w15:restartNumberingAfterBreak="0">
    <w:nsid w:val="5451678D"/>
    <w:multiLevelType w:val="hybridMultilevel"/>
    <w:tmpl w:val="C0DC571A"/>
    <w:lvl w:ilvl="0" w:tplc="F8902E6C">
      <w:start w:val="1"/>
      <w:numFmt w:val="bullet"/>
      <w:lvlText w:val="•"/>
      <w:lvlJc w:val="left"/>
      <w:pPr>
        <w:tabs>
          <w:tab w:val="num" w:pos="720"/>
        </w:tabs>
        <w:ind w:left="720" w:hanging="360"/>
      </w:pPr>
      <w:rPr>
        <w:rFonts w:ascii="Arial" w:hAnsi="Arial" w:hint="default"/>
      </w:rPr>
    </w:lvl>
    <w:lvl w:ilvl="1" w:tplc="3788E0C8">
      <w:start w:val="136"/>
      <w:numFmt w:val="bullet"/>
      <w:lvlText w:val="•"/>
      <w:lvlJc w:val="left"/>
      <w:pPr>
        <w:tabs>
          <w:tab w:val="num" w:pos="1440"/>
        </w:tabs>
        <w:ind w:left="1440" w:hanging="360"/>
      </w:pPr>
      <w:rPr>
        <w:rFonts w:ascii="Arial" w:hAnsi="Arial" w:hint="default"/>
      </w:rPr>
    </w:lvl>
    <w:lvl w:ilvl="2" w:tplc="00AC309E" w:tentative="1">
      <w:start w:val="1"/>
      <w:numFmt w:val="bullet"/>
      <w:lvlText w:val="•"/>
      <w:lvlJc w:val="left"/>
      <w:pPr>
        <w:tabs>
          <w:tab w:val="num" w:pos="2160"/>
        </w:tabs>
        <w:ind w:left="2160" w:hanging="360"/>
      </w:pPr>
      <w:rPr>
        <w:rFonts w:ascii="Arial" w:hAnsi="Arial" w:hint="default"/>
      </w:rPr>
    </w:lvl>
    <w:lvl w:ilvl="3" w:tplc="6338E828" w:tentative="1">
      <w:start w:val="1"/>
      <w:numFmt w:val="bullet"/>
      <w:lvlText w:val="•"/>
      <w:lvlJc w:val="left"/>
      <w:pPr>
        <w:tabs>
          <w:tab w:val="num" w:pos="2880"/>
        </w:tabs>
        <w:ind w:left="2880" w:hanging="360"/>
      </w:pPr>
      <w:rPr>
        <w:rFonts w:ascii="Arial" w:hAnsi="Arial" w:hint="default"/>
      </w:rPr>
    </w:lvl>
    <w:lvl w:ilvl="4" w:tplc="FA80829A" w:tentative="1">
      <w:start w:val="1"/>
      <w:numFmt w:val="bullet"/>
      <w:lvlText w:val="•"/>
      <w:lvlJc w:val="left"/>
      <w:pPr>
        <w:tabs>
          <w:tab w:val="num" w:pos="3600"/>
        </w:tabs>
        <w:ind w:left="3600" w:hanging="360"/>
      </w:pPr>
      <w:rPr>
        <w:rFonts w:ascii="Arial" w:hAnsi="Arial" w:hint="default"/>
      </w:rPr>
    </w:lvl>
    <w:lvl w:ilvl="5" w:tplc="B55E486A" w:tentative="1">
      <w:start w:val="1"/>
      <w:numFmt w:val="bullet"/>
      <w:lvlText w:val="•"/>
      <w:lvlJc w:val="left"/>
      <w:pPr>
        <w:tabs>
          <w:tab w:val="num" w:pos="4320"/>
        </w:tabs>
        <w:ind w:left="4320" w:hanging="360"/>
      </w:pPr>
      <w:rPr>
        <w:rFonts w:ascii="Arial" w:hAnsi="Arial" w:hint="default"/>
      </w:rPr>
    </w:lvl>
    <w:lvl w:ilvl="6" w:tplc="596C0488" w:tentative="1">
      <w:start w:val="1"/>
      <w:numFmt w:val="bullet"/>
      <w:lvlText w:val="•"/>
      <w:lvlJc w:val="left"/>
      <w:pPr>
        <w:tabs>
          <w:tab w:val="num" w:pos="5040"/>
        </w:tabs>
        <w:ind w:left="5040" w:hanging="360"/>
      </w:pPr>
      <w:rPr>
        <w:rFonts w:ascii="Arial" w:hAnsi="Arial" w:hint="default"/>
      </w:rPr>
    </w:lvl>
    <w:lvl w:ilvl="7" w:tplc="19866AE8" w:tentative="1">
      <w:start w:val="1"/>
      <w:numFmt w:val="bullet"/>
      <w:lvlText w:val="•"/>
      <w:lvlJc w:val="left"/>
      <w:pPr>
        <w:tabs>
          <w:tab w:val="num" w:pos="5760"/>
        </w:tabs>
        <w:ind w:left="5760" w:hanging="360"/>
      </w:pPr>
      <w:rPr>
        <w:rFonts w:ascii="Arial" w:hAnsi="Arial" w:hint="default"/>
      </w:rPr>
    </w:lvl>
    <w:lvl w:ilvl="8" w:tplc="B05076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61E49F3"/>
    <w:multiLevelType w:val="hybridMultilevel"/>
    <w:tmpl w:val="4AAAD1E2"/>
    <w:lvl w:ilvl="0" w:tplc="73A8642A">
      <w:start w:val="1"/>
      <w:numFmt w:val="bullet"/>
      <w:lvlText w:val="•"/>
      <w:lvlJc w:val="left"/>
      <w:pPr>
        <w:tabs>
          <w:tab w:val="num" w:pos="720"/>
        </w:tabs>
        <w:ind w:left="720" w:hanging="360"/>
      </w:pPr>
      <w:rPr>
        <w:rFonts w:ascii="Arial" w:hAnsi="Arial" w:hint="default"/>
      </w:rPr>
    </w:lvl>
    <w:lvl w:ilvl="1" w:tplc="3D008C38" w:tentative="1">
      <w:start w:val="1"/>
      <w:numFmt w:val="bullet"/>
      <w:lvlText w:val="•"/>
      <w:lvlJc w:val="left"/>
      <w:pPr>
        <w:tabs>
          <w:tab w:val="num" w:pos="1440"/>
        </w:tabs>
        <w:ind w:left="1440" w:hanging="360"/>
      </w:pPr>
      <w:rPr>
        <w:rFonts w:ascii="Arial" w:hAnsi="Arial" w:hint="default"/>
      </w:rPr>
    </w:lvl>
    <w:lvl w:ilvl="2" w:tplc="D01EC926" w:tentative="1">
      <w:start w:val="1"/>
      <w:numFmt w:val="bullet"/>
      <w:lvlText w:val="•"/>
      <w:lvlJc w:val="left"/>
      <w:pPr>
        <w:tabs>
          <w:tab w:val="num" w:pos="2160"/>
        </w:tabs>
        <w:ind w:left="2160" w:hanging="360"/>
      </w:pPr>
      <w:rPr>
        <w:rFonts w:ascii="Arial" w:hAnsi="Arial" w:hint="default"/>
      </w:rPr>
    </w:lvl>
    <w:lvl w:ilvl="3" w:tplc="3CC01CB2" w:tentative="1">
      <w:start w:val="1"/>
      <w:numFmt w:val="bullet"/>
      <w:lvlText w:val="•"/>
      <w:lvlJc w:val="left"/>
      <w:pPr>
        <w:tabs>
          <w:tab w:val="num" w:pos="2880"/>
        </w:tabs>
        <w:ind w:left="2880" w:hanging="360"/>
      </w:pPr>
      <w:rPr>
        <w:rFonts w:ascii="Arial" w:hAnsi="Arial" w:hint="default"/>
      </w:rPr>
    </w:lvl>
    <w:lvl w:ilvl="4" w:tplc="1AD23610" w:tentative="1">
      <w:start w:val="1"/>
      <w:numFmt w:val="bullet"/>
      <w:lvlText w:val="•"/>
      <w:lvlJc w:val="left"/>
      <w:pPr>
        <w:tabs>
          <w:tab w:val="num" w:pos="3600"/>
        </w:tabs>
        <w:ind w:left="3600" w:hanging="360"/>
      </w:pPr>
      <w:rPr>
        <w:rFonts w:ascii="Arial" w:hAnsi="Arial" w:hint="default"/>
      </w:rPr>
    </w:lvl>
    <w:lvl w:ilvl="5" w:tplc="767AC32C" w:tentative="1">
      <w:start w:val="1"/>
      <w:numFmt w:val="bullet"/>
      <w:lvlText w:val="•"/>
      <w:lvlJc w:val="left"/>
      <w:pPr>
        <w:tabs>
          <w:tab w:val="num" w:pos="4320"/>
        </w:tabs>
        <w:ind w:left="4320" w:hanging="360"/>
      </w:pPr>
      <w:rPr>
        <w:rFonts w:ascii="Arial" w:hAnsi="Arial" w:hint="default"/>
      </w:rPr>
    </w:lvl>
    <w:lvl w:ilvl="6" w:tplc="F29E3366" w:tentative="1">
      <w:start w:val="1"/>
      <w:numFmt w:val="bullet"/>
      <w:lvlText w:val="•"/>
      <w:lvlJc w:val="left"/>
      <w:pPr>
        <w:tabs>
          <w:tab w:val="num" w:pos="5040"/>
        </w:tabs>
        <w:ind w:left="5040" w:hanging="360"/>
      </w:pPr>
      <w:rPr>
        <w:rFonts w:ascii="Arial" w:hAnsi="Arial" w:hint="default"/>
      </w:rPr>
    </w:lvl>
    <w:lvl w:ilvl="7" w:tplc="4C96691E" w:tentative="1">
      <w:start w:val="1"/>
      <w:numFmt w:val="bullet"/>
      <w:lvlText w:val="•"/>
      <w:lvlJc w:val="left"/>
      <w:pPr>
        <w:tabs>
          <w:tab w:val="num" w:pos="5760"/>
        </w:tabs>
        <w:ind w:left="5760" w:hanging="360"/>
      </w:pPr>
      <w:rPr>
        <w:rFonts w:ascii="Arial" w:hAnsi="Arial" w:hint="default"/>
      </w:rPr>
    </w:lvl>
    <w:lvl w:ilvl="8" w:tplc="302EBF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FF008A"/>
    <w:multiLevelType w:val="hybridMultilevel"/>
    <w:tmpl w:val="DD00DB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5"/>
  </w:num>
  <w:num w:numId="4">
    <w:abstractNumId w:val="7"/>
  </w:num>
  <w:num w:numId="5">
    <w:abstractNumId w:val="6"/>
  </w:num>
  <w:num w:numId="6">
    <w:abstractNumId w:val="2"/>
  </w:num>
  <w:num w:numId="7">
    <w:abstractNumId w:val="23"/>
  </w:num>
  <w:num w:numId="8">
    <w:abstractNumId w:val="27"/>
  </w:num>
  <w:num w:numId="9">
    <w:abstractNumId w:val="31"/>
  </w:num>
  <w:num w:numId="10">
    <w:abstractNumId w:val="24"/>
  </w:num>
  <w:num w:numId="11">
    <w:abstractNumId w:val="19"/>
  </w:num>
  <w:num w:numId="12">
    <w:abstractNumId w:val="25"/>
  </w:num>
  <w:num w:numId="13">
    <w:abstractNumId w:val="16"/>
  </w:num>
  <w:num w:numId="14">
    <w:abstractNumId w:val="3"/>
  </w:num>
  <w:num w:numId="15">
    <w:abstractNumId w:val="26"/>
  </w:num>
  <w:num w:numId="16">
    <w:abstractNumId w:val="1"/>
  </w:num>
  <w:num w:numId="17">
    <w:abstractNumId w:val="35"/>
  </w:num>
  <w:num w:numId="18">
    <w:abstractNumId w:val="32"/>
  </w:num>
  <w:num w:numId="19">
    <w:abstractNumId w:val="29"/>
  </w:num>
  <w:num w:numId="20">
    <w:abstractNumId w:val="28"/>
  </w:num>
  <w:num w:numId="21">
    <w:abstractNumId w:val="0"/>
  </w:num>
  <w:num w:numId="22">
    <w:abstractNumId w:val="8"/>
  </w:num>
  <w:num w:numId="23">
    <w:abstractNumId w:val="33"/>
  </w:num>
  <w:num w:numId="24">
    <w:abstractNumId w:val="14"/>
  </w:num>
  <w:num w:numId="25">
    <w:abstractNumId w:val="18"/>
  </w:num>
  <w:num w:numId="26">
    <w:abstractNumId w:val="13"/>
  </w:num>
  <w:num w:numId="27">
    <w:abstractNumId w:val="22"/>
  </w:num>
  <w:num w:numId="28">
    <w:abstractNumId w:val="30"/>
  </w:num>
  <w:num w:numId="29">
    <w:abstractNumId w:val="9"/>
  </w:num>
  <w:num w:numId="30">
    <w:abstractNumId w:val="15"/>
  </w:num>
  <w:num w:numId="31">
    <w:abstractNumId w:val="21"/>
  </w:num>
  <w:num w:numId="32">
    <w:abstractNumId w:val="17"/>
  </w:num>
  <w:num w:numId="33">
    <w:abstractNumId w:val="10"/>
  </w:num>
  <w:num w:numId="34">
    <w:abstractNumId w:val="34"/>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1C3"/>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26373"/>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1EF"/>
    <w:rsid w:val="000F031D"/>
    <w:rsid w:val="000F042E"/>
    <w:rsid w:val="000F08DB"/>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1651F"/>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67B"/>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2E6D"/>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5F1A"/>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01D7"/>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84E"/>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975EF"/>
    <w:rsid w:val="003A20AA"/>
    <w:rsid w:val="003A2442"/>
    <w:rsid w:val="003A3CFE"/>
    <w:rsid w:val="003A4884"/>
    <w:rsid w:val="003A4DD8"/>
    <w:rsid w:val="003A5748"/>
    <w:rsid w:val="003A70FE"/>
    <w:rsid w:val="003A7BBD"/>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1DE1"/>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46FB9"/>
    <w:rsid w:val="00453E2A"/>
    <w:rsid w:val="004562EE"/>
    <w:rsid w:val="00456351"/>
    <w:rsid w:val="00456854"/>
    <w:rsid w:val="00462E7F"/>
    <w:rsid w:val="00463DF9"/>
    <w:rsid w:val="00465AEA"/>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0FC2"/>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5F5A"/>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0A1"/>
    <w:rsid w:val="00562235"/>
    <w:rsid w:val="00563189"/>
    <w:rsid w:val="0056402E"/>
    <w:rsid w:val="00565685"/>
    <w:rsid w:val="00567B37"/>
    <w:rsid w:val="00570C50"/>
    <w:rsid w:val="005720F6"/>
    <w:rsid w:val="00573349"/>
    <w:rsid w:val="00576D55"/>
    <w:rsid w:val="00580A13"/>
    <w:rsid w:val="00580ADC"/>
    <w:rsid w:val="00580B70"/>
    <w:rsid w:val="005810DF"/>
    <w:rsid w:val="00582213"/>
    <w:rsid w:val="0058393A"/>
    <w:rsid w:val="005840A7"/>
    <w:rsid w:val="0058488D"/>
    <w:rsid w:val="005850C1"/>
    <w:rsid w:val="005856F7"/>
    <w:rsid w:val="00585EAA"/>
    <w:rsid w:val="00593649"/>
    <w:rsid w:val="00593B4F"/>
    <w:rsid w:val="0059476C"/>
    <w:rsid w:val="005962AD"/>
    <w:rsid w:val="00596C90"/>
    <w:rsid w:val="005A0CCB"/>
    <w:rsid w:val="005A1F96"/>
    <w:rsid w:val="005A2ECE"/>
    <w:rsid w:val="005A4ED4"/>
    <w:rsid w:val="005A71B1"/>
    <w:rsid w:val="005B2C4E"/>
    <w:rsid w:val="005B36B8"/>
    <w:rsid w:val="005B3DDB"/>
    <w:rsid w:val="005B5302"/>
    <w:rsid w:val="005B67C0"/>
    <w:rsid w:val="005C23C4"/>
    <w:rsid w:val="005C33AA"/>
    <w:rsid w:val="005C33D3"/>
    <w:rsid w:val="005C64A4"/>
    <w:rsid w:val="005D0CF3"/>
    <w:rsid w:val="005D1882"/>
    <w:rsid w:val="005D1C50"/>
    <w:rsid w:val="005D2F5E"/>
    <w:rsid w:val="005D3FBE"/>
    <w:rsid w:val="005D5659"/>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46CD"/>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1F8"/>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02FF"/>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6DDA"/>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676"/>
    <w:rsid w:val="00892A4E"/>
    <w:rsid w:val="00892F21"/>
    <w:rsid w:val="00896324"/>
    <w:rsid w:val="00897894"/>
    <w:rsid w:val="008A110B"/>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15D9"/>
    <w:rsid w:val="009332A4"/>
    <w:rsid w:val="009333FE"/>
    <w:rsid w:val="009419C3"/>
    <w:rsid w:val="009458A7"/>
    <w:rsid w:val="009458CE"/>
    <w:rsid w:val="00946056"/>
    <w:rsid w:val="0094618E"/>
    <w:rsid w:val="00947BF5"/>
    <w:rsid w:val="0095051F"/>
    <w:rsid w:val="009506A8"/>
    <w:rsid w:val="0095790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4D3D"/>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23151"/>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5F9"/>
    <w:rsid w:val="00A91CD3"/>
    <w:rsid w:val="00AA0C01"/>
    <w:rsid w:val="00AA0FA3"/>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D7E54"/>
    <w:rsid w:val="00AE0A30"/>
    <w:rsid w:val="00AE1123"/>
    <w:rsid w:val="00AE1AC4"/>
    <w:rsid w:val="00AE284F"/>
    <w:rsid w:val="00AE5576"/>
    <w:rsid w:val="00AF0AAF"/>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BF1"/>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3E73"/>
    <w:rsid w:val="00B44FCC"/>
    <w:rsid w:val="00B4601C"/>
    <w:rsid w:val="00B51787"/>
    <w:rsid w:val="00B55C75"/>
    <w:rsid w:val="00B55E3A"/>
    <w:rsid w:val="00B61B83"/>
    <w:rsid w:val="00B62973"/>
    <w:rsid w:val="00B6364C"/>
    <w:rsid w:val="00B65B71"/>
    <w:rsid w:val="00B6657F"/>
    <w:rsid w:val="00B67B62"/>
    <w:rsid w:val="00B70F94"/>
    <w:rsid w:val="00B7205D"/>
    <w:rsid w:val="00B7299C"/>
    <w:rsid w:val="00B72D6E"/>
    <w:rsid w:val="00B7688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51D"/>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B25"/>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1919"/>
    <w:rsid w:val="00D430B6"/>
    <w:rsid w:val="00D432E5"/>
    <w:rsid w:val="00D434B4"/>
    <w:rsid w:val="00D44089"/>
    <w:rsid w:val="00D47527"/>
    <w:rsid w:val="00D47720"/>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47E04"/>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39D"/>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3D86"/>
    <w:rsid w:val="00EB43F7"/>
    <w:rsid w:val="00EB7F0D"/>
    <w:rsid w:val="00EC13BF"/>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0F4"/>
    <w:rsid w:val="00F24A43"/>
    <w:rsid w:val="00F25432"/>
    <w:rsid w:val="00F25A6E"/>
    <w:rsid w:val="00F27BB0"/>
    <w:rsid w:val="00F30AD4"/>
    <w:rsid w:val="00F3141F"/>
    <w:rsid w:val="00F3173C"/>
    <w:rsid w:val="00F344C7"/>
    <w:rsid w:val="00F36D02"/>
    <w:rsid w:val="00F377FE"/>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0B0A"/>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554C"/>
    <w:rsid w:val="00FC75C5"/>
    <w:rsid w:val="00FD1E91"/>
    <w:rsid w:val="00FD2074"/>
    <w:rsid w:val="00FD3183"/>
    <w:rsid w:val="00FD52AB"/>
    <w:rsid w:val="00FD5926"/>
    <w:rsid w:val="00FD65C0"/>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C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 w:type="paragraph" w:styleId="aff0">
    <w:name w:val="Block Text"/>
    <w:basedOn w:val="a"/>
    <w:rsid w:val="00D41919"/>
    <w:pPr>
      <w:spacing w:after="120" w:line="480" w:lineRule="auto"/>
      <w:ind w:left="-57" w:hanging="1"/>
      <w:jc w:val="both"/>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260072321">
          <w:marLeft w:val="0"/>
          <w:marRight w:val="720"/>
          <w:marTop w:val="0"/>
          <w:marBottom w:val="0"/>
          <w:divBdr>
            <w:top w:val="none" w:sz="0" w:space="0" w:color="auto"/>
            <w:left w:val="none" w:sz="0" w:space="0" w:color="auto"/>
            <w:bottom w:val="none" w:sz="0" w:space="0" w:color="auto"/>
            <w:right w:val="none" w:sz="0" w:space="0" w:color="auto"/>
          </w:divBdr>
        </w:div>
        <w:div w:id="1296105524">
          <w:marLeft w:val="0"/>
          <w:marRight w:val="1440"/>
          <w:marTop w:val="0"/>
          <w:marBottom w:val="0"/>
          <w:divBdr>
            <w:top w:val="none" w:sz="0" w:space="0" w:color="auto"/>
            <w:left w:val="none" w:sz="0" w:space="0" w:color="auto"/>
            <w:bottom w:val="none" w:sz="0" w:space="0" w:color="auto"/>
            <w:right w:val="none" w:sz="0" w:space="0" w:color="auto"/>
          </w:divBdr>
        </w:div>
        <w:div w:id="1765611299">
          <w:marLeft w:val="0"/>
          <w:marRight w:val="1440"/>
          <w:marTop w:val="0"/>
          <w:marBottom w:val="0"/>
          <w:divBdr>
            <w:top w:val="none" w:sz="0" w:space="0" w:color="auto"/>
            <w:left w:val="none" w:sz="0" w:space="0" w:color="auto"/>
            <w:bottom w:val="none" w:sz="0" w:space="0" w:color="auto"/>
            <w:right w:val="none" w:sz="0" w:space="0" w:color="auto"/>
          </w:divBdr>
        </w:div>
        <w:div w:id="573048950">
          <w:marLeft w:val="0"/>
          <w:marRight w:val="1440"/>
          <w:marTop w:val="0"/>
          <w:marBottom w:val="0"/>
          <w:divBdr>
            <w:top w:val="none" w:sz="0" w:space="0" w:color="auto"/>
            <w:left w:val="none" w:sz="0" w:space="0" w:color="auto"/>
            <w:bottom w:val="none" w:sz="0" w:space="0" w:color="auto"/>
            <w:right w:val="none" w:sz="0" w:space="0" w:color="auto"/>
          </w:divBdr>
        </w:div>
      </w:divsChild>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67061708">
      <w:bodyDiv w:val="1"/>
      <w:marLeft w:val="0"/>
      <w:marRight w:val="0"/>
      <w:marTop w:val="0"/>
      <w:marBottom w:val="0"/>
      <w:divBdr>
        <w:top w:val="none" w:sz="0" w:space="0" w:color="auto"/>
        <w:left w:val="none" w:sz="0" w:space="0" w:color="auto"/>
        <w:bottom w:val="none" w:sz="0" w:space="0" w:color="auto"/>
        <w:right w:val="none" w:sz="0" w:space="0" w:color="auto"/>
      </w:divBdr>
      <w:divsChild>
        <w:div w:id="780075226">
          <w:marLeft w:val="0"/>
          <w:marRight w:val="720"/>
          <w:marTop w:val="0"/>
          <w:marBottom w:val="0"/>
          <w:divBdr>
            <w:top w:val="none" w:sz="0" w:space="0" w:color="auto"/>
            <w:left w:val="none" w:sz="0" w:space="0" w:color="auto"/>
            <w:bottom w:val="none" w:sz="0" w:space="0" w:color="auto"/>
            <w:right w:val="none" w:sz="0" w:space="0" w:color="auto"/>
          </w:divBdr>
        </w:div>
      </w:divsChild>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61047880">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190752450">
      <w:bodyDiv w:val="1"/>
      <w:marLeft w:val="0"/>
      <w:marRight w:val="0"/>
      <w:marTop w:val="0"/>
      <w:marBottom w:val="0"/>
      <w:divBdr>
        <w:top w:val="none" w:sz="0" w:space="0" w:color="auto"/>
        <w:left w:val="none" w:sz="0" w:space="0" w:color="auto"/>
        <w:bottom w:val="none" w:sz="0" w:space="0" w:color="auto"/>
        <w:right w:val="none" w:sz="0" w:space="0" w:color="auto"/>
      </w:divBdr>
      <w:divsChild>
        <w:div w:id="759326159">
          <w:marLeft w:val="0"/>
          <w:marRight w:val="720"/>
          <w:marTop w:val="0"/>
          <w:marBottom w:val="0"/>
          <w:divBdr>
            <w:top w:val="none" w:sz="0" w:space="0" w:color="auto"/>
            <w:left w:val="none" w:sz="0" w:space="0" w:color="auto"/>
            <w:bottom w:val="none" w:sz="0" w:space="0" w:color="auto"/>
            <w:right w:val="none" w:sz="0" w:space="0" w:color="auto"/>
          </w:divBdr>
        </w:div>
        <w:div w:id="648441486">
          <w:marLeft w:val="0"/>
          <w:marRight w:val="1440"/>
          <w:marTop w:val="0"/>
          <w:marBottom w:val="0"/>
          <w:divBdr>
            <w:top w:val="none" w:sz="0" w:space="0" w:color="auto"/>
            <w:left w:val="none" w:sz="0" w:space="0" w:color="auto"/>
            <w:bottom w:val="none" w:sz="0" w:space="0" w:color="auto"/>
            <w:right w:val="none" w:sz="0" w:space="0" w:color="auto"/>
          </w:divBdr>
        </w:div>
        <w:div w:id="1032340133">
          <w:marLeft w:val="0"/>
          <w:marRight w:val="1440"/>
          <w:marTop w:val="0"/>
          <w:marBottom w:val="0"/>
          <w:divBdr>
            <w:top w:val="none" w:sz="0" w:space="0" w:color="auto"/>
            <w:left w:val="none" w:sz="0" w:space="0" w:color="auto"/>
            <w:bottom w:val="none" w:sz="0" w:space="0" w:color="auto"/>
            <w:right w:val="none" w:sz="0" w:space="0" w:color="auto"/>
          </w:divBdr>
        </w:div>
        <w:div w:id="2100833284">
          <w:marLeft w:val="0"/>
          <w:marRight w:val="720"/>
          <w:marTop w:val="0"/>
          <w:marBottom w:val="0"/>
          <w:divBdr>
            <w:top w:val="none" w:sz="0" w:space="0" w:color="auto"/>
            <w:left w:val="none" w:sz="0" w:space="0" w:color="auto"/>
            <w:bottom w:val="none" w:sz="0" w:space="0" w:color="auto"/>
            <w:right w:val="none" w:sz="0" w:space="0" w:color="auto"/>
          </w:divBdr>
        </w:div>
        <w:div w:id="185027675">
          <w:marLeft w:val="0"/>
          <w:marRight w:val="720"/>
          <w:marTop w:val="0"/>
          <w:marBottom w:val="0"/>
          <w:divBdr>
            <w:top w:val="none" w:sz="0" w:space="0" w:color="auto"/>
            <w:left w:val="none" w:sz="0" w:space="0" w:color="auto"/>
            <w:bottom w:val="none" w:sz="0" w:space="0" w:color="auto"/>
            <w:right w:val="none" w:sz="0" w:space="0" w:color="auto"/>
          </w:divBdr>
        </w:div>
        <w:div w:id="1488013499">
          <w:marLeft w:val="0"/>
          <w:marRight w:val="720"/>
          <w:marTop w:val="0"/>
          <w:marBottom w:val="0"/>
          <w:divBdr>
            <w:top w:val="none" w:sz="0" w:space="0" w:color="auto"/>
            <w:left w:val="none" w:sz="0" w:space="0" w:color="auto"/>
            <w:bottom w:val="none" w:sz="0" w:space="0" w:color="auto"/>
            <w:right w:val="none" w:sz="0" w:space="0" w:color="auto"/>
          </w:divBdr>
        </w:div>
      </w:divsChild>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0052378">
      <w:bodyDiv w:val="1"/>
      <w:marLeft w:val="0"/>
      <w:marRight w:val="0"/>
      <w:marTop w:val="0"/>
      <w:marBottom w:val="0"/>
      <w:divBdr>
        <w:top w:val="none" w:sz="0" w:space="0" w:color="auto"/>
        <w:left w:val="none" w:sz="0" w:space="0" w:color="auto"/>
        <w:bottom w:val="none" w:sz="0" w:space="0" w:color="auto"/>
        <w:right w:val="none" w:sz="0" w:space="0" w:color="auto"/>
      </w:divBdr>
      <w:divsChild>
        <w:div w:id="733233619">
          <w:marLeft w:val="0"/>
          <w:marRight w:val="720"/>
          <w:marTop w:val="0"/>
          <w:marBottom w:val="0"/>
          <w:divBdr>
            <w:top w:val="none" w:sz="0" w:space="0" w:color="auto"/>
            <w:left w:val="none" w:sz="0" w:space="0" w:color="auto"/>
            <w:bottom w:val="none" w:sz="0" w:space="0" w:color="auto"/>
            <w:right w:val="none" w:sz="0" w:space="0" w:color="auto"/>
          </w:divBdr>
        </w:div>
      </w:divsChild>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29038629">
      <w:bodyDiv w:val="1"/>
      <w:marLeft w:val="0"/>
      <w:marRight w:val="0"/>
      <w:marTop w:val="0"/>
      <w:marBottom w:val="0"/>
      <w:divBdr>
        <w:top w:val="none" w:sz="0" w:space="0" w:color="auto"/>
        <w:left w:val="none" w:sz="0" w:space="0" w:color="auto"/>
        <w:bottom w:val="none" w:sz="0" w:space="0" w:color="auto"/>
        <w:right w:val="none" w:sz="0" w:space="0" w:color="auto"/>
      </w:divBdr>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896426038">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0C25-CF01-4A60-9864-65EB61E9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2043</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2026-03-05T11:15:00Z</dcterms:created>
  <dcterms:modified xsi:type="dcterms:W3CDTF">2026-03-05T13:35:00Z</dcterms:modified>
</cp:coreProperties>
</file>