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E61B53" w:rsidRPr="00BE0D5E" w:rsidTr="00901CD4">
        <w:trPr>
          <w:cantSplit/>
        </w:trPr>
        <w:tc>
          <w:tcPr>
            <w:tcW w:w="3392" w:type="dxa"/>
            <w:tcBorders>
              <w:top w:val="nil"/>
              <w:left w:val="nil"/>
              <w:bottom w:val="nil"/>
              <w:right w:val="nil"/>
            </w:tcBorders>
            <w:vAlign w:val="center"/>
          </w:tcPr>
          <w:p w:rsidR="00E61B53" w:rsidRPr="00BE0D5E" w:rsidRDefault="00E61B53" w:rsidP="00901CD4">
            <w:pPr>
              <w:pStyle w:val="af2"/>
              <w:rPr>
                <w:rFonts w:ascii="David" w:hAnsi="David" w:cs="David"/>
                <w:rtl/>
              </w:rPr>
            </w:pPr>
            <w:bookmarkStart w:id="0" w:name="_GoBack"/>
            <w:bookmarkEnd w:id="0"/>
            <w:r w:rsidRPr="00BE0D5E">
              <w:rPr>
                <w:rFonts w:ascii="David" w:hAnsi="David" w:cs="David"/>
                <w:rtl/>
              </w:rPr>
              <w:t>בנק ישראל</w:t>
            </w:r>
          </w:p>
          <w:p w:rsidR="00E61B53" w:rsidRPr="00BE0D5E" w:rsidRDefault="00E61B53" w:rsidP="00901CD4">
            <w:pPr>
              <w:pStyle w:val="af2"/>
              <w:rPr>
                <w:rFonts w:ascii="David" w:hAnsi="David" w:cs="David"/>
              </w:rPr>
            </w:pPr>
          </w:p>
          <w:p w:rsidR="00E61B53" w:rsidRPr="00BE0D5E" w:rsidRDefault="00E61B53" w:rsidP="00901CD4">
            <w:pPr>
              <w:spacing w:line="360" w:lineRule="auto"/>
              <w:ind w:right="-101"/>
              <w:rPr>
                <w:rFonts w:ascii="David" w:hAnsi="David" w:cs="David"/>
                <w:sz w:val="24"/>
                <w:szCs w:val="24"/>
              </w:rPr>
            </w:pPr>
            <w:r w:rsidRPr="00BE0D5E">
              <w:rPr>
                <w:rFonts w:ascii="David" w:hAnsi="David" w:cs="David"/>
                <w:sz w:val="24"/>
                <w:szCs w:val="24"/>
                <w:rtl/>
              </w:rPr>
              <w:t>דוברות והסברה כלכלית</w:t>
            </w:r>
          </w:p>
        </w:tc>
        <w:tc>
          <w:tcPr>
            <w:tcW w:w="2596" w:type="dxa"/>
            <w:tcBorders>
              <w:top w:val="nil"/>
              <w:left w:val="nil"/>
              <w:bottom w:val="nil"/>
              <w:right w:val="nil"/>
            </w:tcBorders>
          </w:tcPr>
          <w:p w:rsidR="00E61B53" w:rsidRPr="00BE0D5E" w:rsidRDefault="00E61B53" w:rsidP="00901CD4">
            <w:pPr>
              <w:jc w:val="center"/>
              <w:rPr>
                <w:rFonts w:ascii="David" w:hAnsi="David" w:cs="David"/>
                <w:sz w:val="24"/>
                <w:szCs w:val="24"/>
              </w:rPr>
            </w:pPr>
            <w:r w:rsidRPr="00BE0D5E">
              <w:rPr>
                <w:rFonts w:ascii="David" w:hAnsi="David" w:cs="David"/>
                <w:noProof/>
                <w:sz w:val="24"/>
                <w:szCs w:val="24"/>
              </w:rPr>
              <w:drawing>
                <wp:inline distT="0" distB="0" distL="0" distR="0" wp14:anchorId="763080B3" wp14:editId="3DC649B7">
                  <wp:extent cx="975360" cy="975360"/>
                  <wp:effectExtent l="0" t="0" r="0" b="0"/>
                  <wp:docPr id="1" name="Picture 1"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E61B53" w:rsidRPr="00BE0D5E" w:rsidRDefault="00E61B53" w:rsidP="00E61B53">
            <w:pPr>
              <w:spacing w:line="480" w:lineRule="auto"/>
              <w:jc w:val="right"/>
              <w:rPr>
                <w:rFonts w:ascii="David" w:hAnsi="David" w:cs="David"/>
                <w:sz w:val="24"/>
                <w:szCs w:val="24"/>
                <w:rtl/>
              </w:rPr>
            </w:pPr>
            <w:r w:rsidRPr="00BE0D5E">
              <w:rPr>
                <w:rFonts w:ascii="David" w:hAnsi="David" w:cs="David"/>
                <w:sz w:val="24"/>
                <w:szCs w:val="24"/>
                <w:rtl/>
              </w:rPr>
              <w:t>‏ירושלים, ‏</w:t>
            </w:r>
            <w:r>
              <w:rPr>
                <w:rFonts w:ascii="David" w:hAnsi="David" w:cs="David" w:hint="cs"/>
                <w:sz w:val="24"/>
                <w:szCs w:val="24"/>
                <w:rtl/>
              </w:rPr>
              <w:t>ח'</w:t>
            </w:r>
            <w:r w:rsidRPr="00BE0D5E">
              <w:rPr>
                <w:rFonts w:ascii="David" w:hAnsi="David" w:cs="David"/>
                <w:sz w:val="24"/>
                <w:szCs w:val="24"/>
                <w:rtl/>
              </w:rPr>
              <w:t xml:space="preserve"> </w:t>
            </w:r>
            <w:r>
              <w:rPr>
                <w:rFonts w:ascii="David" w:hAnsi="David" w:cs="David" w:hint="cs"/>
                <w:sz w:val="24"/>
                <w:szCs w:val="24"/>
                <w:rtl/>
              </w:rPr>
              <w:t>בתשרי</w:t>
            </w:r>
            <w:r w:rsidRPr="00BE0D5E">
              <w:rPr>
                <w:rFonts w:ascii="David" w:hAnsi="David" w:cs="David"/>
                <w:sz w:val="24"/>
                <w:szCs w:val="24"/>
                <w:rtl/>
              </w:rPr>
              <w:t>, תש</w:t>
            </w:r>
            <w:r>
              <w:rPr>
                <w:rFonts w:ascii="David" w:hAnsi="David" w:cs="David" w:hint="cs"/>
                <w:sz w:val="24"/>
                <w:szCs w:val="24"/>
                <w:rtl/>
              </w:rPr>
              <w:t>ע"ג</w:t>
            </w:r>
          </w:p>
          <w:p w:rsidR="00E61B53" w:rsidRPr="00BE0D5E" w:rsidRDefault="00E61B53" w:rsidP="00E61B53">
            <w:pPr>
              <w:spacing w:line="480" w:lineRule="auto"/>
              <w:jc w:val="right"/>
              <w:rPr>
                <w:rFonts w:ascii="David" w:hAnsi="David" w:cs="David"/>
                <w:sz w:val="24"/>
                <w:szCs w:val="24"/>
              </w:rPr>
            </w:pPr>
            <w:r w:rsidRPr="00BE0D5E">
              <w:rPr>
                <w:rFonts w:ascii="David" w:hAnsi="David" w:cs="David"/>
                <w:sz w:val="24"/>
                <w:szCs w:val="24"/>
                <w:rtl/>
              </w:rPr>
              <w:t>‏‏‏‏‏‏</w:t>
            </w:r>
            <w:r>
              <w:rPr>
                <w:rFonts w:ascii="David" w:hAnsi="David" w:cs="David" w:hint="cs"/>
                <w:sz w:val="24"/>
                <w:szCs w:val="24"/>
                <w:rtl/>
              </w:rPr>
              <w:t>3</w:t>
            </w:r>
            <w:r w:rsidRPr="00BE0D5E">
              <w:rPr>
                <w:rFonts w:ascii="David" w:hAnsi="David" w:cs="David"/>
                <w:sz w:val="24"/>
                <w:szCs w:val="24"/>
                <w:rtl/>
              </w:rPr>
              <w:t xml:space="preserve"> </w:t>
            </w:r>
            <w:r>
              <w:rPr>
                <w:rFonts w:ascii="David" w:hAnsi="David" w:cs="David" w:hint="cs"/>
                <w:sz w:val="24"/>
                <w:szCs w:val="24"/>
                <w:rtl/>
              </w:rPr>
              <w:t>באוקטובר</w:t>
            </w:r>
            <w:r w:rsidRPr="00BE0D5E">
              <w:rPr>
                <w:rFonts w:ascii="David" w:hAnsi="David" w:cs="David"/>
                <w:sz w:val="24"/>
                <w:szCs w:val="24"/>
                <w:rtl/>
              </w:rPr>
              <w:t>, 2022</w:t>
            </w:r>
          </w:p>
        </w:tc>
      </w:tr>
    </w:tbl>
    <w:p w:rsidR="00E61B53" w:rsidRDefault="00E61B53" w:rsidP="00E61B53">
      <w:pPr>
        <w:jc w:val="both"/>
        <w:rPr>
          <w:rFonts w:ascii="David" w:hAnsi="David" w:cs="David"/>
          <w:sz w:val="24"/>
          <w:szCs w:val="24"/>
          <w:rtl/>
        </w:rPr>
      </w:pPr>
      <w:r w:rsidRPr="00BE0D5E">
        <w:rPr>
          <w:rFonts w:ascii="David" w:hAnsi="David" w:cs="David"/>
          <w:sz w:val="24"/>
          <w:szCs w:val="24"/>
          <w:rtl/>
        </w:rPr>
        <w:t>הודעה לעיתונות:</w:t>
      </w:r>
    </w:p>
    <w:p w:rsidR="00E61B53" w:rsidRPr="000A0775" w:rsidRDefault="00E61B53" w:rsidP="00E61B53">
      <w:pPr>
        <w:rPr>
          <w:rtl/>
          <w:lang w:eastAsia="he-IL"/>
        </w:rPr>
      </w:pPr>
    </w:p>
    <w:p w:rsidR="00E61B53" w:rsidRPr="00E52545" w:rsidRDefault="00E61B53" w:rsidP="00E61B53">
      <w:pPr>
        <w:pStyle w:val="af0"/>
        <w:rPr>
          <w:rtl/>
        </w:rPr>
      </w:pPr>
      <w:r w:rsidRPr="00E52545">
        <w:rPr>
          <w:rtl/>
        </w:rPr>
        <w:t xml:space="preserve">דברי נגיד בנק ישראל בתדרוך העיתונאים אודות </w:t>
      </w:r>
      <w:r>
        <w:rPr>
          <w:rFonts w:hint="cs"/>
          <w:rtl/>
        </w:rPr>
        <w:t xml:space="preserve">החלטת </w:t>
      </w:r>
      <w:r w:rsidRPr="00E52545">
        <w:rPr>
          <w:rtl/>
        </w:rPr>
        <w:t xml:space="preserve">המדיניות המוניטרית </w:t>
      </w:r>
      <w:r>
        <w:rPr>
          <w:rFonts w:hint="cs"/>
          <w:rtl/>
        </w:rPr>
        <w:t>3.10.22</w:t>
      </w:r>
    </w:p>
    <w:p w:rsidR="00E61B53" w:rsidRDefault="00E61B53" w:rsidP="003B4081">
      <w:pPr>
        <w:spacing w:line="360" w:lineRule="auto"/>
        <w:rPr>
          <w:rFonts w:ascii="David" w:hAnsi="David" w:cs="David"/>
          <w:sz w:val="24"/>
          <w:szCs w:val="24"/>
          <w:rtl/>
        </w:rPr>
      </w:pPr>
    </w:p>
    <w:p w:rsidR="003B4081" w:rsidRPr="00E61B53" w:rsidRDefault="003B4081" w:rsidP="003B4081">
      <w:pPr>
        <w:spacing w:line="360" w:lineRule="auto"/>
        <w:rPr>
          <w:rFonts w:ascii="David" w:hAnsi="David" w:cs="David"/>
          <w:sz w:val="24"/>
          <w:szCs w:val="24"/>
          <w:rtl/>
        </w:rPr>
      </w:pPr>
      <w:r w:rsidRPr="00E61B53">
        <w:rPr>
          <w:rFonts w:ascii="David" w:hAnsi="David" w:cs="David"/>
          <w:sz w:val="24"/>
          <w:szCs w:val="24"/>
          <w:rtl/>
        </w:rPr>
        <w:t>שלום לכולם,</w:t>
      </w:r>
    </w:p>
    <w:p w:rsidR="003B4081" w:rsidRPr="00E61B53" w:rsidRDefault="003B4081" w:rsidP="00E61B53">
      <w:pPr>
        <w:spacing w:line="360" w:lineRule="auto"/>
        <w:rPr>
          <w:rFonts w:ascii="David" w:hAnsi="David" w:cs="David"/>
          <w:sz w:val="24"/>
          <w:szCs w:val="24"/>
          <w:rtl/>
        </w:rPr>
      </w:pPr>
      <w:r w:rsidRPr="00E61B53">
        <w:rPr>
          <w:rFonts w:ascii="David" w:hAnsi="David" w:cs="David"/>
          <w:sz w:val="24"/>
          <w:szCs w:val="24"/>
          <w:rtl/>
        </w:rPr>
        <w:t>אתמול והיום התקיימו בבנק ישראל דיוני הוועדה המוניטרית לצורך קבלת החלטת המדיניות.</w:t>
      </w:r>
    </w:p>
    <w:p w:rsidR="00E61B53" w:rsidRDefault="00E61B53" w:rsidP="00E61B53">
      <w:pPr>
        <w:spacing w:line="360" w:lineRule="auto"/>
        <w:rPr>
          <w:rFonts w:ascii="David" w:hAnsi="David" w:cs="David"/>
          <w:sz w:val="24"/>
          <w:szCs w:val="24"/>
          <w:rtl/>
        </w:rPr>
      </w:pPr>
      <w:r w:rsidRPr="00E52545">
        <w:rPr>
          <w:rFonts w:ascii="David" w:hAnsi="David" w:cs="David" w:hint="cs"/>
          <w:color w:val="000000" w:themeColor="text1"/>
          <w:sz w:val="24"/>
          <w:szCs w:val="24"/>
          <w:rtl/>
        </w:rPr>
        <w:t>בתום הדיונים החליטה הוועדה המוניטרית ל</w:t>
      </w:r>
      <w:r>
        <w:rPr>
          <w:rFonts w:ascii="David" w:hAnsi="David" w:cs="David" w:hint="cs"/>
          <w:color w:val="000000" w:themeColor="text1"/>
          <w:sz w:val="24"/>
          <w:szCs w:val="24"/>
          <w:rtl/>
        </w:rPr>
        <w:t>העלות את הריבית ב-0.75%.</w:t>
      </w:r>
    </w:p>
    <w:p w:rsidR="00FD5471" w:rsidRPr="00E61B53" w:rsidRDefault="003D27DE" w:rsidP="00E61B53">
      <w:pPr>
        <w:spacing w:line="360" w:lineRule="auto"/>
        <w:rPr>
          <w:rFonts w:ascii="David" w:hAnsi="David" w:cs="David"/>
          <w:sz w:val="24"/>
          <w:szCs w:val="24"/>
          <w:rtl/>
        </w:rPr>
      </w:pPr>
      <w:r w:rsidRPr="00E61B53">
        <w:rPr>
          <w:rFonts w:ascii="David" w:hAnsi="David" w:cs="David" w:hint="cs"/>
          <w:sz w:val="24"/>
          <w:szCs w:val="24"/>
          <w:rtl/>
        </w:rPr>
        <w:t xml:space="preserve">בפתחה </w:t>
      </w:r>
      <w:r w:rsidR="00AF671F" w:rsidRPr="00E61B53">
        <w:rPr>
          <w:rFonts w:ascii="David" w:hAnsi="David" w:cs="David" w:hint="cs"/>
          <w:sz w:val="24"/>
          <w:szCs w:val="24"/>
          <w:rtl/>
        </w:rPr>
        <w:t>של שנה עברית חדשה</w:t>
      </w:r>
      <w:r w:rsidR="00647BC7" w:rsidRPr="00E61B53">
        <w:rPr>
          <w:rFonts w:ascii="David" w:hAnsi="David" w:cs="David" w:hint="cs"/>
          <w:sz w:val="24"/>
          <w:szCs w:val="24"/>
          <w:rtl/>
        </w:rPr>
        <w:t>, שנת תשפ"ג</w:t>
      </w:r>
      <w:r w:rsidRPr="00E61B53">
        <w:rPr>
          <w:rFonts w:ascii="David" w:hAnsi="David" w:cs="David" w:hint="cs"/>
          <w:sz w:val="24"/>
          <w:szCs w:val="24"/>
          <w:rtl/>
        </w:rPr>
        <w:t xml:space="preserve"> בה אנו נמצאים היום</w:t>
      </w:r>
      <w:r w:rsidR="00AF671F" w:rsidRPr="00E61B53">
        <w:rPr>
          <w:rFonts w:ascii="David" w:hAnsi="David" w:cs="David" w:hint="cs"/>
          <w:sz w:val="24"/>
          <w:szCs w:val="24"/>
          <w:rtl/>
        </w:rPr>
        <w:t xml:space="preserve">, </w:t>
      </w:r>
      <w:r w:rsidRPr="00E61B53">
        <w:rPr>
          <w:rFonts w:ascii="David" w:hAnsi="David" w:cs="David" w:hint="cs"/>
          <w:sz w:val="24"/>
          <w:szCs w:val="24"/>
          <w:rtl/>
        </w:rPr>
        <w:t xml:space="preserve">אני יכול </w:t>
      </w:r>
      <w:r w:rsidR="004F7423" w:rsidRPr="00E61B53">
        <w:rPr>
          <w:rFonts w:ascii="David" w:hAnsi="David" w:cs="David" w:hint="cs"/>
          <w:sz w:val="24"/>
          <w:szCs w:val="24"/>
          <w:rtl/>
        </w:rPr>
        <w:t>לומר</w:t>
      </w:r>
      <w:r w:rsidRPr="00E61B53">
        <w:rPr>
          <w:rFonts w:ascii="David" w:hAnsi="David" w:cs="David" w:hint="cs"/>
          <w:sz w:val="24"/>
          <w:szCs w:val="24"/>
          <w:rtl/>
        </w:rPr>
        <w:t xml:space="preserve">, </w:t>
      </w:r>
      <w:r w:rsidR="00FD5471" w:rsidRPr="00E61B53">
        <w:rPr>
          <w:rFonts w:ascii="David" w:hAnsi="David" w:cs="David" w:hint="cs"/>
          <w:sz w:val="24"/>
          <w:szCs w:val="24"/>
          <w:rtl/>
        </w:rPr>
        <w:t xml:space="preserve">ממקומי כנגיד בנק ישראל ומתוך הסתכלות </w:t>
      </w:r>
      <w:r w:rsidRPr="00E61B53">
        <w:rPr>
          <w:rFonts w:ascii="David" w:hAnsi="David" w:cs="David" w:hint="cs"/>
          <w:sz w:val="24"/>
          <w:szCs w:val="24"/>
          <w:rtl/>
        </w:rPr>
        <w:t xml:space="preserve">מקרו </w:t>
      </w:r>
      <w:r w:rsidR="00FD5471" w:rsidRPr="00E61B53">
        <w:rPr>
          <w:rFonts w:ascii="David" w:hAnsi="David" w:cs="David" w:hint="cs"/>
          <w:sz w:val="24"/>
          <w:szCs w:val="24"/>
          <w:rtl/>
        </w:rPr>
        <w:t xml:space="preserve">כוללת, </w:t>
      </w:r>
      <w:r w:rsidRPr="00E61B53">
        <w:rPr>
          <w:rFonts w:ascii="David" w:hAnsi="David" w:cs="David" w:hint="cs"/>
          <w:sz w:val="24"/>
          <w:szCs w:val="24"/>
          <w:rtl/>
        </w:rPr>
        <w:t xml:space="preserve">כי </w:t>
      </w:r>
      <w:r w:rsidR="00FD5471" w:rsidRPr="00E61B53">
        <w:rPr>
          <w:rFonts w:ascii="David" w:hAnsi="David" w:cs="David" w:hint="cs"/>
          <w:sz w:val="24"/>
          <w:szCs w:val="24"/>
          <w:rtl/>
        </w:rPr>
        <w:t>הכלכלה הישראלית נמצאת במקום טוב</w:t>
      </w:r>
      <w:r w:rsidR="003804A3" w:rsidRPr="00E61B53">
        <w:rPr>
          <w:rFonts w:ascii="David" w:hAnsi="David" w:cs="David" w:hint="cs"/>
          <w:sz w:val="24"/>
          <w:szCs w:val="24"/>
          <w:rtl/>
        </w:rPr>
        <w:t>,</w:t>
      </w:r>
      <w:r w:rsidR="00A35310" w:rsidRPr="00E61B53">
        <w:rPr>
          <w:rFonts w:ascii="David" w:hAnsi="David" w:cs="David" w:hint="cs"/>
          <w:sz w:val="24"/>
          <w:szCs w:val="24"/>
          <w:rtl/>
        </w:rPr>
        <w:t xml:space="preserve"> ו</w:t>
      </w:r>
      <w:r w:rsidR="00155AF9" w:rsidRPr="00E61B53">
        <w:rPr>
          <w:rFonts w:ascii="David" w:hAnsi="David" w:cs="David" w:hint="cs"/>
          <w:sz w:val="24"/>
          <w:szCs w:val="24"/>
          <w:rtl/>
        </w:rPr>
        <w:t xml:space="preserve">דאי </w:t>
      </w:r>
      <w:r w:rsidR="00A35310" w:rsidRPr="00E61B53">
        <w:rPr>
          <w:rFonts w:ascii="David" w:hAnsi="David" w:cs="David" w:hint="cs"/>
          <w:sz w:val="24"/>
          <w:szCs w:val="24"/>
          <w:rtl/>
        </w:rPr>
        <w:t>ביחס לכלכלות של משקים מתקדמים אחרים</w:t>
      </w:r>
      <w:r w:rsidR="00FD5471" w:rsidRPr="00E61B53">
        <w:rPr>
          <w:rFonts w:ascii="David" w:hAnsi="David" w:cs="David" w:hint="cs"/>
          <w:sz w:val="24"/>
          <w:szCs w:val="24"/>
          <w:rtl/>
        </w:rPr>
        <w:t>.</w:t>
      </w:r>
      <w:r w:rsidR="00FD5471" w:rsidRPr="00E61B53">
        <w:rPr>
          <w:rFonts w:ascii="David" w:hAnsi="David" w:cs="David"/>
          <w:sz w:val="24"/>
          <w:szCs w:val="24"/>
          <w:rtl/>
        </w:rPr>
        <w:t xml:space="preserve"> המשק הישראלי </w:t>
      </w:r>
      <w:r w:rsidR="00FD5471" w:rsidRPr="00E61B53">
        <w:rPr>
          <w:rFonts w:ascii="David" w:hAnsi="David" w:cs="David" w:hint="cs"/>
          <w:sz w:val="24"/>
          <w:szCs w:val="24"/>
          <w:rtl/>
        </w:rPr>
        <w:t xml:space="preserve">איתן </w:t>
      </w:r>
      <w:r w:rsidR="003804A3" w:rsidRPr="00E61B53">
        <w:rPr>
          <w:rFonts w:ascii="David" w:hAnsi="David" w:cs="David" w:hint="cs"/>
          <w:sz w:val="24"/>
          <w:szCs w:val="24"/>
          <w:rtl/>
        </w:rPr>
        <w:t>ונמצא ברמת פעילות גבוהה</w:t>
      </w:r>
      <w:r w:rsidR="00503DC9" w:rsidRPr="00E61B53">
        <w:rPr>
          <w:rFonts w:ascii="David" w:hAnsi="David" w:cs="David" w:hint="cs"/>
          <w:sz w:val="24"/>
          <w:szCs w:val="24"/>
          <w:rtl/>
        </w:rPr>
        <w:t xml:space="preserve">, </w:t>
      </w:r>
      <w:r w:rsidR="00FD5471" w:rsidRPr="00E61B53">
        <w:rPr>
          <w:rFonts w:ascii="David" w:hAnsi="David" w:cs="David" w:hint="cs"/>
          <w:sz w:val="24"/>
          <w:szCs w:val="24"/>
          <w:rtl/>
        </w:rPr>
        <w:t xml:space="preserve">ושוק העבודה הדוק ומצוי בסביבת תעסוקה מלאה. </w:t>
      </w:r>
      <w:r w:rsidR="004F7423" w:rsidRPr="00E61B53">
        <w:rPr>
          <w:rFonts w:ascii="David" w:hAnsi="David" w:cs="David" w:hint="cs"/>
          <w:sz w:val="24"/>
          <w:szCs w:val="24"/>
          <w:rtl/>
        </w:rPr>
        <w:t>לצד אלו ישנם</w:t>
      </w:r>
      <w:r w:rsidR="00FD5471" w:rsidRPr="00E61B53">
        <w:rPr>
          <w:rFonts w:ascii="David" w:hAnsi="David" w:cs="David" w:hint="cs"/>
          <w:sz w:val="24"/>
          <w:szCs w:val="24"/>
          <w:rtl/>
        </w:rPr>
        <w:t xml:space="preserve"> גם אתגרים </w:t>
      </w:r>
      <w:r w:rsidR="0076663A" w:rsidRPr="00E61B53">
        <w:rPr>
          <w:rFonts w:ascii="David" w:hAnsi="David" w:cs="David" w:hint="cs"/>
          <w:sz w:val="24"/>
          <w:szCs w:val="24"/>
          <w:rtl/>
        </w:rPr>
        <w:t xml:space="preserve">לא מעטים וארחיב על חלקם </w:t>
      </w:r>
      <w:r w:rsidR="00205761" w:rsidRPr="00E61B53">
        <w:rPr>
          <w:rFonts w:ascii="David" w:hAnsi="David" w:cs="David" w:hint="cs"/>
          <w:sz w:val="24"/>
          <w:szCs w:val="24"/>
          <w:rtl/>
        </w:rPr>
        <w:t>בהמשך</w:t>
      </w:r>
      <w:r w:rsidR="00FD5471" w:rsidRPr="00E61B53">
        <w:rPr>
          <w:rFonts w:ascii="David" w:hAnsi="David" w:cs="David" w:hint="cs"/>
          <w:sz w:val="24"/>
          <w:szCs w:val="24"/>
          <w:rtl/>
        </w:rPr>
        <w:t>.</w:t>
      </w:r>
      <w:r w:rsidR="001E70D9" w:rsidRPr="00E61B53">
        <w:rPr>
          <w:rFonts w:ascii="David" w:hAnsi="David" w:cs="David" w:hint="cs"/>
          <w:sz w:val="24"/>
          <w:szCs w:val="24"/>
          <w:rtl/>
        </w:rPr>
        <w:t xml:space="preserve"> אציין בקצרה את הבולטים שבהם</w:t>
      </w:r>
      <w:r w:rsidR="0076663A" w:rsidRPr="00E61B53">
        <w:rPr>
          <w:rFonts w:ascii="David" w:hAnsi="David" w:cs="David" w:hint="cs"/>
          <w:sz w:val="24"/>
          <w:szCs w:val="24"/>
          <w:rtl/>
        </w:rPr>
        <w:t xml:space="preserve">: </w:t>
      </w:r>
      <w:r w:rsidR="00835D99" w:rsidRPr="00E61B53">
        <w:rPr>
          <w:rFonts w:ascii="David" w:hAnsi="David" w:cs="David" w:hint="cs"/>
          <w:sz w:val="24"/>
          <w:szCs w:val="24"/>
          <w:rtl/>
        </w:rPr>
        <w:t>ה</w:t>
      </w:r>
      <w:r w:rsidR="00FD5471" w:rsidRPr="00E61B53">
        <w:rPr>
          <w:rFonts w:ascii="David" w:hAnsi="David" w:cs="David" w:hint="cs"/>
          <w:sz w:val="24"/>
          <w:szCs w:val="24"/>
          <w:rtl/>
        </w:rPr>
        <w:t>אינפלציה</w:t>
      </w:r>
      <w:r w:rsidR="0076663A" w:rsidRPr="00E61B53">
        <w:rPr>
          <w:rFonts w:ascii="David" w:hAnsi="David" w:cs="David" w:hint="cs"/>
          <w:sz w:val="24"/>
          <w:szCs w:val="24"/>
          <w:rtl/>
        </w:rPr>
        <w:t>,</w:t>
      </w:r>
      <w:r w:rsidR="00FD5471" w:rsidRPr="00E61B53">
        <w:rPr>
          <w:rFonts w:ascii="David" w:hAnsi="David" w:cs="David" w:hint="cs"/>
          <w:sz w:val="24"/>
          <w:szCs w:val="24"/>
          <w:rtl/>
        </w:rPr>
        <w:t xml:space="preserve"> שהרימה ראש בכל העולם, ובאה לידי ביטוי גם אצלנו</w:t>
      </w:r>
      <w:r w:rsidR="00C61293" w:rsidRPr="00E61B53">
        <w:rPr>
          <w:rFonts w:ascii="David" w:hAnsi="David" w:cs="David" w:hint="cs"/>
          <w:sz w:val="24"/>
          <w:szCs w:val="24"/>
          <w:rtl/>
        </w:rPr>
        <w:t xml:space="preserve">, </w:t>
      </w:r>
      <w:r w:rsidR="00503DC9" w:rsidRPr="00E61B53">
        <w:rPr>
          <w:rFonts w:ascii="David" w:hAnsi="David" w:cs="David" w:hint="cs"/>
          <w:sz w:val="24"/>
          <w:szCs w:val="24"/>
          <w:rtl/>
        </w:rPr>
        <w:t xml:space="preserve">גם אם </w:t>
      </w:r>
      <w:r w:rsidR="00C61293" w:rsidRPr="00E61B53">
        <w:rPr>
          <w:rFonts w:ascii="David" w:hAnsi="David" w:cs="David" w:hint="cs"/>
          <w:sz w:val="24"/>
          <w:szCs w:val="24"/>
          <w:rtl/>
        </w:rPr>
        <w:t>במידה פחותה יחסית לעולם,</w:t>
      </w:r>
      <w:r w:rsidR="00DC125C" w:rsidRPr="00E61B53">
        <w:rPr>
          <w:rFonts w:ascii="David" w:hAnsi="David" w:cs="David" w:hint="cs"/>
          <w:sz w:val="24"/>
          <w:szCs w:val="24"/>
          <w:rtl/>
        </w:rPr>
        <w:t xml:space="preserve"> היא תהליך</w:t>
      </w:r>
      <w:r w:rsidR="004D2EF6" w:rsidRPr="00E61B53">
        <w:rPr>
          <w:rFonts w:ascii="David" w:hAnsi="David" w:cs="David" w:hint="cs"/>
          <w:sz w:val="24"/>
          <w:szCs w:val="24"/>
          <w:rtl/>
        </w:rPr>
        <w:t xml:space="preserve"> שפוגע בכלכלה</w:t>
      </w:r>
      <w:r w:rsidR="0032751C" w:rsidRPr="00E61B53">
        <w:rPr>
          <w:rFonts w:ascii="David" w:hAnsi="David" w:cs="David" w:hint="cs"/>
          <w:sz w:val="24"/>
          <w:szCs w:val="24"/>
          <w:rtl/>
        </w:rPr>
        <w:t>,</w:t>
      </w:r>
      <w:r w:rsidR="004D2EF6" w:rsidRPr="00E61B53">
        <w:rPr>
          <w:rFonts w:ascii="David" w:hAnsi="David" w:cs="David" w:hint="cs"/>
          <w:sz w:val="24"/>
          <w:szCs w:val="24"/>
          <w:rtl/>
        </w:rPr>
        <w:t xml:space="preserve"> ובעיקר באוכלוסיות החלשות</w:t>
      </w:r>
      <w:r w:rsidR="00155AF9" w:rsidRPr="00E61B53">
        <w:rPr>
          <w:rFonts w:ascii="David" w:hAnsi="David" w:cs="David" w:hint="cs"/>
          <w:sz w:val="24"/>
          <w:szCs w:val="24"/>
          <w:rtl/>
        </w:rPr>
        <w:t>*</w:t>
      </w:r>
      <w:r w:rsidR="0032751C" w:rsidRPr="00E61B53">
        <w:rPr>
          <w:rFonts w:ascii="David" w:hAnsi="David" w:cs="David" w:hint="cs"/>
          <w:sz w:val="24"/>
          <w:szCs w:val="24"/>
          <w:rtl/>
        </w:rPr>
        <w:t>,</w:t>
      </w:r>
      <w:r w:rsidR="004D2EF6" w:rsidRPr="00E61B53">
        <w:rPr>
          <w:rFonts w:ascii="David" w:hAnsi="David" w:cs="David" w:hint="cs"/>
          <w:sz w:val="24"/>
          <w:szCs w:val="24"/>
          <w:rtl/>
        </w:rPr>
        <w:t xml:space="preserve"> שצריך </w:t>
      </w:r>
      <w:r w:rsidR="00155AF9" w:rsidRPr="00E61B53">
        <w:rPr>
          <w:rFonts w:ascii="David" w:hAnsi="David" w:cs="David" w:hint="cs"/>
          <w:sz w:val="24"/>
          <w:szCs w:val="24"/>
          <w:rtl/>
        </w:rPr>
        <w:t xml:space="preserve">לרסנה </w:t>
      </w:r>
      <w:r w:rsidR="004D2EF6" w:rsidRPr="00E61B53">
        <w:rPr>
          <w:rFonts w:ascii="David" w:hAnsi="David" w:cs="David" w:hint="cs"/>
          <w:sz w:val="24"/>
          <w:szCs w:val="24"/>
          <w:rtl/>
        </w:rPr>
        <w:t>ולהחזירה ליעד</w:t>
      </w:r>
      <w:r w:rsidR="00373F44" w:rsidRPr="00E61B53">
        <w:rPr>
          <w:rFonts w:ascii="David" w:hAnsi="David" w:cs="David" w:hint="cs"/>
          <w:sz w:val="24"/>
          <w:szCs w:val="24"/>
          <w:rtl/>
        </w:rPr>
        <w:t xml:space="preserve">. </w:t>
      </w:r>
      <w:r w:rsidR="004F7423" w:rsidRPr="00E61B53">
        <w:rPr>
          <w:rFonts w:ascii="David" w:hAnsi="David" w:cs="David" w:hint="cs"/>
          <w:sz w:val="24"/>
          <w:szCs w:val="24"/>
          <w:rtl/>
        </w:rPr>
        <w:t xml:space="preserve">כולנו </w:t>
      </w:r>
      <w:r w:rsidR="001E70D9" w:rsidRPr="00E61B53">
        <w:rPr>
          <w:rFonts w:ascii="David" w:hAnsi="David" w:cs="David" w:hint="cs"/>
          <w:sz w:val="24"/>
          <w:szCs w:val="24"/>
          <w:rtl/>
        </w:rPr>
        <w:t>כאן</w:t>
      </w:r>
      <w:r w:rsidR="004F7423" w:rsidRPr="00E61B53">
        <w:rPr>
          <w:rFonts w:ascii="David" w:hAnsi="David" w:cs="David" w:hint="cs"/>
          <w:sz w:val="24"/>
          <w:szCs w:val="24"/>
          <w:rtl/>
        </w:rPr>
        <w:t xml:space="preserve"> בבנק ישראל</w:t>
      </w:r>
      <w:r w:rsidR="001E70D9" w:rsidRPr="00E61B53">
        <w:rPr>
          <w:rFonts w:ascii="David" w:hAnsi="David" w:cs="David" w:hint="cs"/>
          <w:sz w:val="24"/>
          <w:szCs w:val="24"/>
          <w:rtl/>
        </w:rPr>
        <w:t xml:space="preserve">, </w:t>
      </w:r>
      <w:r w:rsidR="004F7423" w:rsidRPr="00E61B53">
        <w:rPr>
          <w:rFonts w:ascii="David" w:hAnsi="David" w:cs="David" w:hint="cs"/>
          <w:sz w:val="24"/>
          <w:szCs w:val="24"/>
          <w:rtl/>
        </w:rPr>
        <w:t>ו</w:t>
      </w:r>
      <w:r w:rsidR="001E70D9" w:rsidRPr="00E61B53">
        <w:rPr>
          <w:rFonts w:ascii="David" w:hAnsi="David" w:cs="David" w:hint="cs"/>
          <w:sz w:val="24"/>
          <w:szCs w:val="24"/>
          <w:rtl/>
        </w:rPr>
        <w:t>חברי</w:t>
      </w:r>
      <w:r w:rsidR="00373F44" w:rsidRPr="00E61B53">
        <w:rPr>
          <w:rFonts w:ascii="David" w:hAnsi="David" w:cs="David" w:hint="cs"/>
          <w:sz w:val="24"/>
          <w:szCs w:val="24"/>
          <w:rtl/>
        </w:rPr>
        <w:t>י</w:t>
      </w:r>
      <w:r w:rsidR="001E70D9" w:rsidRPr="00E61B53">
        <w:rPr>
          <w:rFonts w:ascii="David" w:hAnsi="David" w:cs="David" w:hint="cs"/>
          <w:sz w:val="24"/>
          <w:szCs w:val="24"/>
          <w:rtl/>
        </w:rPr>
        <w:t xml:space="preserve"> לוועדה</w:t>
      </w:r>
      <w:r w:rsidR="004F7423" w:rsidRPr="00E61B53">
        <w:rPr>
          <w:rFonts w:ascii="David" w:hAnsi="David" w:cs="David" w:hint="cs"/>
          <w:sz w:val="24"/>
          <w:szCs w:val="24"/>
          <w:rtl/>
        </w:rPr>
        <w:t xml:space="preserve"> המוניטרית</w:t>
      </w:r>
      <w:r w:rsidR="001E70D9" w:rsidRPr="00E61B53">
        <w:rPr>
          <w:rFonts w:ascii="David" w:hAnsi="David" w:cs="David" w:hint="cs"/>
          <w:sz w:val="24"/>
          <w:szCs w:val="24"/>
          <w:rtl/>
        </w:rPr>
        <w:t xml:space="preserve"> נחושים</w:t>
      </w:r>
      <w:r w:rsidR="003804A3" w:rsidRPr="00E61B53">
        <w:rPr>
          <w:rFonts w:ascii="David" w:hAnsi="David" w:cs="David" w:hint="cs"/>
          <w:sz w:val="24"/>
          <w:szCs w:val="24"/>
          <w:rtl/>
        </w:rPr>
        <w:t xml:space="preserve"> לעשות זאת </w:t>
      </w:r>
      <w:r w:rsidR="004D2EF6" w:rsidRPr="00E61B53">
        <w:rPr>
          <w:rFonts w:ascii="David" w:hAnsi="David" w:cs="David" w:hint="cs"/>
          <w:sz w:val="24"/>
          <w:szCs w:val="24"/>
          <w:rtl/>
        </w:rPr>
        <w:t>ונוקטים בצעדים שיביאו לכך</w:t>
      </w:r>
      <w:r w:rsidR="00DC125C" w:rsidRPr="00E61B53">
        <w:rPr>
          <w:rFonts w:ascii="David" w:hAnsi="David" w:cs="David" w:hint="cs"/>
          <w:sz w:val="24"/>
          <w:szCs w:val="24"/>
          <w:rtl/>
        </w:rPr>
        <w:t>; התמודדות המשק עם ההאטה הגלובלית הצפויה בטווח הקצר ו</w:t>
      </w:r>
      <w:r w:rsidR="00503DC9" w:rsidRPr="00E61B53">
        <w:rPr>
          <w:rFonts w:ascii="David" w:hAnsi="David" w:cs="David" w:hint="cs"/>
          <w:sz w:val="24"/>
          <w:szCs w:val="24"/>
          <w:rtl/>
        </w:rPr>
        <w:t>התייקרות</w:t>
      </w:r>
      <w:r w:rsidR="00DC125C" w:rsidRPr="00E61B53">
        <w:rPr>
          <w:rFonts w:ascii="David" w:hAnsi="David" w:cs="David" w:hint="cs"/>
          <w:sz w:val="24"/>
          <w:szCs w:val="24"/>
          <w:rtl/>
        </w:rPr>
        <w:t xml:space="preserve"> </w:t>
      </w:r>
      <w:r w:rsidR="00503DC9" w:rsidRPr="00E61B53">
        <w:rPr>
          <w:rFonts w:ascii="David" w:hAnsi="David" w:cs="David" w:hint="cs"/>
          <w:sz w:val="24"/>
          <w:szCs w:val="24"/>
          <w:rtl/>
        </w:rPr>
        <w:t xml:space="preserve">מוצרי </w:t>
      </w:r>
      <w:r w:rsidR="00DC125C" w:rsidRPr="00E61B53">
        <w:rPr>
          <w:rFonts w:ascii="David" w:hAnsi="David" w:cs="David" w:hint="cs"/>
          <w:sz w:val="24"/>
          <w:szCs w:val="24"/>
          <w:rtl/>
        </w:rPr>
        <w:t>האנרגיה</w:t>
      </w:r>
      <w:r w:rsidR="00503DC9" w:rsidRPr="00E61B53">
        <w:rPr>
          <w:rFonts w:ascii="David" w:hAnsi="David" w:cs="David" w:hint="cs"/>
          <w:sz w:val="24"/>
          <w:szCs w:val="24"/>
          <w:rtl/>
        </w:rPr>
        <w:t xml:space="preserve"> המיובאים</w:t>
      </w:r>
      <w:r w:rsidR="00DC125C" w:rsidRPr="00E61B53">
        <w:rPr>
          <w:rFonts w:ascii="David" w:hAnsi="David" w:cs="David" w:hint="cs"/>
          <w:sz w:val="24"/>
          <w:szCs w:val="24"/>
          <w:rtl/>
        </w:rPr>
        <w:t xml:space="preserve">; </w:t>
      </w:r>
      <w:r w:rsidR="0076663A" w:rsidRPr="00E61B53">
        <w:rPr>
          <w:rFonts w:ascii="David" w:hAnsi="David" w:cs="David" w:hint="cs"/>
          <w:sz w:val="24"/>
          <w:szCs w:val="24"/>
          <w:rtl/>
        </w:rPr>
        <w:t xml:space="preserve">סוגיית מחירי הדיור שמעבר להיותה בעיה כלכלית היא גם סוגיה חברתית </w:t>
      </w:r>
      <w:r w:rsidR="003804A3" w:rsidRPr="00E61B53">
        <w:rPr>
          <w:rFonts w:ascii="David" w:hAnsi="David" w:cs="David" w:hint="cs"/>
          <w:sz w:val="24"/>
          <w:szCs w:val="24"/>
          <w:rtl/>
        </w:rPr>
        <w:t>מהותית</w:t>
      </w:r>
      <w:r w:rsidR="0076663A" w:rsidRPr="00E61B53">
        <w:rPr>
          <w:rFonts w:ascii="David" w:hAnsi="David" w:cs="David" w:hint="cs"/>
          <w:sz w:val="24"/>
          <w:szCs w:val="24"/>
          <w:rtl/>
        </w:rPr>
        <w:t xml:space="preserve">; </w:t>
      </w:r>
      <w:r w:rsidR="001E70D9" w:rsidRPr="00E61B53">
        <w:rPr>
          <w:rFonts w:ascii="David" w:hAnsi="David" w:cs="David" w:hint="cs"/>
          <w:sz w:val="24"/>
          <w:szCs w:val="24"/>
          <w:rtl/>
        </w:rPr>
        <w:t xml:space="preserve">ואתגר </w:t>
      </w:r>
      <w:r w:rsidR="001079E3" w:rsidRPr="00E61B53">
        <w:rPr>
          <w:rFonts w:ascii="David" w:hAnsi="David" w:cs="David" w:hint="cs"/>
          <w:sz w:val="24"/>
          <w:szCs w:val="24"/>
          <w:rtl/>
        </w:rPr>
        <w:t xml:space="preserve">נוסף </w:t>
      </w:r>
      <w:r w:rsidR="00C61293" w:rsidRPr="00E61B53">
        <w:rPr>
          <w:rFonts w:ascii="David" w:hAnsi="David" w:cs="David" w:hint="cs"/>
          <w:sz w:val="24"/>
          <w:szCs w:val="24"/>
          <w:rtl/>
        </w:rPr>
        <w:t xml:space="preserve">הוא </w:t>
      </w:r>
      <w:r w:rsidR="00373F44" w:rsidRPr="00E61B53">
        <w:rPr>
          <w:rFonts w:ascii="David" w:hAnsi="David" w:cs="David" w:hint="cs"/>
          <w:sz w:val="24"/>
          <w:szCs w:val="24"/>
          <w:rtl/>
        </w:rPr>
        <w:t>אי-</w:t>
      </w:r>
      <w:r w:rsidR="001E70D9" w:rsidRPr="00E61B53">
        <w:rPr>
          <w:rFonts w:ascii="David" w:hAnsi="David" w:cs="David" w:hint="cs"/>
          <w:sz w:val="24"/>
          <w:szCs w:val="24"/>
          <w:rtl/>
        </w:rPr>
        <w:t>הוודאות הפוליטית</w:t>
      </w:r>
      <w:r w:rsidR="00155AF9" w:rsidRPr="00E61B53">
        <w:rPr>
          <w:rFonts w:ascii="David" w:hAnsi="David" w:cs="David" w:hint="cs"/>
          <w:sz w:val="24"/>
          <w:szCs w:val="24"/>
          <w:rtl/>
        </w:rPr>
        <w:t>,</w:t>
      </w:r>
      <w:r w:rsidR="001E70D9" w:rsidRPr="00E61B53">
        <w:rPr>
          <w:rFonts w:ascii="David" w:hAnsi="David" w:cs="David" w:hint="cs"/>
          <w:sz w:val="24"/>
          <w:szCs w:val="24"/>
          <w:rtl/>
        </w:rPr>
        <w:t xml:space="preserve"> </w:t>
      </w:r>
      <w:r w:rsidR="0076663A" w:rsidRPr="00E61B53">
        <w:rPr>
          <w:rFonts w:ascii="David" w:hAnsi="David" w:cs="David" w:hint="cs"/>
          <w:sz w:val="24"/>
          <w:szCs w:val="24"/>
          <w:rtl/>
        </w:rPr>
        <w:t>שבין השלכותיה הכלכליות ניתן למנות</w:t>
      </w:r>
      <w:r w:rsidR="00C61293" w:rsidRPr="00E61B53">
        <w:rPr>
          <w:rFonts w:ascii="David" w:hAnsi="David" w:cs="David" w:hint="cs"/>
          <w:sz w:val="24"/>
          <w:szCs w:val="24"/>
          <w:rtl/>
        </w:rPr>
        <w:t xml:space="preserve"> </w:t>
      </w:r>
      <w:r w:rsidR="0076663A" w:rsidRPr="00E61B53">
        <w:rPr>
          <w:rFonts w:ascii="David" w:hAnsi="David" w:cs="David" w:hint="cs"/>
          <w:sz w:val="24"/>
          <w:szCs w:val="24"/>
          <w:rtl/>
        </w:rPr>
        <w:t>את ה</w:t>
      </w:r>
      <w:r w:rsidR="001E70D9" w:rsidRPr="00E61B53">
        <w:rPr>
          <w:rFonts w:ascii="David" w:hAnsi="David" w:cs="David" w:hint="cs"/>
          <w:sz w:val="24"/>
          <w:szCs w:val="24"/>
          <w:rtl/>
        </w:rPr>
        <w:t>עיכובים בהשקעות לטווח הבינוני והארוך</w:t>
      </w:r>
      <w:r w:rsidR="00C61293" w:rsidRPr="00E61B53">
        <w:rPr>
          <w:rFonts w:ascii="David" w:hAnsi="David" w:cs="David" w:hint="cs"/>
          <w:sz w:val="24"/>
          <w:szCs w:val="24"/>
          <w:rtl/>
        </w:rPr>
        <w:t>.</w:t>
      </w:r>
      <w:r w:rsidR="001E70D9" w:rsidRPr="00E61B53">
        <w:rPr>
          <w:rFonts w:ascii="David" w:hAnsi="David" w:cs="David" w:hint="cs"/>
          <w:sz w:val="24"/>
          <w:szCs w:val="24"/>
          <w:rtl/>
        </w:rPr>
        <w:t xml:space="preserve"> </w:t>
      </w:r>
      <w:r w:rsidR="00C61293" w:rsidRPr="00E61B53">
        <w:rPr>
          <w:rFonts w:ascii="David" w:hAnsi="David" w:cs="David" w:hint="cs"/>
          <w:sz w:val="24"/>
          <w:szCs w:val="24"/>
          <w:rtl/>
        </w:rPr>
        <w:t>מדובר ב</w:t>
      </w:r>
      <w:r w:rsidR="001E70D9" w:rsidRPr="00E61B53">
        <w:rPr>
          <w:rFonts w:ascii="David" w:hAnsi="David" w:cs="David" w:hint="cs"/>
          <w:sz w:val="24"/>
          <w:szCs w:val="24"/>
          <w:rtl/>
        </w:rPr>
        <w:t xml:space="preserve">צורך </w:t>
      </w:r>
      <w:r w:rsidR="00373F44" w:rsidRPr="00E61B53">
        <w:rPr>
          <w:rFonts w:ascii="David" w:hAnsi="David" w:cs="David" w:hint="cs"/>
          <w:sz w:val="24"/>
          <w:szCs w:val="24"/>
          <w:rtl/>
        </w:rPr>
        <w:t xml:space="preserve">לקדם </w:t>
      </w:r>
      <w:r w:rsidR="001E70D9" w:rsidRPr="00E61B53">
        <w:rPr>
          <w:rFonts w:ascii="David" w:hAnsi="David" w:cs="David" w:hint="cs"/>
          <w:sz w:val="24"/>
          <w:szCs w:val="24"/>
          <w:rtl/>
        </w:rPr>
        <w:t>השקעה בתשתיות</w:t>
      </w:r>
      <w:r w:rsidR="00C61293" w:rsidRPr="00E61B53">
        <w:rPr>
          <w:rFonts w:ascii="David" w:hAnsi="David" w:cs="David" w:hint="cs"/>
          <w:sz w:val="24"/>
          <w:szCs w:val="24"/>
          <w:rtl/>
        </w:rPr>
        <w:t xml:space="preserve"> הפיסיות והדיגיטליות</w:t>
      </w:r>
      <w:r w:rsidR="001E70D9" w:rsidRPr="00E61B53">
        <w:rPr>
          <w:rFonts w:ascii="David" w:hAnsi="David" w:cs="David" w:hint="cs"/>
          <w:sz w:val="24"/>
          <w:szCs w:val="24"/>
          <w:rtl/>
        </w:rPr>
        <w:t xml:space="preserve"> החשובות לצמיחת הכלכלה </w:t>
      </w:r>
      <w:r w:rsidR="0076663A" w:rsidRPr="00E61B53">
        <w:rPr>
          <w:rFonts w:ascii="David" w:hAnsi="David" w:cs="David" w:hint="cs"/>
          <w:sz w:val="24"/>
          <w:szCs w:val="24"/>
          <w:rtl/>
        </w:rPr>
        <w:t>ו</w:t>
      </w:r>
      <w:r w:rsidR="00C61293" w:rsidRPr="00E61B53">
        <w:rPr>
          <w:rFonts w:ascii="David" w:hAnsi="David" w:cs="David" w:hint="cs"/>
          <w:sz w:val="24"/>
          <w:szCs w:val="24"/>
          <w:rtl/>
        </w:rPr>
        <w:t>ל</w:t>
      </w:r>
      <w:r w:rsidR="0076663A" w:rsidRPr="00E61B53">
        <w:rPr>
          <w:rFonts w:ascii="David" w:hAnsi="David" w:cs="David" w:hint="cs"/>
          <w:sz w:val="24"/>
          <w:szCs w:val="24"/>
          <w:rtl/>
        </w:rPr>
        <w:t xml:space="preserve">הגדלת הפריון </w:t>
      </w:r>
      <w:r w:rsidR="001E70D9" w:rsidRPr="00E61B53">
        <w:rPr>
          <w:rFonts w:ascii="David" w:hAnsi="David" w:cs="David" w:hint="cs"/>
          <w:sz w:val="24"/>
          <w:szCs w:val="24"/>
          <w:rtl/>
        </w:rPr>
        <w:t>בשנים הבאות.</w:t>
      </w:r>
      <w:r w:rsidR="00C61293" w:rsidRPr="00E61B53">
        <w:rPr>
          <w:rFonts w:ascii="David" w:hAnsi="David" w:cs="David" w:hint="cs"/>
          <w:sz w:val="24"/>
          <w:szCs w:val="24"/>
          <w:rtl/>
        </w:rPr>
        <w:t xml:space="preserve"> </w:t>
      </w:r>
    </w:p>
    <w:p w:rsidR="00FB5F50" w:rsidRPr="00E61B53" w:rsidRDefault="00032188" w:rsidP="00E61B53">
      <w:pPr>
        <w:spacing w:line="360" w:lineRule="auto"/>
        <w:rPr>
          <w:rFonts w:ascii="David" w:hAnsi="David" w:cs="David"/>
          <w:sz w:val="24"/>
          <w:szCs w:val="24"/>
          <w:rtl/>
        </w:rPr>
      </w:pPr>
      <w:r w:rsidRPr="00E61B53">
        <w:rPr>
          <w:rFonts w:ascii="David" w:hAnsi="David" w:cs="David" w:hint="cs"/>
          <w:sz w:val="24"/>
          <w:szCs w:val="24"/>
          <w:rtl/>
        </w:rPr>
        <w:t xml:space="preserve">ארחיב מעט על סוגיית האינפלציה; </w:t>
      </w:r>
      <w:r w:rsidR="00B314A1" w:rsidRPr="00E61B53">
        <w:rPr>
          <w:rFonts w:ascii="David" w:hAnsi="David" w:cs="David" w:hint="cs"/>
          <w:sz w:val="24"/>
          <w:szCs w:val="24"/>
          <w:rtl/>
        </w:rPr>
        <w:t>האינפלציה בישראל</w:t>
      </w:r>
      <w:r w:rsidR="00373F44" w:rsidRPr="00E61B53">
        <w:rPr>
          <w:rFonts w:ascii="David" w:hAnsi="David" w:cs="David" w:hint="cs"/>
          <w:sz w:val="24"/>
          <w:szCs w:val="24"/>
          <w:rtl/>
        </w:rPr>
        <w:t>,</w:t>
      </w:r>
      <w:r w:rsidR="00B314A1" w:rsidRPr="00E61B53">
        <w:rPr>
          <w:rFonts w:ascii="David" w:hAnsi="David" w:cs="David" w:hint="cs"/>
          <w:sz w:val="24"/>
          <w:szCs w:val="24"/>
          <w:rtl/>
        </w:rPr>
        <w:t xml:space="preserve"> בדומה למדינות רבות בעולם</w:t>
      </w:r>
      <w:r w:rsidR="00373F44" w:rsidRPr="00E61B53">
        <w:rPr>
          <w:rFonts w:ascii="David" w:hAnsi="David" w:cs="David" w:hint="cs"/>
          <w:sz w:val="24"/>
          <w:szCs w:val="24"/>
          <w:rtl/>
        </w:rPr>
        <w:t>,</w:t>
      </w:r>
      <w:r w:rsidR="00B314A1" w:rsidRPr="00E61B53">
        <w:rPr>
          <w:rFonts w:ascii="David" w:hAnsi="David" w:cs="David" w:hint="cs"/>
          <w:sz w:val="24"/>
          <w:szCs w:val="24"/>
          <w:rtl/>
        </w:rPr>
        <w:t xml:space="preserve"> חצתה את </w:t>
      </w:r>
      <w:r w:rsidR="00835D99" w:rsidRPr="00E61B53">
        <w:rPr>
          <w:rFonts w:ascii="David" w:hAnsi="David" w:cs="David" w:hint="cs"/>
          <w:sz w:val="24"/>
          <w:szCs w:val="24"/>
          <w:rtl/>
        </w:rPr>
        <w:t xml:space="preserve">תחום </w:t>
      </w:r>
      <w:r w:rsidR="004D2EF6" w:rsidRPr="00E61B53">
        <w:rPr>
          <w:rFonts w:ascii="David" w:hAnsi="David" w:cs="David" w:hint="cs"/>
          <w:sz w:val="24"/>
          <w:szCs w:val="24"/>
          <w:rtl/>
        </w:rPr>
        <w:t>ה</w:t>
      </w:r>
      <w:r w:rsidR="00B314A1" w:rsidRPr="00E61B53">
        <w:rPr>
          <w:rFonts w:ascii="David" w:hAnsi="David" w:cs="David" w:hint="cs"/>
          <w:sz w:val="24"/>
          <w:szCs w:val="24"/>
          <w:rtl/>
        </w:rPr>
        <w:t>יעד</w:t>
      </w:r>
      <w:r w:rsidR="003804A3" w:rsidRPr="00E61B53">
        <w:rPr>
          <w:rFonts w:ascii="David" w:hAnsi="David" w:cs="David" w:hint="cs"/>
          <w:sz w:val="24"/>
          <w:szCs w:val="24"/>
          <w:rtl/>
        </w:rPr>
        <w:t xml:space="preserve"> שנע</w:t>
      </w:r>
      <w:r w:rsidR="006302D7" w:rsidRPr="00E61B53">
        <w:rPr>
          <w:rFonts w:ascii="David" w:hAnsi="David" w:cs="David" w:hint="cs"/>
          <w:sz w:val="24"/>
          <w:szCs w:val="24"/>
          <w:rtl/>
        </w:rPr>
        <w:t xml:space="preserve"> </w:t>
      </w:r>
      <w:r w:rsidR="004D2EF6" w:rsidRPr="00E61B53">
        <w:rPr>
          <w:rFonts w:ascii="David" w:hAnsi="David" w:cs="David" w:hint="cs"/>
          <w:sz w:val="24"/>
          <w:szCs w:val="24"/>
          <w:rtl/>
        </w:rPr>
        <w:t>בין 1-3 אחוזים</w:t>
      </w:r>
      <w:r w:rsidR="00711AA7" w:rsidRPr="00E61B53">
        <w:rPr>
          <w:rFonts w:ascii="David" w:hAnsi="David" w:cs="David" w:hint="cs"/>
          <w:sz w:val="24"/>
          <w:szCs w:val="24"/>
          <w:rtl/>
        </w:rPr>
        <w:t>.</w:t>
      </w:r>
      <w:r w:rsidR="00B314A1" w:rsidRPr="00E61B53">
        <w:rPr>
          <w:rFonts w:ascii="David" w:hAnsi="David" w:cs="David" w:hint="cs"/>
          <w:sz w:val="24"/>
          <w:szCs w:val="24"/>
          <w:rtl/>
        </w:rPr>
        <w:t xml:space="preserve"> </w:t>
      </w:r>
      <w:r w:rsidR="004A4947" w:rsidRPr="00E61B53">
        <w:rPr>
          <w:rFonts w:ascii="David" w:hAnsi="David" w:cs="David" w:hint="cs"/>
          <w:sz w:val="24"/>
          <w:szCs w:val="24"/>
          <w:rtl/>
        </w:rPr>
        <w:t>כדי להתמודד עם האינפלציה, אנ</w:t>
      </w:r>
      <w:r w:rsidR="00C620E7" w:rsidRPr="00E61B53">
        <w:rPr>
          <w:rFonts w:ascii="David" w:hAnsi="David" w:cs="David" w:hint="cs"/>
          <w:sz w:val="24"/>
          <w:szCs w:val="24"/>
          <w:rtl/>
        </w:rPr>
        <w:t xml:space="preserve">ו בוועדה המוניטרית בבנק ישראל, ממשיכים </w:t>
      </w:r>
      <w:r w:rsidR="00FB5F50" w:rsidRPr="00E61B53">
        <w:rPr>
          <w:rFonts w:ascii="David" w:hAnsi="David" w:cs="David" w:hint="cs"/>
          <w:sz w:val="24"/>
          <w:szCs w:val="24"/>
          <w:rtl/>
        </w:rPr>
        <w:t xml:space="preserve">להתקדם עם </w:t>
      </w:r>
      <w:r w:rsidRPr="00E61B53">
        <w:rPr>
          <w:rFonts w:ascii="David" w:hAnsi="David" w:cs="David" w:hint="cs"/>
          <w:sz w:val="24"/>
          <w:szCs w:val="24"/>
          <w:rtl/>
        </w:rPr>
        <w:t xml:space="preserve">תהליך </w:t>
      </w:r>
      <w:r w:rsidR="00FB5F50" w:rsidRPr="00E61B53">
        <w:rPr>
          <w:rFonts w:ascii="David" w:hAnsi="David" w:cs="David" w:hint="cs"/>
          <w:sz w:val="24"/>
          <w:szCs w:val="24"/>
          <w:rtl/>
        </w:rPr>
        <w:t>ה</w:t>
      </w:r>
      <w:r w:rsidR="00C620E7" w:rsidRPr="00E61B53">
        <w:rPr>
          <w:rFonts w:ascii="David" w:hAnsi="David" w:cs="David" w:hint="cs"/>
          <w:sz w:val="24"/>
          <w:szCs w:val="24"/>
          <w:rtl/>
        </w:rPr>
        <w:t xml:space="preserve">צמצום </w:t>
      </w:r>
      <w:r w:rsidR="00FB5F50" w:rsidRPr="00E61B53">
        <w:rPr>
          <w:rFonts w:ascii="David" w:hAnsi="David" w:cs="David" w:hint="cs"/>
          <w:sz w:val="24"/>
          <w:szCs w:val="24"/>
          <w:rtl/>
        </w:rPr>
        <w:t>ה</w:t>
      </w:r>
      <w:r w:rsidR="00C620E7" w:rsidRPr="00E61B53">
        <w:rPr>
          <w:rFonts w:ascii="David" w:hAnsi="David" w:cs="David" w:hint="cs"/>
          <w:sz w:val="24"/>
          <w:szCs w:val="24"/>
          <w:rtl/>
        </w:rPr>
        <w:t>מוניטרי</w:t>
      </w:r>
      <w:r w:rsidRPr="00E61B53">
        <w:rPr>
          <w:rFonts w:ascii="David" w:hAnsi="David" w:cs="David" w:hint="cs"/>
          <w:sz w:val="24"/>
          <w:szCs w:val="24"/>
          <w:rtl/>
        </w:rPr>
        <w:t xml:space="preserve">, תוך נקיטת </w:t>
      </w:r>
      <w:r w:rsidR="00FB5F50" w:rsidRPr="00E61B53">
        <w:rPr>
          <w:rFonts w:ascii="David" w:hAnsi="David" w:cs="David" w:hint="cs"/>
          <w:sz w:val="24"/>
          <w:szCs w:val="24"/>
          <w:rtl/>
        </w:rPr>
        <w:t xml:space="preserve">צעדים </w:t>
      </w:r>
      <w:r w:rsidR="00700F1C" w:rsidRPr="00E61B53">
        <w:rPr>
          <w:rFonts w:ascii="David" w:hAnsi="David" w:cs="David" w:hint="cs"/>
          <w:sz w:val="24"/>
          <w:szCs w:val="24"/>
          <w:rtl/>
        </w:rPr>
        <w:t>שקולים ו</w:t>
      </w:r>
      <w:r w:rsidR="00FB5F50" w:rsidRPr="00E61B53">
        <w:rPr>
          <w:rFonts w:ascii="David" w:hAnsi="David" w:cs="David" w:hint="cs"/>
          <w:sz w:val="24"/>
          <w:szCs w:val="24"/>
          <w:rtl/>
        </w:rPr>
        <w:t xml:space="preserve">מחושבים </w:t>
      </w:r>
      <w:r w:rsidRPr="00E61B53">
        <w:rPr>
          <w:rFonts w:ascii="David" w:hAnsi="David" w:cs="David" w:hint="cs"/>
          <w:sz w:val="24"/>
          <w:szCs w:val="24"/>
          <w:rtl/>
        </w:rPr>
        <w:t>ו</w:t>
      </w:r>
      <w:r w:rsidR="00FB5F50" w:rsidRPr="00E61B53">
        <w:rPr>
          <w:rFonts w:ascii="David" w:hAnsi="David" w:cs="David" w:hint="cs"/>
          <w:sz w:val="24"/>
          <w:szCs w:val="24"/>
          <w:rtl/>
        </w:rPr>
        <w:t>בחינת</w:t>
      </w:r>
      <w:r w:rsidR="00FB5F50" w:rsidRPr="00E61B53">
        <w:rPr>
          <w:rFonts w:ascii="David" w:hAnsi="David" w:cs="David"/>
          <w:sz w:val="24"/>
          <w:szCs w:val="24"/>
          <w:rtl/>
        </w:rPr>
        <w:t xml:space="preserve"> מכל</w:t>
      </w:r>
      <w:r w:rsidR="00FB5F50" w:rsidRPr="00E61B53">
        <w:rPr>
          <w:rFonts w:ascii="David" w:hAnsi="David" w:cs="David" w:hint="cs"/>
          <w:sz w:val="24"/>
          <w:szCs w:val="24"/>
          <w:rtl/>
        </w:rPr>
        <w:t>ו</w:t>
      </w:r>
      <w:r w:rsidR="00FB5F50" w:rsidRPr="00E61B53">
        <w:rPr>
          <w:rFonts w:ascii="David" w:hAnsi="David" w:cs="David"/>
          <w:sz w:val="24"/>
          <w:szCs w:val="24"/>
          <w:rtl/>
        </w:rPr>
        <w:t xml:space="preserve">ל </w:t>
      </w:r>
      <w:r w:rsidR="00FB5F50" w:rsidRPr="00E61B53">
        <w:rPr>
          <w:rFonts w:ascii="David" w:hAnsi="David" w:cs="David" w:hint="cs"/>
          <w:sz w:val="24"/>
          <w:szCs w:val="24"/>
          <w:rtl/>
        </w:rPr>
        <w:t>ה</w:t>
      </w:r>
      <w:r w:rsidR="00FB5F50" w:rsidRPr="00E61B53">
        <w:rPr>
          <w:rFonts w:ascii="David" w:hAnsi="David" w:cs="David"/>
          <w:sz w:val="24"/>
          <w:szCs w:val="24"/>
          <w:rtl/>
        </w:rPr>
        <w:t>התפתחויות הכלכליות בארץ ובעולם</w:t>
      </w:r>
      <w:r w:rsidR="00C620E7" w:rsidRPr="00E61B53">
        <w:rPr>
          <w:rFonts w:ascii="David" w:hAnsi="David" w:cs="David" w:hint="cs"/>
          <w:sz w:val="24"/>
          <w:szCs w:val="24"/>
          <w:rtl/>
        </w:rPr>
        <w:t>.</w:t>
      </w:r>
      <w:r w:rsidR="00C620E7" w:rsidRPr="00E61B53">
        <w:rPr>
          <w:rFonts w:ascii="David" w:hAnsi="David" w:cs="David"/>
          <w:sz w:val="24"/>
          <w:szCs w:val="24"/>
          <w:rtl/>
        </w:rPr>
        <w:t xml:space="preserve"> </w:t>
      </w:r>
      <w:r w:rsidR="00DC125C" w:rsidRPr="00E61B53">
        <w:rPr>
          <w:rFonts w:ascii="David" w:hAnsi="David" w:cs="David" w:hint="cs"/>
          <w:sz w:val="24"/>
          <w:szCs w:val="24"/>
          <w:rtl/>
        </w:rPr>
        <w:t xml:space="preserve">כידוע לתהליך </w:t>
      </w:r>
      <w:r w:rsidR="00711AA7" w:rsidRPr="00E61B53">
        <w:rPr>
          <w:rFonts w:ascii="David" w:hAnsi="David" w:cs="David" w:hint="cs"/>
          <w:sz w:val="24"/>
          <w:szCs w:val="24"/>
          <w:rtl/>
        </w:rPr>
        <w:t xml:space="preserve">העלאת </w:t>
      </w:r>
      <w:r w:rsidR="00DC125C" w:rsidRPr="00E61B53">
        <w:rPr>
          <w:rFonts w:ascii="David" w:hAnsi="David" w:cs="David" w:hint="cs"/>
          <w:sz w:val="24"/>
          <w:szCs w:val="24"/>
          <w:rtl/>
        </w:rPr>
        <w:t>הריבית לוקח זמן מה לתת את אותותיו.</w:t>
      </w:r>
      <w:r w:rsidR="00DC125C" w:rsidRPr="00E61B53">
        <w:rPr>
          <w:rFonts w:ascii="David" w:hAnsi="David" w:cs="David"/>
          <w:sz w:val="24"/>
          <w:szCs w:val="24"/>
          <w:rtl/>
        </w:rPr>
        <w:t xml:space="preserve"> </w:t>
      </w:r>
      <w:r w:rsidR="00C620E7" w:rsidRPr="00E61B53">
        <w:rPr>
          <w:rFonts w:ascii="David" w:hAnsi="David" w:cs="David"/>
          <w:sz w:val="24"/>
          <w:szCs w:val="24"/>
          <w:rtl/>
        </w:rPr>
        <w:t xml:space="preserve">אנו נחושים להחזיר </w:t>
      </w:r>
      <w:r w:rsidR="00C620E7" w:rsidRPr="00E61B53">
        <w:rPr>
          <w:rFonts w:ascii="David" w:hAnsi="David" w:cs="David" w:hint="cs"/>
          <w:sz w:val="24"/>
          <w:szCs w:val="24"/>
          <w:rtl/>
        </w:rPr>
        <w:t xml:space="preserve">את האינפלציה </w:t>
      </w:r>
      <w:r w:rsidR="00C620E7" w:rsidRPr="00E61B53">
        <w:rPr>
          <w:rFonts w:ascii="David" w:hAnsi="David" w:cs="David"/>
          <w:sz w:val="24"/>
          <w:szCs w:val="24"/>
          <w:rtl/>
        </w:rPr>
        <w:t>לתוך היעד</w:t>
      </w:r>
      <w:r w:rsidR="00FB5F50" w:rsidRPr="00E61B53">
        <w:rPr>
          <w:rFonts w:ascii="David" w:hAnsi="David" w:cs="David" w:hint="cs"/>
          <w:sz w:val="24"/>
          <w:szCs w:val="24"/>
          <w:rtl/>
        </w:rPr>
        <w:t xml:space="preserve"> והצעדים שאנו נוקטים מדגישים זאת. </w:t>
      </w:r>
      <w:r w:rsidR="00C134B5" w:rsidRPr="00E61B53">
        <w:rPr>
          <w:rFonts w:ascii="David" w:hAnsi="David" w:cs="David" w:hint="cs"/>
          <w:sz w:val="24"/>
          <w:szCs w:val="24"/>
          <w:rtl/>
        </w:rPr>
        <w:t xml:space="preserve">כאמור, </w:t>
      </w:r>
      <w:r w:rsidR="00700F1C" w:rsidRPr="00E61B53">
        <w:rPr>
          <w:rFonts w:ascii="David" w:hAnsi="David" w:cs="David" w:hint="cs"/>
          <w:sz w:val="24"/>
          <w:szCs w:val="24"/>
          <w:rtl/>
        </w:rPr>
        <w:t xml:space="preserve">אין אנו לבד בתהליך זה, במדינות רבות אחרות חרגה האינפלציה מהיעד והבנקים המרכזיים נוקטים בתהליכים דומים. </w:t>
      </w:r>
      <w:r w:rsidR="00C134B5" w:rsidRPr="00E61B53">
        <w:rPr>
          <w:rFonts w:ascii="David" w:hAnsi="David" w:cs="David" w:hint="cs"/>
          <w:sz w:val="24"/>
          <w:szCs w:val="24"/>
          <w:rtl/>
        </w:rPr>
        <w:t xml:space="preserve">עם זאת, האינפלציה בישראל נמוכה </w:t>
      </w:r>
      <w:r w:rsidR="00C134B5" w:rsidRPr="00E61B53">
        <w:rPr>
          <w:rFonts w:ascii="David" w:hAnsi="David" w:cs="David" w:hint="eastAsia"/>
          <w:sz w:val="24"/>
          <w:szCs w:val="24"/>
          <w:rtl/>
        </w:rPr>
        <w:t>משמעותית</w:t>
      </w:r>
      <w:r w:rsidR="00C134B5" w:rsidRPr="00E61B53">
        <w:rPr>
          <w:rFonts w:ascii="David" w:hAnsi="David" w:cs="David" w:hint="cs"/>
          <w:sz w:val="24"/>
          <w:szCs w:val="24"/>
          <w:rtl/>
        </w:rPr>
        <w:t xml:space="preserve"> בהשוואה ל</w:t>
      </w:r>
      <w:r w:rsidR="00C134B5" w:rsidRPr="00E61B53">
        <w:rPr>
          <w:rFonts w:ascii="David" w:hAnsi="David" w:cs="David"/>
          <w:sz w:val="24"/>
          <w:szCs w:val="24"/>
          <w:rtl/>
        </w:rPr>
        <w:t>מרבית מדינות ה-</w:t>
      </w:r>
      <w:r w:rsidR="00C134B5" w:rsidRPr="00E61B53">
        <w:rPr>
          <w:rFonts w:ascii="David" w:hAnsi="David" w:cs="David"/>
          <w:sz w:val="24"/>
          <w:szCs w:val="24"/>
        </w:rPr>
        <w:t>OECD</w:t>
      </w:r>
      <w:r w:rsidR="00AA5E45" w:rsidRPr="00E61B53">
        <w:rPr>
          <w:rFonts w:ascii="David" w:hAnsi="David" w:cs="David" w:hint="cs"/>
          <w:sz w:val="24"/>
          <w:szCs w:val="24"/>
          <w:rtl/>
        </w:rPr>
        <w:t xml:space="preserve">. </w:t>
      </w:r>
      <w:r w:rsidR="00C134B5" w:rsidRPr="00E61B53">
        <w:rPr>
          <w:rFonts w:ascii="David" w:hAnsi="David" w:cs="David" w:hint="cs"/>
          <w:sz w:val="24"/>
          <w:szCs w:val="24"/>
          <w:rtl/>
        </w:rPr>
        <w:t>אזכיר שבנק ישראל היה בין הראשונים לעבור למדיניות של צמצום מוניטרי כבר במחצית השנה שעברה</w:t>
      </w:r>
      <w:r w:rsidR="00AA5E45" w:rsidRPr="00E61B53">
        <w:rPr>
          <w:rFonts w:ascii="David" w:hAnsi="David" w:cs="David" w:hint="cs"/>
          <w:sz w:val="24"/>
          <w:szCs w:val="24"/>
          <w:rtl/>
        </w:rPr>
        <w:t xml:space="preserve">. תהליך </w:t>
      </w:r>
      <w:r w:rsidR="00375A34" w:rsidRPr="00E61B53">
        <w:rPr>
          <w:rFonts w:ascii="David" w:hAnsi="David" w:cs="David" w:hint="cs"/>
          <w:sz w:val="24"/>
          <w:szCs w:val="24"/>
          <w:rtl/>
        </w:rPr>
        <w:t>אותו האצנו בהמשך, גם לאור ההתפתחויות באוקראינה ורוסיה</w:t>
      </w:r>
      <w:r w:rsidR="00C134B5" w:rsidRPr="00E61B53">
        <w:rPr>
          <w:rFonts w:ascii="David" w:hAnsi="David" w:cs="David" w:hint="cs"/>
          <w:sz w:val="24"/>
          <w:szCs w:val="24"/>
          <w:rtl/>
        </w:rPr>
        <w:t xml:space="preserve">. </w:t>
      </w:r>
      <w:r w:rsidR="000E0505" w:rsidRPr="00E61B53">
        <w:rPr>
          <w:rFonts w:ascii="David" w:hAnsi="David" w:cs="David" w:hint="cs"/>
          <w:sz w:val="24"/>
          <w:szCs w:val="24"/>
          <w:rtl/>
        </w:rPr>
        <w:t xml:space="preserve">הצעדים שאנו נוקטים בהם היום ובהחלטות הקודמות הינם המשך של אותו קו מדיניות </w:t>
      </w:r>
      <w:r w:rsidR="00373F44" w:rsidRPr="00E61B53">
        <w:rPr>
          <w:rFonts w:ascii="David" w:hAnsi="David" w:cs="David" w:hint="cs"/>
          <w:sz w:val="24"/>
          <w:szCs w:val="24"/>
          <w:rtl/>
        </w:rPr>
        <w:t>שמובילה</w:t>
      </w:r>
      <w:r w:rsidR="000E0505" w:rsidRPr="00E61B53">
        <w:rPr>
          <w:rFonts w:ascii="David" w:hAnsi="David" w:cs="David" w:hint="cs"/>
          <w:sz w:val="24"/>
          <w:szCs w:val="24"/>
          <w:rtl/>
        </w:rPr>
        <w:t xml:space="preserve"> הוועדה </w:t>
      </w:r>
      <w:r w:rsidR="00373F44" w:rsidRPr="00E61B53">
        <w:rPr>
          <w:rFonts w:ascii="David" w:hAnsi="David" w:cs="David" w:hint="cs"/>
          <w:sz w:val="24"/>
          <w:szCs w:val="24"/>
          <w:rtl/>
        </w:rPr>
        <w:t xml:space="preserve">המוניטרית </w:t>
      </w:r>
      <w:r w:rsidR="000E0505" w:rsidRPr="00E61B53">
        <w:rPr>
          <w:rFonts w:ascii="David" w:hAnsi="David" w:cs="David" w:hint="cs"/>
          <w:sz w:val="24"/>
          <w:szCs w:val="24"/>
          <w:rtl/>
        </w:rPr>
        <w:t>מזה זמן.</w:t>
      </w:r>
    </w:p>
    <w:p w:rsidR="00A17D08" w:rsidRPr="00E61B53" w:rsidRDefault="00A27C84" w:rsidP="00E61B53">
      <w:pPr>
        <w:spacing w:line="360" w:lineRule="auto"/>
        <w:rPr>
          <w:rFonts w:ascii="David" w:hAnsi="David" w:cs="David"/>
          <w:sz w:val="24"/>
          <w:szCs w:val="24"/>
          <w:rtl/>
        </w:rPr>
      </w:pPr>
      <w:r w:rsidRPr="00E61B53">
        <w:rPr>
          <w:rFonts w:ascii="David" w:hAnsi="David" w:cs="David" w:hint="cs"/>
          <w:sz w:val="24"/>
          <w:szCs w:val="24"/>
          <w:rtl/>
        </w:rPr>
        <w:lastRenderedPageBreak/>
        <w:t xml:space="preserve">האינפלציה הנוכחית </w:t>
      </w:r>
      <w:r w:rsidRPr="00E61B53">
        <w:rPr>
          <w:rFonts w:ascii="David" w:hAnsi="David" w:cs="David"/>
          <w:sz w:val="24"/>
          <w:szCs w:val="24"/>
          <w:rtl/>
        </w:rPr>
        <w:t>נובע</w:t>
      </w:r>
      <w:r w:rsidRPr="00E61B53">
        <w:rPr>
          <w:rFonts w:ascii="David" w:hAnsi="David" w:cs="David" w:hint="cs"/>
          <w:sz w:val="24"/>
          <w:szCs w:val="24"/>
          <w:rtl/>
        </w:rPr>
        <w:t>ת</w:t>
      </w:r>
      <w:r w:rsidRPr="00E61B53">
        <w:rPr>
          <w:rFonts w:ascii="David" w:hAnsi="David" w:cs="David"/>
          <w:sz w:val="24"/>
          <w:szCs w:val="24"/>
          <w:rtl/>
        </w:rPr>
        <w:t xml:space="preserve"> </w:t>
      </w:r>
      <w:r w:rsidRPr="00E61B53">
        <w:rPr>
          <w:rFonts w:ascii="David" w:hAnsi="David" w:cs="David" w:hint="cs"/>
          <w:sz w:val="24"/>
          <w:szCs w:val="24"/>
          <w:rtl/>
        </w:rPr>
        <w:t xml:space="preserve">גם </w:t>
      </w:r>
      <w:r w:rsidRPr="00E61B53">
        <w:rPr>
          <w:rFonts w:ascii="David" w:hAnsi="David" w:cs="David"/>
          <w:sz w:val="24"/>
          <w:szCs w:val="24"/>
          <w:rtl/>
        </w:rPr>
        <w:t>מגורמי</w:t>
      </w:r>
      <w:r w:rsidRPr="00E61B53">
        <w:rPr>
          <w:rFonts w:ascii="David" w:hAnsi="David" w:cs="David" w:hint="cs"/>
          <w:sz w:val="24"/>
          <w:szCs w:val="24"/>
          <w:rtl/>
        </w:rPr>
        <w:t xml:space="preserve">ם מקומיים הנובעים מביקוש מוגבר וגם מגורמים </w:t>
      </w:r>
      <w:r w:rsidRPr="00E61B53">
        <w:rPr>
          <w:rFonts w:ascii="David" w:hAnsi="David" w:cs="David" w:hint="eastAsia"/>
          <w:sz w:val="24"/>
          <w:szCs w:val="24"/>
          <w:rtl/>
        </w:rPr>
        <w:t>חיצוניים</w:t>
      </w:r>
      <w:r w:rsidRPr="00E61B53">
        <w:rPr>
          <w:rFonts w:ascii="David" w:hAnsi="David" w:cs="David"/>
          <w:sz w:val="24"/>
          <w:szCs w:val="24"/>
          <w:rtl/>
        </w:rPr>
        <w:t xml:space="preserve"> למשק הישראלי</w:t>
      </w:r>
      <w:r w:rsidRPr="00E61B53">
        <w:rPr>
          <w:rFonts w:ascii="David" w:hAnsi="David" w:cs="David" w:hint="cs"/>
          <w:sz w:val="24"/>
          <w:szCs w:val="24"/>
          <w:rtl/>
        </w:rPr>
        <w:t xml:space="preserve"> </w:t>
      </w:r>
      <w:r w:rsidR="00373F44" w:rsidRPr="00E61B53">
        <w:rPr>
          <w:rFonts w:ascii="David" w:hAnsi="David" w:cs="David" w:hint="cs"/>
          <w:sz w:val="24"/>
          <w:szCs w:val="24"/>
          <w:rtl/>
        </w:rPr>
        <w:t>ש</w:t>
      </w:r>
      <w:r w:rsidR="00373F44" w:rsidRPr="00E61B53">
        <w:rPr>
          <w:rFonts w:ascii="David" w:hAnsi="David" w:cs="David" w:hint="eastAsia"/>
          <w:sz w:val="24"/>
          <w:szCs w:val="24"/>
          <w:rtl/>
        </w:rPr>
        <w:t>אי</w:t>
      </w:r>
      <w:r w:rsidR="00373F44" w:rsidRPr="00E61B53">
        <w:rPr>
          <w:rFonts w:ascii="David" w:hAnsi="David" w:cs="David" w:hint="cs"/>
          <w:sz w:val="24"/>
          <w:szCs w:val="24"/>
          <w:rtl/>
        </w:rPr>
        <w:t>-</w:t>
      </w:r>
      <w:r w:rsidRPr="00E61B53">
        <w:rPr>
          <w:rFonts w:ascii="David" w:hAnsi="David" w:cs="David"/>
          <w:sz w:val="24"/>
          <w:szCs w:val="24"/>
          <w:rtl/>
        </w:rPr>
        <w:t xml:space="preserve">הוודאות בגינם רבה, </w:t>
      </w:r>
      <w:r w:rsidRPr="00E61B53">
        <w:rPr>
          <w:rFonts w:ascii="David" w:hAnsi="David" w:cs="David" w:hint="cs"/>
          <w:sz w:val="24"/>
          <w:szCs w:val="24"/>
          <w:rtl/>
        </w:rPr>
        <w:t>כגון המלחמה באוקראינה</w:t>
      </w:r>
      <w:r w:rsidRPr="00E61B53" w:rsidDel="00FC52C8">
        <w:rPr>
          <w:rFonts w:ascii="David" w:hAnsi="David" w:cs="David"/>
          <w:sz w:val="24"/>
          <w:szCs w:val="24"/>
          <w:rtl/>
        </w:rPr>
        <w:t xml:space="preserve"> </w:t>
      </w:r>
      <w:r w:rsidRPr="00E61B53">
        <w:rPr>
          <w:rFonts w:ascii="David" w:hAnsi="David" w:cs="David" w:hint="cs"/>
          <w:sz w:val="24"/>
          <w:szCs w:val="24"/>
          <w:rtl/>
        </w:rPr>
        <w:t>ו</w:t>
      </w:r>
      <w:r w:rsidRPr="00E61B53">
        <w:rPr>
          <w:rFonts w:ascii="David" w:hAnsi="David" w:cs="David"/>
          <w:sz w:val="24"/>
          <w:szCs w:val="24"/>
          <w:rtl/>
        </w:rPr>
        <w:t>המשך שיבושים בשרשראות האספקה</w:t>
      </w:r>
      <w:r w:rsidRPr="00E61B53">
        <w:rPr>
          <w:rFonts w:ascii="David" w:hAnsi="David" w:cs="David" w:hint="cs"/>
          <w:sz w:val="24"/>
          <w:szCs w:val="24"/>
          <w:rtl/>
        </w:rPr>
        <w:t xml:space="preserve"> העולמיות</w:t>
      </w:r>
      <w:r w:rsidRPr="00E61B53">
        <w:rPr>
          <w:rFonts w:ascii="David" w:hAnsi="David" w:cs="David"/>
          <w:sz w:val="24"/>
          <w:szCs w:val="24"/>
          <w:rtl/>
        </w:rPr>
        <w:t>.</w:t>
      </w:r>
      <w:r w:rsidRPr="00E61B53">
        <w:rPr>
          <w:rFonts w:ascii="David" w:hAnsi="David" w:cs="David" w:hint="cs"/>
          <w:sz w:val="24"/>
          <w:szCs w:val="24"/>
          <w:rtl/>
        </w:rPr>
        <w:t xml:space="preserve"> זהו מאפיין שתואם</w:t>
      </w:r>
      <w:r w:rsidR="00A17D08" w:rsidRPr="00E61B53">
        <w:rPr>
          <w:rFonts w:ascii="David" w:hAnsi="David" w:cs="David" w:hint="cs"/>
          <w:sz w:val="24"/>
          <w:szCs w:val="24"/>
          <w:rtl/>
        </w:rPr>
        <w:t xml:space="preserve"> כלכלות קטנות </w:t>
      </w:r>
      <w:r w:rsidR="00AA5E45" w:rsidRPr="00E61B53">
        <w:rPr>
          <w:rFonts w:ascii="David" w:hAnsi="David" w:cs="David" w:hint="cs"/>
          <w:sz w:val="24"/>
          <w:szCs w:val="24"/>
          <w:rtl/>
        </w:rPr>
        <w:t>ופתוחות</w:t>
      </w:r>
      <w:r w:rsidRPr="00E61B53">
        <w:rPr>
          <w:rFonts w:ascii="David" w:hAnsi="David" w:cs="David" w:hint="cs"/>
          <w:sz w:val="24"/>
          <w:szCs w:val="24"/>
          <w:rtl/>
        </w:rPr>
        <w:t xml:space="preserve">, דוגמת ישראל, בהן </w:t>
      </w:r>
      <w:r w:rsidR="00A17D08" w:rsidRPr="00E61B53">
        <w:rPr>
          <w:rFonts w:ascii="David" w:hAnsi="David" w:cs="David" w:hint="cs"/>
          <w:sz w:val="24"/>
          <w:szCs w:val="24"/>
          <w:rtl/>
        </w:rPr>
        <w:t>מחירי מוצרים רבים</w:t>
      </w:r>
      <w:r w:rsidR="00F212F3" w:rsidRPr="00E61B53">
        <w:rPr>
          <w:rFonts w:ascii="David" w:hAnsi="David" w:cs="David" w:hint="cs"/>
          <w:sz w:val="24"/>
          <w:szCs w:val="24"/>
          <w:rtl/>
        </w:rPr>
        <w:t>,</w:t>
      </w:r>
      <w:r w:rsidR="00A17D08" w:rsidRPr="00E61B53">
        <w:rPr>
          <w:rFonts w:ascii="David" w:hAnsi="David" w:cs="David" w:hint="cs"/>
          <w:sz w:val="24"/>
          <w:szCs w:val="24"/>
          <w:rtl/>
        </w:rPr>
        <w:t xml:space="preserve"> </w:t>
      </w:r>
      <w:r w:rsidR="00F212F3" w:rsidRPr="00E61B53">
        <w:rPr>
          <w:rFonts w:ascii="David" w:hAnsi="David" w:cs="David" w:hint="cs"/>
          <w:sz w:val="24"/>
          <w:szCs w:val="24"/>
          <w:rtl/>
        </w:rPr>
        <w:t xml:space="preserve">בעיקר המוצרים הסחירים, </w:t>
      </w:r>
      <w:r w:rsidR="00A17D08" w:rsidRPr="00E61B53">
        <w:rPr>
          <w:rFonts w:ascii="David" w:hAnsi="David" w:cs="David" w:hint="cs"/>
          <w:sz w:val="24"/>
          <w:szCs w:val="24"/>
          <w:rtl/>
        </w:rPr>
        <w:t xml:space="preserve">נקבעים בצורה </w:t>
      </w:r>
      <w:r w:rsidR="00AA5E45" w:rsidRPr="00E61B53">
        <w:rPr>
          <w:rFonts w:ascii="David" w:hAnsi="David" w:cs="David" w:hint="cs"/>
          <w:sz w:val="24"/>
          <w:szCs w:val="24"/>
          <w:rtl/>
        </w:rPr>
        <w:t xml:space="preserve">חיצונית </w:t>
      </w:r>
      <w:r w:rsidR="00A17D08" w:rsidRPr="00E61B53">
        <w:rPr>
          <w:rFonts w:ascii="David" w:hAnsi="David" w:cs="David" w:hint="cs"/>
          <w:sz w:val="24"/>
          <w:szCs w:val="24"/>
          <w:rtl/>
        </w:rPr>
        <w:t xml:space="preserve">למשק. </w:t>
      </w:r>
      <w:r w:rsidR="00496C26" w:rsidRPr="00E61B53">
        <w:rPr>
          <w:rFonts w:ascii="David" w:hAnsi="David" w:cs="David" w:hint="cs"/>
          <w:sz w:val="24"/>
          <w:szCs w:val="24"/>
          <w:rtl/>
        </w:rPr>
        <w:t xml:space="preserve">לצד </w:t>
      </w:r>
      <w:r w:rsidRPr="00E61B53">
        <w:rPr>
          <w:rFonts w:ascii="David" w:hAnsi="David" w:cs="David" w:hint="cs"/>
          <w:sz w:val="24"/>
          <w:szCs w:val="24"/>
          <w:rtl/>
        </w:rPr>
        <w:t xml:space="preserve">ההשפעות </w:t>
      </w:r>
      <w:r w:rsidR="00AA5E45" w:rsidRPr="00E61B53">
        <w:rPr>
          <w:rFonts w:ascii="David" w:hAnsi="David" w:cs="David" w:hint="cs"/>
          <w:sz w:val="24"/>
          <w:szCs w:val="24"/>
          <w:rtl/>
        </w:rPr>
        <w:t>מחוץ למשק</w:t>
      </w:r>
      <w:r w:rsidR="00496C26" w:rsidRPr="00E61B53">
        <w:rPr>
          <w:rFonts w:ascii="David" w:hAnsi="David" w:cs="David" w:hint="cs"/>
          <w:sz w:val="24"/>
          <w:szCs w:val="24"/>
          <w:rtl/>
        </w:rPr>
        <w:t xml:space="preserve">, אנו רואים בעדכוני האינפלציה האחרונים תהליכים נוספים של האצת מחירים </w:t>
      </w:r>
      <w:r w:rsidR="00AA5E45" w:rsidRPr="00E61B53">
        <w:rPr>
          <w:rFonts w:ascii="David" w:hAnsi="David" w:cs="David" w:hint="cs"/>
          <w:sz w:val="24"/>
          <w:szCs w:val="24"/>
          <w:rtl/>
        </w:rPr>
        <w:t xml:space="preserve">המונעת גם מביקושים </w:t>
      </w:r>
      <w:r w:rsidR="00496C26" w:rsidRPr="00E61B53">
        <w:rPr>
          <w:rFonts w:ascii="David" w:hAnsi="David" w:cs="David" w:hint="cs"/>
          <w:sz w:val="24"/>
          <w:szCs w:val="24"/>
          <w:rtl/>
        </w:rPr>
        <w:t xml:space="preserve">למוצרים </w:t>
      </w:r>
      <w:r w:rsidR="00F212F3" w:rsidRPr="00E61B53">
        <w:rPr>
          <w:rFonts w:ascii="David" w:hAnsi="David" w:cs="David" w:hint="cs"/>
          <w:sz w:val="24"/>
          <w:szCs w:val="24"/>
          <w:rtl/>
        </w:rPr>
        <w:t>ושירותים</w:t>
      </w:r>
      <w:r w:rsidR="00AA5E45" w:rsidRPr="00E61B53">
        <w:rPr>
          <w:rFonts w:ascii="David" w:hAnsi="David" w:cs="David" w:hint="cs"/>
          <w:sz w:val="24"/>
          <w:szCs w:val="24"/>
          <w:rtl/>
        </w:rPr>
        <w:t xml:space="preserve"> מקומיים</w:t>
      </w:r>
      <w:r w:rsidR="00496C26" w:rsidRPr="00E61B53">
        <w:rPr>
          <w:rFonts w:ascii="David" w:hAnsi="David" w:cs="David" w:hint="cs"/>
          <w:sz w:val="24"/>
          <w:szCs w:val="24"/>
          <w:rtl/>
        </w:rPr>
        <w:t xml:space="preserve">. </w:t>
      </w:r>
      <w:r w:rsidR="00373F44" w:rsidRPr="00E61B53">
        <w:rPr>
          <w:rFonts w:ascii="David" w:hAnsi="David" w:cs="David" w:hint="cs"/>
          <w:sz w:val="24"/>
          <w:szCs w:val="24"/>
          <w:rtl/>
        </w:rPr>
        <w:t xml:space="preserve">אנחנו </w:t>
      </w:r>
      <w:r w:rsidR="005A1864" w:rsidRPr="00E61B53">
        <w:rPr>
          <w:rFonts w:ascii="David" w:hAnsi="David" w:cs="David" w:hint="cs"/>
          <w:sz w:val="24"/>
          <w:szCs w:val="24"/>
          <w:rtl/>
        </w:rPr>
        <w:t>פועלים</w:t>
      </w:r>
      <w:r w:rsidR="00373F44" w:rsidRPr="00E61B53">
        <w:rPr>
          <w:rFonts w:ascii="David" w:hAnsi="David" w:cs="David" w:hint="cs"/>
          <w:sz w:val="24"/>
          <w:szCs w:val="24"/>
          <w:rtl/>
        </w:rPr>
        <w:t xml:space="preserve"> לרסן תהליכים אלו כדי </w:t>
      </w:r>
      <w:r w:rsidR="00F212F3" w:rsidRPr="00E61B53">
        <w:rPr>
          <w:rFonts w:ascii="David" w:hAnsi="David" w:cs="David" w:hint="cs"/>
          <w:sz w:val="24"/>
          <w:szCs w:val="24"/>
          <w:rtl/>
        </w:rPr>
        <w:t xml:space="preserve">לעגן </w:t>
      </w:r>
      <w:r w:rsidR="00373F44" w:rsidRPr="00E61B53">
        <w:rPr>
          <w:rFonts w:ascii="David" w:hAnsi="David" w:cs="David" w:hint="cs"/>
          <w:sz w:val="24"/>
          <w:szCs w:val="24"/>
          <w:rtl/>
        </w:rPr>
        <w:t xml:space="preserve">את האינפלציה </w:t>
      </w:r>
      <w:r w:rsidR="00F90B65" w:rsidRPr="00E61B53">
        <w:rPr>
          <w:rFonts w:ascii="David" w:hAnsi="David" w:cs="David" w:hint="cs"/>
          <w:sz w:val="24"/>
          <w:szCs w:val="24"/>
          <w:rtl/>
        </w:rPr>
        <w:t>בתוך היעד</w:t>
      </w:r>
      <w:r w:rsidR="00373F44" w:rsidRPr="00E61B53">
        <w:rPr>
          <w:rFonts w:ascii="David" w:hAnsi="David" w:cs="David" w:hint="cs"/>
          <w:sz w:val="24"/>
          <w:szCs w:val="24"/>
          <w:rtl/>
        </w:rPr>
        <w:t xml:space="preserve">. </w:t>
      </w:r>
      <w:r w:rsidR="005A1864" w:rsidRPr="00E61B53">
        <w:rPr>
          <w:rFonts w:ascii="David" w:hAnsi="David" w:cs="David" w:hint="cs"/>
          <w:sz w:val="24"/>
          <w:szCs w:val="24"/>
          <w:rtl/>
        </w:rPr>
        <w:t xml:space="preserve">אני מדגיש זאת, </w:t>
      </w:r>
      <w:r w:rsidR="00496C26" w:rsidRPr="00E61B53">
        <w:rPr>
          <w:rFonts w:ascii="David" w:hAnsi="David" w:cs="David" w:hint="cs"/>
          <w:sz w:val="24"/>
          <w:szCs w:val="24"/>
          <w:rtl/>
        </w:rPr>
        <w:t xml:space="preserve">חרף </w:t>
      </w:r>
      <w:r w:rsidRPr="00E61B53">
        <w:rPr>
          <w:rFonts w:ascii="David" w:hAnsi="David" w:cs="David" w:hint="cs"/>
          <w:sz w:val="24"/>
          <w:szCs w:val="24"/>
          <w:rtl/>
        </w:rPr>
        <w:t>נתוני</w:t>
      </w:r>
      <w:r w:rsidR="00496C26" w:rsidRPr="00E61B53">
        <w:rPr>
          <w:rFonts w:ascii="David" w:hAnsi="David" w:cs="David" w:hint="cs"/>
          <w:sz w:val="24"/>
          <w:szCs w:val="24"/>
          <w:rtl/>
        </w:rPr>
        <w:t xml:space="preserve"> </w:t>
      </w:r>
      <w:r w:rsidR="00373F44" w:rsidRPr="00E61B53">
        <w:rPr>
          <w:rFonts w:ascii="David" w:hAnsi="David" w:cs="David" w:hint="cs"/>
          <w:sz w:val="24"/>
          <w:szCs w:val="24"/>
          <w:rtl/>
        </w:rPr>
        <w:t>המדד הנמוך יחסית</w:t>
      </w:r>
      <w:r w:rsidR="00496C26" w:rsidRPr="00E61B53">
        <w:rPr>
          <w:rFonts w:ascii="David" w:hAnsi="David" w:cs="David" w:hint="cs"/>
          <w:sz w:val="24"/>
          <w:szCs w:val="24"/>
          <w:rtl/>
        </w:rPr>
        <w:t xml:space="preserve"> </w:t>
      </w:r>
      <w:r w:rsidR="00373F44" w:rsidRPr="00E61B53">
        <w:rPr>
          <w:rFonts w:ascii="David" w:hAnsi="David" w:cs="David" w:hint="cs"/>
          <w:sz w:val="24"/>
          <w:szCs w:val="24"/>
          <w:rtl/>
        </w:rPr>
        <w:t>שנרשם באוגוסט</w:t>
      </w:r>
      <w:r w:rsidR="005A1864" w:rsidRPr="00E61B53">
        <w:rPr>
          <w:rFonts w:ascii="David" w:hAnsi="David" w:cs="David" w:hint="cs"/>
          <w:sz w:val="24"/>
          <w:szCs w:val="24"/>
          <w:rtl/>
        </w:rPr>
        <w:t>. אזכיר</w:t>
      </w:r>
      <w:r w:rsidR="00373F44" w:rsidRPr="00E61B53">
        <w:rPr>
          <w:rFonts w:ascii="David" w:hAnsi="David" w:cs="David" w:hint="cs"/>
          <w:sz w:val="24"/>
          <w:szCs w:val="24"/>
          <w:rtl/>
        </w:rPr>
        <w:t xml:space="preserve"> שזוהי תצפית אחת בעוד המדיניות שלנו מותאמת לתהליך מתמשך.</w:t>
      </w:r>
      <w:r w:rsidR="00496C26" w:rsidRPr="00E61B53">
        <w:rPr>
          <w:rFonts w:ascii="David" w:hAnsi="David" w:cs="David" w:hint="cs"/>
          <w:sz w:val="24"/>
          <w:szCs w:val="24"/>
          <w:rtl/>
        </w:rPr>
        <w:t xml:space="preserve"> </w:t>
      </w:r>
    </w:p>
    <w:p w:rsidR="00B0095D" w:rsidRPr="00E61B53" w:rsidRDefault="00B0095D" w:rsidP="00E61B53">
      <w:pPr>
        <w:spacing w:line="360" w:lineRule="auto"/>
        <w:rPr>
          <w:rFonts w:ascii="David" w:hAnsi="David" w:cs="David"/>
          <w:sz w:val="24"/>
          <w:szCs w:val="24"/>
          <w:rtl/>
        </w:rPr>
      </w:pPr>
      <w:r w:rsidRPr="00E61B53">
        <w:rPr>
          <w:rFonts w:ascii="David" w:hAnsi="David" w:cs="David" w:hint="cs"/>
          <w:sz w:val="24"/>
          <w:szCs w:val="24"/>
          <w:rtl/>
        </w:rPr>
        <w:t>הציפיות והתחזיות לאינפלציה נותנות לנו מבט חשוב לאופן בו השחקנים השונים בשוק רואים את המצב הכלכלי</w:t>
      </w:r>
      <w:r w:rsidR="008D24C9" w:rsidRPr="00E61B53">
        <w:rPr>
          <w:rFonts w:ascii="David" w:hAnsi="David" w:cs="David" w:hint="cs"/>
          <w:sz w:val="24"/>
          <w:szCs w:val="24"/>
          <w:rtl/>
        </w:rPr>
        <w:t>,</w:t>
      </w:r>
      <w:r w:rsidRPr="00E61B53">
        <w:rPr>
          <w:rFonts w:ascii="David" w:hAnsi="David" w:cs="David" w:hint="cs"/>
          <w:sz w:val="24"/>
          <w:szCs w:val="24"/>
          <w:rtl/>
        </w:rPr>
        <w:t xml:space="preserve"> ומהן התחזיות שלהם באשר למדיניות שלנו. </w:t>
      </w:r>
      <w:r w:rsidR="004D2EF6" w:rsidRPr="00E61B53">
        <w:rPr>
          <w:rFonts w:ascii="David" w:hAnsi="David" w:cs="David" w:hint="cs"/>
          <w:sz w:val="24"/>
          <w:szCs w:val="24"/>
          <w:rtl/>
        </w:rPr>
        <w:t xml:space="preserve">כל </w:t>
      </w:r>
      <w:r w:rsidR="00C94EE6" w:rsidRPr="00E61B53">
        <w:rPr>
          <w:rFonts w:ascii="David" w:hAnsi="David" w:cs="David" w:hint="cs"/>
          <w:sz w:val="24"/>
          <w:szCs w:val="24"/>
          <w:rtl/>
        </w:rPr>
        <w:t xml:space="preserve">זה </w:t>
      </w:r>
      <w:r w:rsidR="004D2EF6" w:rsidRPr="00E61B53">
        <w:rPr>
          <w:rFonts w:ascii="David" w:hAnsi="David" w:cs="David" w:hint="cs"/>
          <w:sz w:val="24"/>
          <w:szCs w:val="24"/>
          <w:rtl/>
        </w:rPr>
        <w:t>משפיע על התנהגות הצרכנים והפירמות והתנהלותם בראיה צופה פני עתיד</w:t>
      </w:r>
      <w:r w:rsidR="004D2EF6" w:rsidRPr="00E61B53">
        <w:rPr>
          <w:rFonts w:ascii="David" w:hAnsi="David" w:cs="David"/>
          <w:sz w:val="24"/>
          <w:szCs w:val="24"/>
          <w:rtl/>
        </w:rPr>
        <w:t>—</w:t>
      </w:r>
      <w:r w:rsidR="004D2EF6" w:rsidRPr="00E61B53">
        <w:rPr>
          <w:rFonts w:ascii="David" w:hAnsi="David" w:cs="David" w:hint="cs"/>
          <w:sz w:val="24"/>
          <w:szCs w:val="24"/>
          <w:rtl/>
        </w:rPr>
        <w:t xml:space="preserve">דבר </w:t>
      </w:r>
      <w:r w:rsidR="00C94EE6" w:rsidRPr="00E61B53">
        <w:rPr>
          <w:rFonts w:ascii="David" w:hAnsi="David" w:cs="David" w:hint="cs"/>
          <w:sz w:val="24"/>
          <w:szCs w:val="24"/>
          <w:rtl/>
        </w:rPr>
        <w:t>ש</w:t>
      </w:r>
      <w:r w:rsidR="00F90B65" w:rsidRPr="00E61B53">
        <w:rPr>
          <w:rFonts w:ascii="David" w:hAnsi="David" w:cs="David" w:hint="cs"/>
          <w:sz w:val="24"/>
          <w:szCs w:val="24"/>
          <w:rtl/>
        </w:rPr>
        <w:t>כ</w:t>
      </w:r>
      <w:r w:rsidR="004D2EF6" w:rsidRPr="00E61B53">
        <w:rPr>
          <w:rFonts w:ascii="David" w:hAnsi="David" w:cs="David" w:hint="cs"/>
          <w:sz w:val="24"/>
          <w:szCs w:val="24"/>
          <w:rtl/>
        </w:rPr>
        <w:t>שלעצמו משפיע על הפעילות</w:t>
      </w:r>
      <w:r w:rsidR="00F90B65" w:rsidRPr="00E61B53">
        <w:rPr>
          <w:rFonts w:ascii="David" w:hAnsi="David" w:cs="David" w:hint="cs"/>
          <w:sz w:val="24"/>
          <w:szCs w:val="24"/>
          <w:rtl/>
        </w:rPr>
        <w:t xml:space="preserve"> הכלכלית</w:t>
      </w:r>
      <w:r w:rsidR="004D2EF6" w:rsidRPr="00E61B53">
        <w:rPr>
          <w:rFonts w:ascii="David" w:hAnsi="David" w:cs="David" w:hint="cs"/>
          <w:sz w:val="24"/>
          <w:szCs w:val="24"/>
          <w:rtl/>
        </w:rPr>
        <w:t xml:space="preserve"> והאינפלציה בפועל.</w:t>
      </w:r>
      <w:r w:rsidR="00F90B65" w:rsidRPr="00E61B53">
        <w:rPr>
          <w:rFonts w:ascii="David" w:hAnsi="David" w:cs="David" w:hint="cs"/>
          <w:sz w:val="24"/>
          <w:szCs w:val="24"/>
          <w:rtl/>
        </w:rPr>
        <w:t xml:space="preserve"> </w:t>
      </w:r>
      <w:r w:rsidRPr="00E61B53">
        <w:rPr>
          <w:rFonts w:ascii="David" w:hAnsi="David" w:cs="David" w:hint="cs"/>
          <w:sz w:val="24"/>
          <w:szCs w:val="24"/>
          <w:rtl/>
        </w:rPr>
        <w:t xml:space="preserve">הציפיות בישראל לטווח הקצר מצויות </w:t>
      </w:r>
      <w:r w:rsidRPr="00E61B53">
        <w:rPr>
          <w:rFonts w:ascii="David" w:hAnsi="David" w:cs="David" w:hint="eastAsia"/>
          <w:sz w:val="24"/>
          <w:szCs w:val="24"/>
          <w:rtl/>
        </w:rPr>
        <w:t>בסביבת</w:t>
      </w:r>
      <w:r w:rsidRPr="00E61B53">
        <w:rPr>
          <w:rFonts w:ascii="David" w:hAnsi="David" w:cs="David"/>
          <w:sz w:val="24"/>
          <w:szCs w:val="24"/>
          <w:rtl/>
        </w:rPr>
        <w:t xml:space="preserve"> הגבול העליון של היעד </w:t>
      </w:r>
      <w:r w:rsidRPr="00E61B53">
        <w:rPr>
          <w:rFonts w:ascii="David" w:hAnsi="David" w:cs="David" w:hint="cs"/>
          <w:sz w:val="24"/>
          <w:szCs w:val="24"/>
          <w:rtl/>
        </w:rPr>
        <w:t>והציפיות לטווח הבינוני והארוך ממשיכות להיות מעוגנות בתוך היעד. אלו מהוות חלק מסביבת האינפלציה הכוללת</w:t>
      </w:r>
      <w:r w:rsidR="005A1864" w:rsidRPr="00E61B53">
        <w:rPr>
          <w:rFonts w:ascii="David" w:hAnsi="David" w:cs="David" w:hint="cs"/>
          <w:sz w:val="24"/>
          <w:szCs w:val="24"/>
          <w:rtl/>
        </w:rPr>
        <w:t xml:space="preserve"> - </w:t>
      </w:r>
      <w:r w:rsidRPr="00E61B53">
        <w:rPr>
          <w:rFonts w:ascii="David" w:hAnsi="David" w:cs="David" w:hint="cs"/>
          <w:sz w:val="24"/>
          <w:szCs w:val="24"/>
          <w:rtl/>
        </w:rPr>
        <w:t xml:space="preserve">אותה סביבה בעלת משקל משמעותי שבוחנת הוועדה המוניטרית בבואה לקבל את החלטותיה. עיגון ציפיות אינפלציה בתוך יעד המחירים הוא אחד </w:t>
      </w:r>
      <w:r w:rsidR="00F90B65" w:rsidRPr="00E61B53">
        <w:rPr>
          <w:rFonts w:ascii="David" w:hAnsi="David" w:cs="David" w:hint="cs"/>
          <w:sz w:val="24"/>
          <w:szCs w:val="24"/>
          <w:rtl/>
        </w:rPr>
        <w:t>ה</w:t>
      </w:r>
      <w:r w:rsidR="004D2EF6" w:rsidRPr="00E61B53">
        <w:rPr>
          <w:rFonts w:ascii="David" w:hAnsi="David" w:cs="David" w:hint="cs"/>
          <w:sz w:val="24"/>
          <w:szCs w:val="24"/>
          <w:rtl/>
        </w:rPr>
        <w:t>פרמטרים</w:t>
      </w:r>
      <w:r w:rsidR="00F90B65" w:rsidRPr="00E61B53">
        <w:rPr>
          <w:rFonts w:ascii="David" w:hAnsi="David" w:cs="David" w:hint="cs"/>
          <w:sz w:val="24"/>
          <w:szCs w:val="24"/>
          <w:rtl/>
        </w:rPr>
        <w:t xml:space="preserve"> </w:t>
      </w:r>
      <w:r w:rsidRPr="00E61B53">
        <w:rPr>
          <w:rFonts w:ascii="David" w:hAnsi="David" w:cs="David" w:hint="cs"/>
          <w:sz w:val="24"/>
          <w:szCs w:val="24"/>
          <w:rtl/>
        </w:rPr>
        <w:t xml:space="preserve">המרכזיים למדיניות המוניטרית </w:t>
      </w:r>
      <w:r w:rsidRPr="00E61B53">
        <w:rPr>
          <w:rFonts w:ascii="David" w:hAnsi="David" w:cs="David" w:hint="eastAsia"/>
          <w:sz w:val="24"/>
          <w:szCs w:val="24"/>
          <w:rtl/>
        </w:rPr>
        <w:t>ולפעילות</w:t>
      </w:r>
      <w:r w:rsidRPr="00E61B53">
        <w:rPr>
          <w:rFonts w:ascii="David" w:hAnsi="David" w:cs="David"/>
          <w:sz w:val="24"/>
          <w:szCs w:val="24"/>
          <w:rtl/>
        </w:rPr>
        <w:t xml:space="preserve"> תקינה של </w:t>
      </w:r>
      <w:r w:rsidR="001C5F4D" w:rsidRPr="00E61B53">
        <w:rPr>
          <w:rFonts w:ascii="David" w:hAnsi="David" w:cs="David" w:hint="cs"/>
          <w:sz w:val="24"/>
          <w:szCs w:val="24"/>
          <w:rtl/>
        </w:rPr>
        <w:t>ה</w:t>
      </w:r>
      <w:r w:rsidRPr="00E61B53">
        <w:rPr>
          <w:rFonts w:ascii="David" w:hAnsi="David" w:cs="David"/>
          <w:sz w:val="24"/>
          <w:szCs w:val="24"/>
          <w:rtl/>
        </w:rPr>
        <w:t xml:space="preserve">כלכלה. </w:t>
      </w:r>
    </w:p>
    <w:p w:rsidR="007A3115" w:rsidRPr="00E61B53" w:rsidRDefault="00B245B6" w:rsidP="00E61B53">
      <w:pPr>
        <w:spacing w:line="360" w:lineRule="auto"/>
        <w:rPr>
          <w:rFonts w:ascii="David" w:hAnsi="David" w:cs="David"/>
          <w:sz w:val="24"/>
          <w:szCs w:val="24"/>
          <w:rtl/>
        </w:rPr>
      </w:pPr>
      <w:r w:rsidRPr="00E61B53">
        <w:rPr>
          <w:rFonts w:ascii="David" w:hAnsi="David" w:cs="David" w:hint="cs"/>
          <w:sz w:val="24"/>
          <w:szCs w:val="24"/>
          <w:rtl/>
        </w:rPr>
        <w:t xml:space="preserve">שער החליפין מהווה ערוץ תמסורת של המדיניות המוניטרית. </w:t>
      </w:r>
      <w:r w:rsidR="007A3115" w:rsidRPr="00E61B53">
        <w:rPr>
          <w:rFonts w:ascii="David" w:hAnsi="David" w:cs="David" w:hint="eastAsia"/>
          <w:sz w:val="24"/>
          <w:szCs w:val="24"/>
          <w:rtl/>
        </w:rPr>
        <w:t>בתקופה</w:t>
      </w:r>
      <w:r w:rsidR="007A3115" w:rsidRPr="00E61B53">
        <w:rPr>
          <w:rFonts w:ascii="David" w:hAnsi="David" w:cs="David"/>
          <w:sz w:val="24"/>
          <w:szCs w:val="24"/>
          <w:rtl/>
        </w:rPr>
        <w:t xml:space="preserve"> האחרונה, </w:t>
      </w:r>
      <w:r w:rsidR="00B0095D" w:rsidRPr="00E61B53">
        <w:rPr>
          <w:rFonts w:ascii="David" w:hAnsi="David" w:cs="David" w:hint="eastAsia"/>
          <w:sz w:val="24"/>
          <w:szCs w:val="24"/>
          <w:rtl/>
        </w:rPr>
        <w:t>נרשמת</w:t>
      </w:r>
      <w:r w:rsidR="00B0095D" w:rsidRPr="00E61B53">
        <w:rPr>
          <w:rFonts w:ascii="David" w:hAnsi="David" w:cs="David"/>
          <w:sz w:val="24"/>
          <w:szCs w:val="24"/>
          <w:rtl/>
        </w:rPr>
        <w:t xml:space="preserve"> </w:t>
      </w:r>
      <w:r w:rsidR="007A3115" w:rsidRPr="00E61B53">
        <w:rPr>
          <w:rFonts w:ascii="David" w:hAnsi="David" w:cs="David" w:hint="eastAsia"/>
          <w:sz w:val="24"/>
          <w:szCs w:val="24"/>
          <w:rtl/>
        </w:rPr>
        <w:t>תנודתיות</w:t>
      </w:r>
      <w:r w:rsidR="007A3115" w:rsidRPr="00E61B53">
        <w:rPr>
          <w:rFonts w:ascii="David" w:hAnsi="David" w:cs="David"/>
          <w:sz w:val="24"/>
          <w:szCs w:val="24"/>
          <w:rtl/>
        </w:rPr>
        <w:t xml:space="preserve"> גבוהה </w:t>
      </w:r>
      <w:r w:rsidR="00182D49" w:rsidRPr="00E61B53">
        <w:rPr>
          <w:rFonts w:ascii="David" w:hAnsi="David" w:cs="David" w:hint="eastAsia"/>
          <w:sz w:val="24"/>
          <w:szCs w:val="24"/>
          <w:rtl/>
        </w:rPr>
        <w:t>בשוק</w:t>
      </w:r>
      <w:r w:rsidR="00182D49" w:rsidRPr="00E61B53">
        <w:rPr>
          <w:rFonts w:ascii="David" w:hAnsi="David" w:cs="David"/>
          <w:sz w:val="24"/>
          <w:szCs w:val="24"/>
          <w:rtl/>
        </w:rPr>
        <w:t xml:space="preserve"> המט"ח </w:t>
      </w:r>
      <w:r w:rsidR="00B0095D" w:rsidRPr="00E61B53">
        <w:rPr>
          <w:rFonts w:ascii="David" w:hAnsi="David" w:cs="David" w:hint="eastAsia"/>
          <w:sz w:val="24"/>
          <w:szCs w:val="24"/>
          <w:rtl/>
        </w:rPr>
        <w:t>תוך</w:t>
      </w:r>
      <w:r w:rsidR="00B0095D" w:rsidRPr="00E61B53">
        <w:rPr>
          <w:rFonts w:ascii="David" w:hAnsi="David" w:cs="David"/>
          <w:sz w:val="24"/>
          <w:szCs w:val="24"/>
          <w:rtl/>
        </w:rPr>
        <w:t xml:space="preserve"> </w:t>
      </w:r>
      <w:r w:rsidR="00B0095D" w:rsidRPr="00E61B53">
        <w:rPr>
          <w:rFonts w:ascii="David" w:hAnsi="David" w:cs="David" w:hint="eastAsia"/>
          <w:sz w:val="24"/>
          <w:szCs w:val="24"/>
          <w:rtl/>
        </w:rPr>
        <w:t>התחזקות</w:t>
      </w:r>
      <w:r w:rsidR="00B0095D" w:rsidRPr="00E61B53">
        <w:rPr>
          <w:rFonts w:ascii="David" w:hAnsi="David" w:cs="David"/>
          <w:sz w:val="24"/>
          <w:szCs w:val="24"/>
          <w:rtl/>
        </w:rPr>
        <w:t xml:space="preserve"> </w:t>
      </w:r>
      <w:r w:rsidR="00B0095D" w:rsidRPr="00E61B53">
        <w:rPr>
          <w:rFonts w:ascii="David" w:hAnsi="David" w:cs="David" w:hint="eastAsia"/>
          <w:sz w:val="24"/>
          <w:szCs w:val="24"/>
          <w:rtl/>
        </w:rPr>
        <w:t>הדולר</w:t>
      </w:r>
      <w:r w:rsidR="00B0095D" w:rsidRPr="00E61B53">
        <w:rPr>
          <w:rFonts w:ascii="David" w:hAnsi="David" w:cs="David"/>
          <w:sz w:val="24"/>
          <w:szCs w:val="24"/>
          <w:rtl/>
        </w:rPr>
        <w:t xml:space="preserve"> </w:t>
      </w:r>
      <w:r w:rsidR="00B0095D" w:rsidRPr="00E61B53">
        <w:rPr>
          <w:rFonts w:ascii="David" w:hAnsi="David" w:cs="David" w:hint="eastAsia"/>
          <w:sz w:val="24"/>
          <w:szCs w:val="24"/>
          <w:rtl/>
        </w:rPr>
        <w:t>בכל</w:t>
      </w:r>
      <w:r w:rsidR="00B0095D" w:rsidRPr="00E61B53">
        <w:rPr>
          <w:rFonts w:ascii="David" w:hAnsi="David" w:cs="David"/>
          <w:sz w:val="24"/>
          <w:szCs w:val="24"/>
          <w:rtl/>
        </w:rPr>
        <w:t xml:space="preserve"> </w:t>
      </w:r>
      <w:r w:rsidR="00B0095D" w:rsidRPr="00E61B53">
        <w:rPr>
          <w:rFonts w:ascii="David" w:hAnsi="David" w:cs="David" w:hint="eastAsia"/>
          <w:sz w:val="24"/>
          <w:szCs w:val="24"/>
          <w:rtl/>
        </w:rPr>
        <w:t>העולם</w:t>
      </w:r>
      <w:r w:rsidR="00B0095D" w:rsidRPr="00E61B53">
        <w:rPr>
          <w:rFonts w:ascii="David" w:hAnsi="David" w:cs="David"/>
          <w:sz w:val="24"/>
          <w:szCs w:val="24"/>
          <w:rtl/>
        </w:rPr>
        <w:t>.</w:t>
      </w:r>
      <w:r w:rsidR="007A3115" w:rsidRPr="00E61B53">
        <w:rPr>
          <w:rFonts w:ascii="David" w:hAnsi="David" w:cs="David"/>
          <w:sz w:val="24"/>
          <w:szCs w:val="24"/>
          <w:rtl/>
        </w:rPr>
        <w:t xml:space="preserve"> </w:t>
      </w:r>
      <w:r w:rsidR="005A1864" w:rsidRPr="00E61B53">
        <w:rPr>
          <w:rFonts w:ascii="David" w:hAnsi="David" w:cs="David"/>
          <w:sz w:val="24"/>
          <w:szCs w:val="24"/>
          <w:rtl/>
        </w:rPr>
        <w:t xml:space="preserve">שער </w:t>
      </w:r>
      <w:r w:rsidR="007A3115" w:rsidRPr="00E61B53">
        <w:rPr>
          <w:rFonts w:ascii="David" w:hAnsi="David" w:cs="David"/>
          <w:sz w:val="24"/>
          <w:szCs w:val="24"/>
          <w:rtl/>
        </w:rPr>
        <w:t xml:space="preserve">הדולר </w:t>
      </w:r>
      <w:r w:rsidRPr="00E61B53">
        <w:rPr>
          <w:rFonts w:ascii="David" w:hAnsi="David" w:cs="David" w:hint="cs"/>
          <w:sz w:val="24"/>
          <w:szCs w:val="24"/>
          <w:rtl/>
        </w:rPr>
        <w:t xml:space="preserve">נע סביב </w:t>
      </w:r>
      <w:r w:rsidR="00141235" w:rsidRPr="00E61B53">
        <w:rPr>
          <w:rFonts w:ascii="David" w:hAnsi="David" w:cs="David" w:hint="cs"/>
          <w:sz w:val="24"/>
          <w:szCs w:val="24"/>
          <w:rtl/>
        </w:rPr>
        <w:t>3.5</w:t>
      </w:r>
      <w:r w:rsidR="00141235" w:rsidRPr="00E61B53">
        <w:rPr>
          <w:rFonts w:ascii="David" w:hAnsi="David" w:cs="David"/>
          <w:sz w:val="24"/>
          <w:szCs w:val="24"/>
          <w:rtl/>
        </w:rPr>
        <w:t>₪</w:t>
      </w:r>
      <w:r w:rsidR="00141235" w:rsidRPr="00E61B53">
        <w:rPr>
          <w:rFonts w:ascii="David" w:hAnsi="David" w:cs="David" w:hint="cs"/>
          <w:sz w:val="24"/>
          <w:szCs w:val="24"/>
          <w:rtl/>
        </w:rPr>
        <w:t xml:space="preserve"> </w:t>
      </w:r>
      <w:r w:rsidR="00C94EE6" w:rsidRPr="00E61B53">
        <w:rPr>
          <w:rFonts w:ascii="David" w:hAnsi="David" w:cs="David" w:hint="cs"/>
          <w:sz w:val="24"/>
          <w:szCs w:val="24"/>
          <w:rtl/>
        </w:rPr>
        <w:t>בתחילת הרבעון האחרון</w:t>
      </w:r>
      <w:r w:rsidR="00141235" w:rsidRPr="00E61B53">
        <w:rPr>
          <w:rFonts w:ascii="David" w:hAnsi="David" w:cs="David" w:hint="cs"/>
          <w:sz w:val="24"/>
          <w:szCs w:val="24"/>
          <w:rtl/>
        </w:rPr>
        <w:t>, ירד ל-</w:t>
      </w:r>
      <w:r w:rsidR="007A3115" w:rsidRPr="00E61B53">
        <w:rPr>
          <w:rFonts w:ascii="David" w:hAnsi="David" w:cs="David"/>
          <w:sz w:val="24"/>
          <w:szCs w:val="24"/>
          <w:rtl/>
        </w:rPr>
        <w:t xml:space="preserve">3.2₪ </w:t>
      </w:r>
      <w:r w:rsidR="00C94EE6" w:rsidRPr="00E61B53">
        <w:rPr>
          <w:rFonts w:ascii="David" w:hAnsi="David" w:cs="David" w:hint="cs"/>
          <w:sz w:val="24"/>
          <w:szCs w:val="24"/>
          <w:rtl/>
        </w:rPr>
        <w:t xml:space="preserve">במהלכו </w:t>
      </w:r>
      <w:r w:rsidR="00141235" w:rsidRPr="00E61B53">
        <w:rPr>
          <w:rFonts w:ascii="David" w:hAnsi="David" w:cs="David" w:hint="cs"/>
          <w:sz w:val="24"/>
          <w:szCs w:val="24"/>
          <w:rtl/>
        </w:rPr>
        <w:t xml:space="preserve">ועלה חזרה </w:t>
      </w:r>
      <w:r w:rsidR="007A3115" w:rsidRPr="00E61B53">
        <w:rPr>
          <w:rFonts w:ascii="David" w:hAnsi="David" w:cs="David"/>
          <w:sz w:val="24"/>
          <w:szCs w:val="24"/>
          <w:rtl/>
        </w:rPr>
        <w:t>ל</w:t>
      </w:r>
      <w:r w:rsidR="00D22D43" w:rsidRPr="00E61B53">
        <w:rPr>
          <w:rFonts w:ascii="David" w:hAnsi="David" w:cs="David" w:hint="cs"/>
          <w:sz w:val="24"/>
          <w:szCs w:val="24"/>
          <w:rtl/>
        </w:rPr>
        <w:t xml:space="preserve">סביבת </w:t>
      </w:r>
      <w:r w:rsidR="007A3115" w:rsidRPr="00E61B53">
        <w:rPr>
          <w:rFonts w:ascii="David" w:hAnsi="David" w:cs="David"/>
          <w:sz w:val="24"/>
          <w:szCs w:val="24"/>
          <w:rtl/>
        </w:rPr>
        <w:t>3.5</w:t>
      </w:r>
      <w:r w:rsidR="00182D49" w:rsidRPr="00E61B53">
        <w:rPr>
          <w:rFonts w:ascii="David" w:hAnsi="David" w:cs="David" w:hint="eastAsia"/>
          <w:sz w:val="24"/>
          <w:szCs w:val="24"/>
          <w:rtl/>
        </w:rPr>
        <w:t>₪</w:t>
      </w:r>
      <w:r w:rsidR="00141235" w:rsidRPr="00E61B53">
        <w:rPr>
          <w:rFonts w:ascii="David" w:hAnsi="David" w:cs="David" w:hint="cs"/>
          <w:sz w:val="24"/>
          <w:szCs w:val="24"/>
          <w:rtl/>
        </w:rPr>
        <w:t xml:space="preserve"> </w:t>
      </w:r>
      <w:r w:rsidR="00D22D43" w:rsidRPr="00E61B53">
        <w:rPr>
          <w:rFonts w:ascii="David" w:hAnsi="David" w:cs="David" w:hint="cs"/>
          <w:sz w:val="24"/>
          <w:szCs w:val="24"/>
          <w:rtl/>
        </w:rPr>
        <w:t>בתקופה האחרונה.</w:t>
      </w:r>
      <w:r w:rsidR="00182D49" w:rsidRPr="00E61B53">
        <w:rPr>
          <w:rFonts w:ascii="David" w:hAnsi="David" w:cs="David"/>
          <w:sz w:val="24"/>
          <w:szCs w:val="24"/>
          <w:rtl/>
        </w:rPr>
        <w:t xml:space="preserve"> </w:t>
      </w:r>
      <w:r w:rsidR="00182D49" w:rsidRPr="00E61B53">
        <w:rPr>
          <w:rFonts w:ascii="David" w:hAnsi="David" w:cs="David" w:hint="eastAsia"/>
          <w:sz w:val="24"/>
          <w:szCs w:val="24"/>
          <w:rtl/>
        </w:rPr>
        <w:t>אזכיר</w:t>
      </w:r>
      <w:r w:rsidR="00182D49" w:rsidRPr="00E61B53">
        <w:rPr>
          <w:rFonts w:ascii="David" w:hAnsi="David" w:cs="David"/>
          <w:sz w:val="24"/>
          <w:szCs w:val="24"/>
          <w:rtl/>
        </w:rPr>
        <w:t xml:space="preserve"> ששינויים בשערי החליפין הם </w:t>
      </w:r>
      <w:r w:rsidR="00182D49" w:rsidRPr="00E61B53">
        <w:rPr>
          <w:rFonts w:ascii="David" w:hAnsi="David" w:cs="David" w:hint="eastAsia"/>
          <w:sz w:val="24"/>
          <w:szCs w:val="24"/>
          <w:rtl/>
        </w:rPr>
        <w:t>תכופים</w:t>
      </w:r>
      <w:r w:rsidR="00182D49" w:rsidRPr="00E61B53">
        <w:rPr>
          <w:rFonts w:ascii="David" w:hAnsi="David" w:cs="David"/>
          <w:sz w:val="24"/>
          <w:szCs w:val="24"/>
          <w:rtl/>
        </w:rPr>
        <w:t xml:space="preserve"> וכיוונם גם משתנה באופן תדיר</w:t>
      </w:r>
      <w:r w:rsidR="007A3115" w:rsidRPr="00E61B53">
        <w:rPr>
          <w:rFonts w:ascii="David" w:hAnsi="David" w:cs="David"/>
          <w:sz w:val="24"/>
          <w:szCs w:val="24"/>
          <w:rtl/>
        </w:rPr>
        <w:t xml:space="preserve">. שוק </w:t>
      </w:r>
      <w:r w:rsidR="00182D49" w:rsidRPr="00E61B53">
        <w:rPr>
          <w:rFonts w:ascii="David" w:hAnsi="David" w:cs="David" w:hint="eastAsia"/>
          <w:sz w:val="24"/>
          <w:szCs w:val="24"/>
          <w:rtl/>
        </w:rPr>
        <w:t>זה</w:t>
      </w:r>
      <w:r w:rsidR="00182D49" w:rsidRPr="00E61B53">
        <w:rPr>
          <w:rFonts w:ascii="David" w:hAnsi="David" w:cs="David"/>
          <w:sz w:val="24"/>
          <w:szCs w:val="24"/>
          <w:rtl/>
        </w:rPr>
        <w:t xml:space="preserve"> </w:t>
      </w:r>
      <w:r w:rsidR="00182D49" w:rsidRPr="00E61B53">
        <w:rPr>
          <w:rFonts w:ascii="David" w:hAnsi="David" w:cs="David" w:hint="eastAsia"/>
          <w:sz w:val="24"/>
          <w:szCs w:val="24"/>
          <w:rtl/>
        </w:rPr>
        <w:t>מושפע</w:t>
      </w:r>
      <w:r w:rsidR="00182D49" w:rsidRPr="00E61B53">
        <w:rPr>
          <w:rFonts w:ascii="David" w:hAnsi="David" w:cs="David"/>
          <w:sz w:val="24"/>
          <w:szCs w:val="24"/>
          <w:rtl/>
        </w:rPr>
        <w:t xml:space="preserve"> </w:t>
      </w:r>
      <w:r w:rsidR="005A1864" w:rsidRPr="00E61B53">
        <w:rPr>
          <w:rFonts w:ascii="David" w:hAnsi="David" w:cs="David" w:hint="cs"/>
          <w:sz w:val="24"/>
          <w:szCs w:val="24"/>
          <w:rtl/>
        </w:rPr>
        <w:t xml:space="preserve">בישראל </w:t>
      </w:r>
      <w:r w:rsidR="00182D49" w:rsidRPr="00E61B53">
        <w:rPr>
          <w:rFonts w:ascii="David" w:hAnsi="David" w:cs="David" w:hint="eastAsia"/>
          <w:sz w:val="24"/>
          <w:szCs w:val="24"/>
          <w:rtl/>
        </w:rPr>
        <w:t>גם</w:t>
      </w:r>
      <w:r w:rsidR="007A3115" w:rsidRPr="00E61B53">
        <w:rPr>
          <w:rFonts w:ascii="David" w:hAnsi="David" w:cs="David"/>
          <w:sz w:val="24"/>
          <w:szCs w:val="24"/>
          <w:rtl/>
        </w:rPr>
        <w:t xml:space="preserve"> </w:t>
      </w:r>
      <w:r w:rsidR="00182D49" w:rsidRPr="00E61B53">
        <w:rPr>
          <w:rFonts w:ascii="David" w:hAnsi="David" w:cs="David" w:hint="eastAsia"/>
          <w:sz w:val="24"/>
          <w:szCs w:val="24"/>
          <w:rtl/>
        </w:rPr>
        <w:t>מ</w:t>
      </w:r>
      <w:r w:rsidR="007A3115" w:rsidRPr="00E61B53">
        <w:rPr>
          <w:rFonts w:ascii="David" w:hAnsi="David" w:cs="David" w:hint="eastAsia"/>
          <w:sz w:val="24"/>
          <w:szCs w:val="24"/>
          <w:rtl/>
        </w:rPr>
        <w:t>השקעות</w:t>
      </w:r>
      <w:r w:rsidR="007A3115" w:rsidRPr="00E61B53">
        <w:rPr>
          <w:rFonts w:ascii="David" w:hAnsi="David" w:cs="David"/>
          <w:sz w:val="24"/>
          <w:szCs w:val="24"/>
          <w:rtl/>
        </w:rPr>
        <w:t xml:space="preserve"> </w:t>
      </w:r>
      <w:r w:rsidR="007A3115" w:rsidRPr="00E61B53">
        <w:rPr>
          <w:rFonts w:ascii="David" w:hAnsi="David" w:cs="David" w:hint="eastAsia"/>
          <w:sz w:val="24"/>
          <w:szCs w:val="24"/>
          <w:rtl/>
        </w:rPr>
        <w:t>ה</w:t>
      </w:r>
      <w:r w:rsidR="00182D49" w:rsidRPr="00E61B53">
        <w:rPr>
          <w:rFonts w:ascii="David" w:hAnsi="David" w:cs="David" w:hint="eastAsia"/>
          <w:sz w:val="24"/>
          <w:szCs w:val="24"/>
          <w:rtl/>
        </w:rPr>
        <w:t>גופים</w:t>
      </w:r>
      <w:r w:rsidR="00182D49" w:rsidRPr="00E61B53">
        <w:rPr>
          <w:rFonts w:ascii="David" w:hAnsi="David" w:cs="David"/>
          <w:sz w:val="24"/>
          <w:szCs w:val="24"/>
          <w:rtl/>
        </w:rPr>
        <w:t xml:space="preserve"> </w:t>
      </w:r>
      <w:r w:rsidR="00182D49" w:rsidRPr="00E61B53">
        <w:rPr>
          <w:rFonts w:ascii="David" w:hAnsi="David" w:cs="David" w:hint="eastAsia"/>
          <w:sz w:val="24"/>
          <w:szCs w:val="24"/>
          <w:rtl/>
        </w:rPr>
        <w:t>ה</w:t>
      </w:r>
      <w:r w:rsidR="007A3115" w:rsidRPr="00E61B53">
        <w:rPr>
          <w:rFonts w:ascii="David" w:hAnsi="David" w:cs="David" w:hint="eastAsia"/>
          <w:sz w:val="24"/>
          <w:szCs w:val="24"/>
          <w:rtl/>
        </w:rPr>
        <w:t>מוסדיים</w:t>
      </w:r>
      <w:r w:rsidR="007A3115" w:rsidRPr="00E61B53">
        <w:rPr>
          <w:rFonts w:ascii="David" w:hAnsi="David" w:cs="David"/>
          <w:sz w:val="24"/>
          <w:szCs w:val="24"/>
          <w:rtl/>
        </w:rPr>
        <w:t xml:space="preserve"> </w:t>
      </w:r>
      <w:r w:rsidR="007A3115" w:rsidRPr="00E61B53">
        <w:rPr>
          <w:rFonts w:ascii="David" w:hAnsi="David" w:cs="David" w:hint="eastAsia"/>
          <w:sz w:val="24"/>
          <w:szCs w:val="24"/>
          <w:rtl/>
        </w:rPr>
        <w:t>בחו</w:t>
      </w:r>
      <w:r w:rsidR="007A3115" w:rsidRPr="00E61B53">
        <w:rPr>
          <w:rFonts w:ascii="David" w:hAnsi="David" w:cs="David"/>
          <w:sz w:val="24"/>
          <w:szCs w:val="24"/>
          <w:rtl/>
        </w:rPr>
        <w:t xml:space="preserve">"ל </w:t>
      </w:r>
      <w:r w:rsidR="007A3115" w:rsidRPr="00E61B53">
        <w:rPr>
          <w:rFonts w:ascii="David" w:hAnsi="David" w:cs="David" w:hint="eastAsia"/>
          <w:sz w:val="24"/>
          <w:szCs w:val="24"/>
          <w:rtl/>
        </w:rPr>
        <w:t>ו</w:t>
      </w:r>
      <w:r w:rsidR="00182D49" w:rsidRPr="00E61B53">
        <w:rPr>
          <w:rFonts w:ascii="David" w:hAnsi="David" w:cs="David" w:hint="eastAsia"/>
          <w:sz w:val="24"/>
          <w:szCs w:val="24"/>
          <w:rtl/>
        </w:rPr>
        <w:t>מ</w:t>
      </w:r>
      <w:r w:rsidR="007A3115" w:rsidRPr="00E61B53">
        <w:rPr>
          <w:rFonts w:ascii="David" w:hAnsi="David" w:cs="David" w:hint="eastAsia"/>
          <w:sz w:val="24"/>
          <w:szCs w:val="24"/>
          <w:rtl/>
        </w:rPr>
        <w:t>תוצאות</w:t>
      </w:r>
      <w:r w:rsidR="007A3115" w:rsidRPr="00E61B53">
        <w:rPr>
          <w:rFonts w:ascii="David" w:hAnsi="David" w:cs="David"/>
          <w:sz w:val="24"/>
          <w:szCs w:val="24"/>
          <w:rtl/>
        </w:rPr>
        <w:t xml:space="preserve"> </w:t>
      </w:r>
      <w:r w:rsidR="007A3115" w:rsidRPr="00E61B53">
        <w:rPr>
          <w:rFonts w:ascii="David" w:hAnsi="David" w:cs="David" w:hint="eastAsia"/>
          <w:sz w:val="24"/>
          <w:szCs w:val="24"/>
          <w:rtl/>
        </w:rPr>
        <w:t>השווקים</w:t>
      </w:r>
      <w:r w:rsidR="007A3115" w:rsidRPr="00E61B53">
        <w:rPr>
          <w:rFonts w:ascii="David" w:hAnsi="David" w:cs="David"/>
          <w:sz w:val="24"/>
          <w:szCs w:val="24"/>
          <w:rtl/>
        </w:rPr>
        <w:t xml:space="preserve"> </w:t>
      </w:r>
      <w:r w:rsidR="007A3115" w:rsidRPr="00E61B53">
        <w:rPr>
          <w:rFonts w:ascii="David" w:hAnsi="David" w:cs="David" w:hint="eastAsia"/>
          <w:sz w:val="24"/>
          <w:szCs w:val="24"/>
          <w:rtl/>
        </w:rPr>
        <w:t>הפיננסי</w:t>
      </w:r>
      <w:r w:rsidRPr="00E61B53">
        <w:rPr>
          <w:rFonts w:ascii="David" w:hAnsi="David" w:cs="David" w:hint="cs"/>
          <w:sz w:val="24"/>
          <w:szCs w:val="24"/>
          <w:rtl/>
        </w:rPr>
        <w:t>י</w:t>
      </w:r>
      <w:r w:rsidR="007A3115" w:rsidRPr="00E61B53">
        <w:rPr>
          <w:rFonts w:ascii="David" w:hAnsi="David" w:cs="David" w:hint="eastAsia"/>
          <w:sz w:val="24"/>
          <w:szCs w:val="24"/>
          <w:rtl/>
        </w:rPr>
        <w:t>ם</w:t>
      </w:r>
      <w:r w:rsidR="00182D49" w:rsidRPr="00E61B53">
        <w:rPr>
          <w:rFonts w:ascii="David" w:hAnsi="David" w:cs="David"/>
          <w:sz w:val="24"/>
          <w:szCs w:val="24"/>
          <w:rtl/>
        </w:rPr>
        <w:t>,</w:t>
      </w:r>
      <w:r w:rsidR="007A3115" w:rsidRPr="00E61B53">
        <w:rPr>
          <w:rFonts w:ascii="David" w:hAnsi="David" w:cs="David"/>
          <w:sz w:val="24"/>
          <w:szCs w:val="24"/>
          <w:rtl/>
        </w:rPr>
        <w:t xml:space="preserve"> </w:t>
      </w:r>
      <w:r w:rsidR="00182D49" w:rsidRPr="00E61B53">
        <w:rPr>
          <w:rFonts w:ascii="David" w:hAnsi="David" w:cs="David" w:hint="eastAsia"/>
          <w:sz w:val="24"/>
          <w:szCs w:val="24"/>
          <w:rtl/>
        </w:rPr>
        <w:t>כש</w:t>
      </w:r>
      <w:r w:rsidR="007A3115" w:rsidRPr="00E61B53">
        <w:rPr>
          <w:rFonts w:ascii="David" w:hAnsi="David" w:cs="David" w:hint="eastAsia"/>
          <w:sz w:val="24"/>
          <w:szCs w:val="24"/>
          <w:rtl/>
        </w:rPr>
        <w:t>מנגד</w:t>
      </w:r>
      <w:r w:rsidR="007A3115" w:rsidRPr="00E61B53">
        <w:rPr>
          <w:rFonts w:ascii="David" w:hAnsi="David" w:cs="David"/>
          <w:sz w:val="24"/>
          <w:szCs w:val="24"/>
          <w:rtl/>
        </w:rPr>
        <w:t xml:space="preserve"> </w:t>
      </w:r>
      <w:r w:rsidR="007A3115" w:rsidRPr="00E61B53">
        <w:rPr>
          <w:rFonts w:ascii="David" w:hAnsi="David" w:cs="David" w:hint="eastAsia"/>
          <w:sz w:val="24"/>
          <w:szCs w:val="24"/>
          <w:rtl/>
        </w:rPr>
        <w:t>ישנן</w:t>
      </w:r>
      <w:r w:rsidR="007A3115" w:rsidRPr="00E61B53">
        <w:rPr>
          <w:rFonts w:ascii="David" w:hAnsi="David" w:cs="David"/>
          <w:sz w:val="24"/>
          <w:szCs w:val="24"/>
          <w:rtl/>
        </w:rPr>
        <w:t xml:space="preserve"> </w:t>
      </w:r>
      <w:r w:rsidR="007A3115" w:rsidRPr="00E61B53">
        <w:rPr>
          <w:rFonts w:ascii="David" w:hAnsi="David" w:cs="David" w:hint="eastAsia"/>
          <w:sz w:val="24"/>
          <w:szCs w:val="24"/>
          <w:rtl/>
        </w:rPr>
        <w:t>השפעות</w:t>
      </w:r>
      <w:r w:rsidR="007A3115" w:rsidRPr="00E61B53">
        <w:rPr>
          <w:rFonts w:ascii="David" w:hAnsi="David" w:cs="David"/>
          <w:sz w:val="24"/>
          <w:szCs w:val="24"/>
          <w:rtl/>
        </w:rPr>
        <w:t xml:space="preserve"> </w:t>
      </w:r>
      <w:r w:rsidR="007A3115" w:rsidRPr="00E61B53">
        <w:rPr>
          <w:rFonts w:ascii="David" w:hAnsi="David" w:cs="David" w:hint="eastAsia"/>
          <w:sz w:val="24"/>
          <w:szCs w:val="24"/>
          <w:rtl/>
        </w:rPr>
        <w:t>מקזזות</w:t>
      </w:r>
      <w:r w:rsidR="007A3115" w:rsidRPr="00E61B53">
        <w:rPr>
          <w:rFonts w:ascii="David" w:hAnsi="David" w:cs="David"/>
          <w:sz w:val="24"/>
          <w:szCs w:val="24"/>
          <w:rtl/>
        </w:rPr>
        <w:t xml:space="preserve"> </w:t>
      </w:r>
      <w:r w:rsidR="007A3115" w:rsidRPr="00E61B53">
        <w:rPr>
          <w:rFonts w:ascii="David" w:hAnsi="David" w:cs="David" w:hint="eastAsia"/>
          <w:sz w:val="24"/>
          <w:szCs w:val="24"/>
          <w:rtl/>
        </w:rPr>
        <w:t>כדוגמת</w:t>
      </w:r>
      <w:r w:rsidR="007A3115" w:rsidRPr="00E61B53">
        <w:rPr>
          <w:rFonts w:ascii="David" w:hAnsi="David" w:cs="David"/>
          <w:sz w:val="24"/>
          <w:szCs w:val="24"/>
          <w:rtl/>
        </w:rPr>
        <w:t xml:space="preserve"> </w:t>
      </w:r>
      <w:r w:rsidR="007A3115" w:rsidRPr="00E61B53">
        <w:rPr>
          <w:rFonts w:ascii="David" w:hAnsi="David" w:cs="David" w:hint="eastAsia"/>
          <w:sz w:val="24"/>
          <w:szCs w:val="24"/>
          <w:rtl/>
        </w:rPr>
        <w:t>מגזר</w:t>
      </w:r>
      <w:r w:rsidR="007A3115" w:rsidRPr="00E61B53">
        <w:rPr>
          <w:rFonts w:ascii="David" w:hAnsi="David" w:cs="David"/>
          <w:sz w:val="24"/>
          <w:szCs w:val="24"/>
          <w:rtl/>
        </w:rPr>
        <w:t xml:space="preserve"> </w:t>
      </w:r>
      <w:r w:rsidR="007A3115" w:rsidRPr="00E61B53">
        <w:rPr>
          <w:rFonts w:ascii="David" w:hAnsi="David" w:cs="David" w:hint="eastAsia"/>
          <w:sz w:val="24"/>
          <w:szCs w:val="24"/>
          <w:rtl/>
        </w:rPr>
        <w:t>הייטק</w:t>
      </w:r>
      <w:r w:rsidR="00182D49" w:rsidRPr="00E61B53">
        <w:rPr>
          <w:rFonts w:ascii="David" w:hAnsi="David" w:cs="David"/>
          <w:sz w:val="24"/>
          <w:szCs w:val="24"/>
          <w:rtl/>
        </w:rPr>
        <w:t xml:space="preserve"> וההשקעות בו</w:t>
      </w:r>
      <w:r w:rsidR="007A3115" w:rsidRPr="00E61B53">
        <w:rPr>
          <w:rFonts w:ascii="David" w:hAnsi="David" w:cs="David"/>
          <w:sz w:val="24"/>
          <w:szCs w:val="24"/>
          <w:rtl/>
        </w:rPr>
        <w:t xml:space="preserve">. </w:t>
      </w:r>
    </w:p>
    <w:p w:rsidR="003B4081" w:rsidRPr="00E61B53" w:rsidRDefault="000E0505" w:rsidP="00E61B53">
      <w:pPr>
        <w:spacing w:line="360" w:lineRule="auto"/>
        <w:rPr>
          <w:rFonts w:ascii="David" w:hAnsi="David" w:cs="David"/>
          <w:sz w:val="24"/>
          <w:szCs w:val="24"/>
          <w:rtl/>
        </w:rPr>
      </w:pPr>
      <w:r w:rsidRPr="00E61B53">
        <w:rPr>
          <w:rFonts w:ascii="David" w:hAnsi="David" w:cs="David" w:hint="cs"/>
          <w:sz w:val="24"/>
          <w:szCs w:val="24"/>
          <w:rtl/>
        </w:rPr>
        <w:t xml:space="preserve">ארצה </w:t>
      </w:r>
      <w:r w:rsidR="00375A34" w:rsidRPr="00E61B53">
        <w:rPr>
          <w:rFonts w:ascii="David" w:hAnsi="David" w:cs="David" w:hint="cs"/>
          <w:sz w:val="24"/>
          <w:szCs w:val="24"/>
          <w:rtl/>
        </w:rPr>
        <w:t>לגעת כעת ב</w:t>
      </w:r>
      <w:r w:rsidRPr="00E61B53">
        <w:rPr>
          <w:rFonts w:ascii="David" w:hAnsi="David" w:cs="David" w:hint="cs"/>
          <w:sz w:val="24"/>
          <w:szCs w:val="24"/>
          <w:rtl/>
        </w:rPr>
        <w:t>סוגיית הדיור.</w:t>
      </w:r>
      <w:r w:rsidR="00E72B9F" w:rsidRPr="00E61B53">
        <w:rPr>
          <w:rFonts w:ascii="David" w:hAnsi="David" w:cs="David" w:hint="cs"/>
          <w:sz w:val="24"/>
          <w:szCs w:val="24"/>
          <w:rtl/>
        </w:rPr>
        <w:t xml:space="preserve"> מחירי השכירות באים לידי ביטוי גם הם בהתפתחות האינפלציה ואנו עוקבים אחריהם באדיקות</w:t>
      </w:r>
      <w:r w:rsidR="00B245B6" w:rsidRPr="00E61B53">
        <w:rPr>
          <w:rFonts w:ascii="David" w:hAnsi="David" w:cs="David" w:hint="cs"/>
          <w:sz w:val="24"/>
          <w:szCs w:val="24"/>
          <w:rtl/>
        </w:rPr>
        <w:t xml:space="preserve">. </w:t>
      </w:r>
      <w:r w:rsidR="00E72B9F" w:rsidRPr="00E61B53">
        <w:rPr>
          <w:rFonts w:ascii="David" w:hAnsi="David" w:cs="David" w:hint="cs"/>
          <w:sz w:val="24"/>
          <w:szCs w:val="24"/>
          <w:rtl/>
        </w:rPr>
        <w:t xml:space="preserve">אך מעבר </w:t>
      </w:r>
      <w:r w:rsidR="00C94EE6" w:rsidRPr="00E61B53">
        <w:rPr>
          <w:rFonts w:ascii="David" w:hAnsi="David" w:cs="David" w:hint="cs"/>
          <w:sz w:val="24"/>
          <w:szCs w:val="24"/>
          <w:rtl/>
        </w:rPr>
        <w:t xml:space="preserve">להשפעתם על האינפלציה </w:t>
      </w:r>
      <w:r w:rsidR="007E3B6D" w:rsidRPr="00E61B53">
        <w:rPr>
          <w:rFonts w:ascii="David" w:hAnsi="David" w:cs="David" w:hint="cs"/>
          <w:sz w:val="24"/>
          <w:szCs w:val="24"/>
          <w:rtl/>
        </w:rPr>
        <w:t>מחירי</w:t>
      </w:r>
      <w:r w:rsidR="00205761" w:rsidRPr="00E61B53">
        <w:rPr>
          <w:rFonts w:ascii="David" w:hAnsi="David" w:cs="David" w:hint="cs"/>
          <w:sz w:val="24"/>
          <w:szCs w:val="24"/>
          <w:rtl/>
        </w:rPr>
        <w:t xml:space="preserve"> </w:t>
      </w:r>
      <w:r w:rsidR="00E72B9F" w:rsidRPr="00E61B53">
        <w:rPr>
          <w:rFonts w:ascii="David" w:hAnsi="David" w:cs="David" w:hint="cs"/>
          <w:sz w:val="24"/>
          <w:szCs w:val="24"/>
          <w:rtl/>
        </w:rPr>
        <w:t xml:space="preserve">הדיור </w:t>
      </w:r>
      <w:r w:rsidR="00C94EE6" w:rsidRPr="00E61B53">
        <w:rPr>
          <w:rFonts w:ascii="David" w:hAnsi="David" w:cs="David" w:hint="cs"/>
          <w:sz w:val="24"/>
          <w:szCs w:val="24"/>
          <w:rtl/>
        </w:rPr>
        <w:t xml:space="preserve">הם </w:t>
      </w:r>
      <w:r w:rsidR="00E72B9F" w:rsidRPr="00E61B53">
        <w:rPr>
          <w:rFonts w:ascii="David" w:hAnsi="David" w:cs="David" w:hint="cs"/>
          <w:sz w:val="24"/>
          <w:szCs w:val="24"/>
          <w:rtl/>
        </w:rPr>
        <w:t>סוגיה כלכלית משמעותית</w:t>
      </w:r>
      <w:r w:rsidR="00C94EE6" w:rsidRPr="00E61B53">
        <w:rPr>
          <w:rFonts w:ascii="David" w:hAnsi="David" w:cs="David" w:hint="cs"/>
          <w:sz w:val="24"/>
          <w:szCs w:val="24"/>
          <w:rtl/>
        </w:rPr>
        <w:t xml:space="preserve"> בפני עצמה</w:t>
      </w:r>
      <w:r w:rsidR="00205761" w:rsidRPr="00E61B53">
        <w:rPr>
          <w:rFonts w:ascii="David" w:hAnsi="David" w:cs="David" w:hint="cs"/>
          <w:sz w:val="24"/>
          <w:szCs w:val="24"/>
          <w:rtl/>
        </w:rPr>
        <w:t xml:space="preserve">. </w:t>
      </w:r>
      <w:r w:rsidR="007E3B6D" w:rsidRPr="00E61B53">
        <w:rPr>
          <w:rFonts w:ascii="David" w:hAnsi="David" w:cs="David" w:hint="cs"/>
          <w:sz w:val="24"/>
          <w:szCs w:val="24"/>
          <w:rtl/>
        </w:rPr>
        <w:t xml:space="preserve">עליית </w:t>
      </w:r>
      <w:r w:rsidR="00B314A1" w:rsidRPr="00E61B53">
        <w:rPr>
          <w:rFonts w:ascii="David" w:hAnsi="David" w:cs="David" w:hint="cs"/>
          <w:sz w:val="24"/>
          <w:szCs w:val="24"/>
          <w:rtl/>
        </w:rPr>
        <w:t>המחירים</w:t>
      </w:r>
      <w:r w:rsidR="00205761" w:rsidRPr="00E61B53">
        <w:rPr>
          <w:rFonts w:ascii="David" w:hAnsi="David" w:cs="David"/>
          <w:sz w:val="24"/>
          <w:szCs w:val="24"/>
          <w:rtl/>
        </w:rPr>
        <w:t xml:space="preserve"> </w:t>
      </w:r>
      <w:r w:rsidR="00205761" w:rsidRPr="00E61B53">
        <w:rPr>
          <w:rFonts w:ascii="David" w:hAnsi="David" w:cs="David" w:hint="cs"/>
          <w:sz w:val="24"/>
          <w:szCs w:val="24"/>
          <w:rtl/>
        </w:rPr>
        <w:t>ב</w:t>
      </w:r>
      <w:r w:rsidR="00205761" w:rsidRPr="00E61B53">
        <w:rPr>
          <w:rFonts w:ascii="David" w:hAnsi="David" w:cs="David"/>
          <w:sz w:val="24"/>
          <w:szCs w:val="24"/>
          <w:rtl/>
        </w:rPr>
        <w:t xml:space="preserve">קצב </w:t>
      </w:r>
      <w:r w:rsidR="00205761" w:rsidRPr="00E61B53">
        <w:rPr>
          <w:rFonts w:ascii="David" w:hAnsi="David" w:cs="David" w:hint="cs"/>
          <w:sz w:val="24"/>
          <w:szCs w:val="24"/>
          <w:rtl/>
        </w:rPr>
        <w:t>גבוה</w:t>
      </w:r>
      <w:r w:rsidR="00205761" w:rsidRPr="00E61B53">
        <w:rPr>
          <w:rFonts w:ascii="David" w:hAnsi="David" w:cs="David"/>
          <w:sz w:val="24"/>
          <w:szCs w:val="24"/>
          <w:rtl/>
        </w:rPr>
        <w:t xml:space="preserve"> </w:t>
      </w:r>
      <w:r w:rsidR="007E3B6D" w:rsidRPr="00E61B53">
        <w:rPr>
          <w:rFonts w:ascii="David" w:hAnsi="David" w:cs="David" w:hint="cs"/>
          <w:sz w:val="24"/>
          <w:szCs w:val="24"/>
          <w:rtl/>
        </w:rPr>
        <w:t xml:space="preserve">כפי </w:t>
      </w:r>
      <w:r w:rsidR="00DC5AF7" w:rsidRPr="00E61B53">
        <w:rPr>
          <w:rFonts w:ascii="David" w:hAnsi="David" w:cs="David" w:hint="cs"/>
          <w:sz w:val="24"/>
          <w:szCs w:val="24"/>
          <w:rtl/>
        </w:rPr>
        <w:t xml:space="preserve">שנרשם </w:t>
      </w:r>
      <w:r w:rsidR="007E3B6D" w:rsidRPr="00E61B53">
        <w:rPr>
          <w:rFonts w:ascii="David" w:hAnsi="David" w:cs="David" w:hint="cs"/>
          <w:sz w:val="24"/>
          <w:szCs w:val="24"/>
          <w:rtl/>
        </w:rPr>
        <w:t xml:space="preserve">בשנה האחרונה </w:t>
      </w:r>
      <w:r w:rsidR="00B314A1" w:rsidRPr="00E61B53">
        <w:rPr>
          <w:rFonts w:ascii="David" w:hAnsi="David" w:cs="David" w:hint="cs"/>
          <w:sz w:val="24"/>
          <w:szCs w:val="24"/>
          <w:rtl/>
        </w:rPr>
        <w:t xml:space="preserve">היא בעיה למשק ולחברה בישראל. </w:t>
      </w:r>
      <w:r w:rsidRPr="00E61B53">
        <w:rPr>
          <w:rFonts w:ascii="David" w:hAnsi="David" w:cs="David" w:hint="cs"/>
          <w:sz w:val="24"/>
          <w:szCs w:val="24"/>
          <w:rtl/>
        </w:rPr>
        <w:t>עם זאת</w:t>
      </w:r>
      <w:r w:rsidR="0032751C" w:rsidRPr="00E61B53">
        <w:rPr>
          <w:rFonts w:ascii="David" w:hAnsi="David" w:cs="David" w:hint="cs"/>
          <w:sz w:val="24"/>
          <w:szCs w:val="24"/>
          <w:rtl/>
        </w:rPr>
        <w:t>,</w:t>
      </w:r>
      <w:r w:rsidRPr="00E61B53">
        <w:rPr>
          <w:rFonts w:ascii="David" w:hAnsi="David" w:cs="David" w:hint="cs"/>
          <w:sz w:val="24"/>
          <w:szCs w:val="24"/>
          <w:rtl/>
        </w:rPr>
        <w:t xml:space="preserve"> </w:t>
      </w:r>
      <w:r w:rsidR="00300F22" w:rsidRPr="00E61B53">
        <w:rPr>
          <w:rFonts w:ascii="David" w:hAnsi="David" w:cs="David" w:hint="cs"/>
          <w:sz w:val="24"/>
          <w:szCs w:val="24"/>
          <w:rtl/>
        </w:rPr>
        <w:t>ברבעונים האחרונים נרשמו התפתחויות חיוביות בצד ההיצע לדיור.</w:t>
      </w:r>
      <w:r w:rsidRPr="00E61B53">
        <w:rPr>
          <w:rFonts w:ascii="David" w:hAnsi="David" w:cs="David" w:hint="cs"/>
          <w:sz w:val="24"/>
          <w:szCs w:val="24"/>
          <w:rtl/>
        </w:rPr>
        <w:t xml:space="preserve"> נתוני הבנייה </w:t>
      </w:r>
      <w:r w:rsidR="007A3115" w:rsidRPr="00E61B53">
        <w:rPr>
          <w:rFonts w:ascii="David" w:hAnsi="David" w:cs="David" w:hint="cs"/>
          <w:sz w:val="24"/>
          <w:szCs w:val="24"/>
          <w:rtl/>
        </w:rPr>
        <w:t>האחרונים</w:t>
      </w:r>
      <w:r w:rsidR="00D65920" w:rsidRPr="00E61B53">
        <w:rPr>
          <w:rFonts w:ascii="David" w:hAnsi="David" w:cs="David" w:hint="cs"/>
          <w:sz w:val="24"/>
          <w:szCs w:val="24"/>
          <w:rtl/>
        </w:rPr>
        <w:t xml:space="preserve"> המצביעים על </w:t>
      </w:r>
      <w:r w:rsidR="00C94EE6" w:rsidRPr="00E61B53">
        <w:rPr>
          <w:rFonts w:ascii="David" w:hAnsi="David" w:cs="David" w:hint="cs"/>
          <w:sz w:val="24"/>
          <w:szCs w:val="24"/>
          <w:rtl/>
        </w:rPr>
        <w:t>עליה מתמשכת</w:t>
      </w:r>
      <w:r w:rsidR="00B314A1" w:rsidRPr="00E61B53">
        <w:rPr>
          <w:rFonts w:ascii="David" w:hAnsi="David" w:cs="David" w:hint="cs"/>
          <w:sz w:val="24"/>
          <w:szCs w:val="24"/>
          <w:rtl/>
        </w:rPr>
        <w:t xml:space="preserve"> של מספר התחלות </w:t>
      </w:r>
      <w:r w:rsidR="00B245B6" w:rsidRPr="00E61B53">
        <w:rPr>
          <w:rFonts w:ascii="David" w:hAnsi="David" w:cs="David" w:hint="cs"/>
          <w:sz w:val="24"/>
          <w:szCs w:val="24"/>
          <w:rtl/>
        </w:rPr>
        <w:t>ה</w:t>
      </w:r>
      <w:r w:rsidR="00B314A1" w:rsidRPr="00E61B53">
        <w:rPr>
          <w:rFonts w:ascii="David" w:hAnsi="David" w:cs="David" w:hint="cs"/>
          <w:sz w:val="24"/>
          <w:szCs w:val="24"/>
          <w:rtl/>
        </w:rPr>
        <w:t xml:space="preserve">בנייה </w:t>
      </w:r>
      <w:r w:rsidRPr="00E61B53">
        <w:rPr>
          <w:rFonts w:ascii="David" w:hAnsi="David" w:cs="David" w:hint="cs"/>
          <w:sz w:val="24"/>
          <w:szCs w:val="24"/>
          <w:rtl/>
        </w:rPr>
        <w:t xml:space="preserve">והיתרי </w:t>
      </w:r>
      <w:r w:rsidR="00B245B6" w:rsidRPr="00E61B53">
        <w:rPr>
          <w:rFonts w:ascii="David" w:hAnsi="David" w:cs="David" w:hint="cs"/>
          <w:sz w:val="24"/>
          <w:szCs w:val="24"/>
          <w:rtl/>
        </w:rPr>
        <w:t>ה</w:t>
      </w:r>
      <w:r w:rsidRPr="00E61B53">
        <w:rPr>
          <w:rFonts w:ascii="David" w:hAnsi="David" w:cs="David" w:hint="cs"/>
          <w:sz w:val="24"/>
          <w:szCs w:val="24"/>
          <w:rtl/>
        </w:rPr>
        <w:t>בנייה</w:t>
      </w:r>
      <w:r w:rsidR="00C94EE6" w:rsidRPr="00E61B53">
        <w:rPr>
          <w:rFonts w:ascii="David" w:hAnsi="David" w:cs="David" w:hint="cs"/>
          <w:sz w:val="24"/>
          <w:szCs w:val="24"/>
          <w:rtl/>
        </w:rPr>
        <w:t>, שהגיעו לרמות גבוהות</w:t>
      </w:r>
      <w:r w:rsidR="00B314A1" w:rsidRPr="00E61B53">
        <w:rPr>
          <w:rFonts w:ascii="David" w:hAnsi="David" w:cs="David" w:hint="cs"/>
          <w:sz w:val="24"/>
          <w:szCs w:val="24"/>
          <w:rtl/>
        </w:rPr>
        <w:t>.</w:t>
      </w:r>
      <w:r w:rsidRPr="00E61B53">
        <w:rPr>
          <w:rFonts w:ascii="David" w:hAnsi="David" w:cs="David" w:hint="cs"/>
          <w:sz w:val="24"/>
          <w:szCs w:val="24"/>
          <w:rtl/>
        </w:rPr>
        <w:t xml:space="preserve"> </w:t>
      </w:r>
      <w:r w:rsidR="00C94EE6" w:rsidRPr="00E61B53">
        <w:rPr>
          <w:rFonts w:ascii="David" w:hAnsi="David" w:cs="David" w:hint="cs"/>
          <w:sz w:val="24"/>
          <w:szCs w:val="24"/>
          <w:rtl/>
        </w:rPr>
        <w:t>לצד זאת,</w:t>
      </w:r>
      <w:r w:rsidRPr="00E61B53">
        <w:rPr>
          <w:rFonts w:ascii="David" w:hAnsi="David" w:cs="David" w:hint="cs"/>
          <w:sz w:val="24"/>
          <w:szCs w:val="24"/>
          <w:rtl/>
        </w:rPr>
        <w:t xml:space="preserve"> </w:t>
      </w:r>
      <w:r w:rsidR="00C94EE6" w:rsidRPr="00E61B53">
        <w:rPr>
          <w:rFonts w:ascii="David" w:hAnsi="David" w:cs="David" w:hint="cs"/>
          <w:sz w:val="24"/>
          <w:szCs w:val="24"/>
          <w:rtl/>
        </w:rPr>
        <w:t xml:space="preserve">אנו רואים </w:t>
      </w:r>
      <w:r w:rsidR="00B245B6" w:rsidRPr="00E61B53">
        <w:rPr>
          <w:rFonts w:ascii="David" w:hAnsi="David" w:cs="David" w:hint="cs"/>
          <w:sz w:val="24"/>
          <w:szCs w:val="24"/>
          <w:rtl/>
        </w:rPr>
        <w:t xml:space="preserve">גם </w:t>
      </w:r>
      <w:r w:rsidR="00C94EE6" w:rsidRPr="00E61B53">
        <w:rPr>
          <w:rFonts w:ascii="David" w:hAnsi="David" w:cs="David" w:hint="cs"/>
          <w:sz w:val="24"/>
          <w:szCs w:val="24"/>
          <w:rtl/>
        </w:rPr>
        <w:t xml:space="preserve">התמתנות מסוימת </w:t>
      </w:r>
      <w:r w:rsidRPr="00E61B53">
        <w:rPr>
          <w:rFonts w:ascii="David" w:hAnsi="David" w:cs="David" w:hint="cs"/>
          <w:sz w:val="24"/>
          <w:szCs w:val="24"/>
          <w:rtl/>
        </w:rPr>
        <w:t>בנתוני המשכנתאות בחודשים האחרונים</w:t>
      </w:r>
      <w:r w:rsidR="00F46990" w:rsidRPr="00E61B53">
        <w:rPr>
          <w:rFonts w:ascii="David" w:hAnsi="David" w:cs="David" w:hint="cs"/>
          <w:sz w:val="24"/>
          <w:szCs w:val="24"/>
          <w:rtl/>
        </w:rPr>
        <w:t>.</w:t>
      </w:r>
    </w:p>
    <w:p w:rsidR="00835D99" w:rsidRPr="00E61B53" w:rsidRDefault="00F46990" w:rsidP="00E61B53">
      <w:pPr>
        <w:spacing w:line="360" w:lineRule="auto"/>
        <w:rPr>
          <w:rFonts w:ascii="David" w:hAnsi="David" w:cs="David"/>
          <w:sz w:val="24"/>
          <w:szCs w:val="24"/>
          <w:rtl/>
        </w:rPr>
      </w:pPr>
      <w:r w:rsidRPr="00E61B53">
        <w:rPr>
          <w:rFonts w:ascii="David" w:hAnsi="David" w:cs="David" w:hint="cs"/>
          <w:sz w:val="24"/>
          <w:szCs w:val="24"/>
          <w:rtl/>
        </w:rPr>
        <w:t xml:space="preserve">אעבור </w:t>
      </w:r>
      <w:r w:rsidR="002F529B" w:rsidRPr="00E61B53">
        <w:rPr>
          <w:rFonts w:ascii="David" w:hAnsi="David" w:cs="David" w:hint="cs"/>
          <w:sz w:val="24"/>
          <w:szCs w:val="24"/>
          <w:rtl/>
        </w:rPr>
        <w:t>כעת למבט</w:t>
      </w:r>
      <w:r w:rsidR="00B314A1" w:rsidRPr="00E61B53">
        <w:rPr>
          <w:rFonts w:ascii="David" w:hAnsi="David" w:cs="David"/>
          <w:sz w:val="24"/>
          <w:szCs w:val="24"/>
          <w:rtl/>
        </w:rPr>
        <w:t xml:space="preserve"> על </w:t>
      </w:r>
      <w:r w:rsidR="00B314A1" w:rsidRPr="00E61B53">
        <w:rPr>
          <w:rFonts w:ascii="David" w:hAnsi="David" w:cs="David" w:hint="cs"/>
          <w:sz w:val="24"/>
          <w:szCs w:val="24"/>
          <w:rtl/>
        </w:rPr>
        <w:t xml:space="preserve">מצב </w:t>
      </w:r>
      <w:r w:rsidR="00B314A1" w:rsidRPr="00E61B53">
        <w:rPr>
          <w:rFonts w:ascii="David" w:hAnsi="David" w:cs="David"/>
          <w:sz w:val="24"/>
          <w:szCs w:val="24"/>
          <w:rtl/>
        </w:rPr>
        <w:t>הפעילות הריאלית</w:t>
      </w:r>
      <w:r w:rsidRPr="00E61B53">
        <w:rPr>
          <w:rFonts w:ascii="David" w:hAnsi="David" w:cs="David" w:hint="cs"/>
          <w:sz w:val="24"/>
          <w:szCs w:val="24"/>
          <w:rtl/>
        </w:rPr>
        <w:t xml:space="preserve"> של הכלכלה הישראלית</w:t>
      </w:r>
      <w:r w:rsidR="002F529B" w:rsidRPr="00E61B53">
        <w:rPr>
          <w:rFonts w:ascii="David" w:hAnsi="David" w:cs="David" w:hint="cs"/>
          <w:sz w:val="24"/>
          <w:szCs w:val="24"/>
          <w:rtl/>
        </w:rPr>
        <w:t>.</w:t>
      </w:r>
      <w:r w:rsidR="00B314A1" w:rsidRPr="00E61B53">
        <w:rPr>
          <w:rFonts w:ascii="David" w:hAnsi="David" w:cs="David" w:hint="cs"/>
          <w:sz w:val="24"/>
          <w:szCs w:val="24"/>
          <w:rtl/>
        </w:rPr>
        <w:t xml:space="preserve"> לצד נתוני הצמיחה הטובים </w:t>
      </w:r>
      <w:r w:rsidR="003831D9" w:rsidRPr="00E61B53">
        <w:rPr>
          <w:rFonts w:ascii="David" w:hAnsi="David" w:cs="David" w:hint="cs"/>
          <w:sz w:val="24"/>
          <w:szCs w:val="24"/>
          <w:rtl/>
        </w:rPr>
        <w:t xml:space="preserve">שדיווחה הלמ"ס לגבי הרבעונים </w:t>
      </w:r>
      <w:r w:rsidR="00375A34" w:rsidRPr="00E61B53">
        <w:rPr>
          <w:rFonts w:ascii="David" w:hAnsi="David" w:cs="David" w:hint="cs"/>
          <w:sz w:val="24"/>
          <w:szCs w:val="24"/>
          <w:rtl/>
        </w:rPr>
        <w:t>האחרונים</w:t>
      </w:r>
      <w:r w:rsidR="003831D9" w:rsidRPr="00E61B53">
        <w:rPr>
          <w:rFonts w:ascii="David" w:hAnsi="David" w:cs="David" w:hint="cs"/>
          <w:sz w:val="24"/>
          <w:szCs w:val="24"/>
          <w:rtl/>
        </w:rPr>
        <w:t>,</w:t>
      </w:r>
      <w:r w:rsidR="00B314A1" w:rsidRPr="00E61B53">
        <w:rPr>
          <w:rFonts w:ascii="David" w:hAnsi="David" w:cs="David" w:hint="cs"/>
          <w:sz w:val="24"/>
          <w:szCs w:val="24"/>
          <w:rtl/>
        </w:rPr>
        <w:t xml:space="preserve"> </w:t>
      </w:r>
      <w:r w:rsidR="002F529B" w:rsidRPr="00E61B53">
        <w:rPr>
          <w:rFonts w:ascii="David" w:hAnsi="David" w:cs="David" w:hint="cs"/>
          <w:sz w:val="24"/>
          <w:szCs w:val="24"/>
          <w:rtl/>
        </w:rPr>
        <w:t xml:space="preserve">אנו רואים </w:t>
      </w:r>
      <w:r w:rsidR="00B314A1" w:rsidRPr="00E61B53">
        <w:rPr>
          <w:rFonts w:ascii="David" w:hAnsi="David" w:cs="David" w:hint="cs"/>
          <w:sz w:val="24"/>
          <w:szCs w:val="24"/>
          <w:rtl/>
        </w:rPr>
        <w:t>כי</w:t>
      </w:r>
      <w:r w:rsidR="00B314A1" w:rsidRPr="00E61B53">
        <w:rPr>
          <w:rFonts w:ascii="David" w:hAnsi="David" w:cs="David"/>
          <w:sz w:val="24"/>
          <w:szCs w:val="24"/>
          <w:rtl/>
        </w:rPr>
        <w:t xml:space="preserve"> האינדיקטורים </w:t>
      </w:r>
      <w:r w:rsidR="00B314A1" w:rsidRPr="00E61B53">
        <w:rPr>
          <w:rFonts w:ascii="David" w:hAnsi="David" w:cs="David" w:hint="cs"/>
          <w:sz w:val="24"/>
          <w:szCs w:val="24"/>
          <w:rtl/>
        </w:rPr>
        <w:t>השוטפים ל</w:t>
      </w:r>
      <w:r w:rsidR="00B314A1" w:rsidRPr="00E61B53">
        <w:rPr>
          <w:rFonts w:ascii="David" w:hAnsi="David" w:cs="David"/>
          <w:sz w:val="24"/>
          <w:szCs w:val="24"/>
          <w:rtl/>
        </w:rPr>
        <w:t>פעילות הכלכלית</w:t>
      </w:r>
      <w:r w:rsidR="002F529B" w:rsidRPr="00E61B53">
        <w:rPr>
          <w:rFonts w:ascii="David" w:hAnsi="David" w:cs="David" w:hint="cs"/>
          <w:sz w:val="24"/>
          <w:szCs w:val="24"/>
          <w:rtl/>
        </w:rPr>
        <w:t xml:space="preserve"> הנוכחית</w:t>
      </w:r>
      <w:r w:rsidR="00B314A1" w:rsidRPr="00E61B53">
        <w:rPr>
          <w:rFonts w:ascii="David" w:hAnsi="David" w:cs="David"/>
          <w:sz w:val="24"/>
          <w:szCs w:val="24"/>
          <w:rtl/>
        </w:rPr>
        <w:t xml:space="preserve"> במשק</w:t>
      </w:r>
      <w:r w:rsidR="00B314A1" w:rsidRPr="00E61B53">
        <w:rPr>
          <w:rFonts w:ascii="David" w:hAnsi="David" w:cs="David" w:hint="cs"/>
          <w:sz w:val="24"/>
          <w:szCs w:val="24"/>
          <w:rtl/>
        </w:rPr>
        <w:t xml:space="preserve"> </w:t>
      </w:r>
      <w:r w:rsidR="00B314A1" w:rsidRPr="00E61B53">
        <w:rPr>
          <w:rFonts w:ascii="David" w:hAnsi="David" w:cs="David"/>
          <w:sz w:val="24"/>
          <w:szCs w:val="24"/>
          <w:rtl/>
        </w:rPr>
        <w:t xml:space="preserve">ממשיכים להעיד על </w:t>
      </w:r>
      <w:r w:rsidR="003831D9" w:rsidRPr="00E61B53">
        <w:rPr>
          <w:rFonts w:ascii="David" w:hAnsi="David" w:cs="David" w:hint="cs"/>
          <w:sz w:val="24"/>
          <w:szCs w:val="24"/>
          <w:rtl/>
        </w:rPr>
        <w:t xml:space="preserve">רמת </w:t>
      </w:r>
      <w:r w:rsidR="00B314A1" w:rsidRPr="00E61B53">
        <w:rPr>
          <w:rFonts w:ascii="David" w:hAnsi="David" w:cs="David"/>
          <w:sz w:val="24"/>
          <w:szCs w:val="24"/>
          <w:rtl/>
        </w:rPr>
        <w:t xml:space="preserve">פעילות </w:t>
      </w:r>
      <w:r w:rsidR="002F529B" w:rsidRPr="00E61B53">
        <w:rPr>
          <w:rFonts w:ascii="David" w:hAnsi="David" w:cs="David" w:hint="cs"/>
          <w:sz w:val="24"/>
          <w:szCs w:val="24"/>
          <w:rtl/>
        </w:rPr>
        <w:t>כלכלית איתנה</w:t>
      </w:r>
      <w:r w:rsidR="00BD7275" w:rsidRPr="00E61B53">
        <w:rPr>
          <w:rFonts w:ascii="David" w:hAnsi="David" w:cs="David" w:hint="cs"/>
          <w:sz w:val="24"/>
          <w:szCs w:val="24"/>
          <w:rtl/>
        </w:rPr>
        <w:t>. יחד עם זאת</w:t>
      </w:r>
      <w:r w:rsidR="00A02A35" w:rsidRPr="00E61B53">
        <w:rPr>
          <w:rFonts w:ascii="David" w:hAnsi="David" w:cs="David" w:hint="cs"/>
          <w:sz w:val="24"/>
          <w:szCs w:val="24"/>
          <w:rtl/>
        </w:rPr>
        <w:t xml:space="preserve"> חלקם </w:t>
      </w:r>
      <w:r w:rsidR="00BD7275" w:rsidRPr="00E61B53">
        <w:rPr>
          <w:rFonts w:ascii="David" w:hAnsi="David" w:cs="David" w:hint="cs"/>
          <w:sz w:val="24"/>
          <w:szCs w:val="24"/>
          <w:rtl/>
        </w:rPr>
        <w:t>מעידים על התמתנות</w:t>
      </w:r>
      <w:r w:rsidR="00A02A35" w:rsidRPr="00E61B53">
        <w:rPr>
          <w:rFonts w:ascii="David" w:hAnsi="David" w:cs="David" w:hint="cs"/>
          <w:sz w:val="24"/>
          <w:szCs w:val="24"/>
          <w:rtl/>
        </w:rPr>
        <w:t xml:space="preserve"> </w:t>
      </w:r>
      <w:r w:rsidR="00BD7275" w:rsidRPr="00E61B53">
        <w:rPr>
          <w:rFonts w:ascii="David" w:hAnsi="David" w:cs="David" w:hint="cs"/>
          <w:sz w:val="24"/>
          <w:szCs w:val="24"/>
          <w:rtl/>
        </w:rPr>
        <w:t xml:space="preserve">בצמיחה </w:t>
      </w:r>
      <w:r w:rsidR="00A02A35" w:rsidRPr="00E61B53">
        <w:rPr>
          <w:rFonts w:ascii="David" w:hAnsi="David" w:cs="David" w:hint="cs"/>
          <w:sz w:val="24"/>
          <w:szCs w:val="24"/>
          <w:rtl/>
        </w:rPr>
        <w:t>ברביע השלישי</w:t>
      </w:r>
      <w:r w:rsidR="00B314A1" w:rsidRPr="00E61B53">
        <w:rPr>
          <w:rFonts w:ascii="David" w:hAnsi="David" w:cs="David"/>
          <w:sz w:val="24"/>
          <w:szCs w:val="24"/>
          <w:rtl/>
        </w:rPr>
        <w:t>.</w:t>
      </w:r>
      <w:r w:rsidR="006D3906" w:rsidRPr="00E61B53" w:rsidDel="006A654C">
        <w:rPr>
          <w:rFonts w:ascii="David" w:hAnsi="David" w:cs="David"/>
          <w:sz w:val="24"/>
          <w:szCs w:val="24"/>
          <w:rtl/>
        </w:rPr>
        <w:t xml:space="preserve"> </w:t>
      </w:r>
      <w:r w:rsidR="00B314A1" w:rsidRPr="00E61B53">
        <w:rPr>
          <w:rFonts w:ascii="David" w:hAnsi="David" w:cs="David"/>
          <w:sz w:val="24"/>
          <w:szCs w:val="24"/>
          <w:rtl/>
        </w:rPr>
        <w:t xml:space="preserve">המאזן המצרפי של סקר המגמות בעסקים של הלמ"ס </w:t>
      </w:r>
      <w:r w:rsidR="00B314A1" w:rsidRPr="00E61B53">
        <w:rPr>
          <w:rFonts w:ascii="David" w:hAnsi="David" w:cs="David" w:hint="cs"/>
          <w:sz w:val="24"/>
          <w:szCs w:val="24"/>
          <w:rtl/>
        </w:rPr>
        <w:t xml:space="preserve">ממשיך </w:t>
      </w:r>
      <w:r w:rsidR="00B314A1" w:rsidRPr="00E61B53">
        <w:rPr>
          <w:rFonts w:ascii="David" w:hAnsi="David" w:cs="David"/>
          <w:sz w:val="24"/>
          <w:szCs w:val="24"/>
          <w:rtl/>
        </w:rPr>
        <w:t>להצביע על הערכות חיוביות של עסקים ביחס למצבם</w:t>
      </w:r>
      <w:r w:rsidR="006D3906" w:rsidRPr="00E61B53">
        <w:rPr>
          <w:rFonts w:ascii="David" w:hAnsi="David" w:cs="David" w:hint="cs"/>
          <w:sz w:val="24"/>
          <w:szCs w:val="24"/>
          <w:rtl/>
        </w:rPr>
        <w:t>;</w:t>
      </w:r>
      <w:r w:rsidR="006D3906" w:rsidRPr="00E61B53">
        <w:rPr>
          <w:rFonts w:ascii="David" w:hAnsi="David" w:cs="David"/>
          <w:sz w:val="24"/>
          <w:szCs w:val="24"/>
          <w:rtl/>
        </w:rPr>
        <w:t xml:space="preserve"> </w:t>
      </w:r>
      <w:r w:rsidR="00B314A1" w:rsidRPr="00E61B53">
        <w:rPr>
          <w:rFonts w:ascii="David" w:hAnsi="David" w:cs="David" w:hint="cs"/>
          <w:sz w:val="24"/>
          <w:szCs w:val="24"/>
          <w:rtl/>
        </w:rPr>
        <w:t xml:space="preserve">כך גם </w:t>
      </w:r>
      <w:r w:rsidR="00B314A1" w:rsidRPr="00E61B53">
        <w:rPr>
          <w:rFonts w:ascii="David" w:hAnsi="David" w:cs="David"/>
          <w:sz w:val="24"/>
          <w:szCs w:val="24"/>
          <w:rtl/>
        </w:rPr>
        <w:t xml:space="preserve">יצוא הסחורות </w:t>
      </w:r>
      <w:r w:rsidR="00B314A1" w:rsidRPr="00E61B53">
        <w:rPr>
          <w:rFonts w:ascii="David" w:hAnsi="David" w:cs="David" w:hint="cs"/>
          <w:sz w:val="24"/>
          <w:szCs w:val="24"/>
          <w:rtl/>
        </w:rPr>
        <w:t>ו</w:t>
      </w:r>
      <w:r w:rsidR="00B314A1" w:rsidRPr="00E61B53">
        <w:rPr>
          <w:rFonts w:ascii="David" w:hAnsi="David" w:cs="David"/>
          <w:sz w:val="24"/>
          <w:szCs w:val="24"/>
          <w:rtl/>
        </w:rPr>
        <w:t xml:space="preserve">השירותים </w:t>
      </w:r>
      <w:r w:rsidR="007809B7" w:rsidRPr="00E61B53">
        <w:rPr>
          <w:rFonts w:ascii="David" w:hAnsi="David" w:cs="David" w:hint="cs"/>
          <w:sz w:val="24"/>
          <w:szCs w:val="24"/>
          <w:rtl/>
        </w:rPr>
        <w:t>ה</w:t>
      </w:r>
      <w:r w:rsidR="006D3906" w:rsidRPr="00E61B53">
        <w:rPr>
          <w:rFonts w:ascii="David" w:hAnsi="David" w:cs="David" w:hint="cs"/>
          <w:sz w:val="24"/>
          <w:szCs w:val="24"/>
          <w:rtl/>
        </w:rPr>
        <w:t>שוהים</w:t>
      </w:r>
      <w:r w:rsidR="00825852" w:rsidRPr="00E61B53">
        <w:rPr>
          <w:rFonts w:ascii="David" w:hAnsi="David" w:cs="David" w:hint="cs"/>
          <w:sz w:val="24"/>
          <w:szCs w:val="24"/>
          <w:rtl/>
        </w:rPr>
        <w:t xml:space="preserve"> ב</w:t>
      </w:r>
      <w:r w:rsidR="00B314A1" w:rsidRPr="00E61B53">
        <w:rPr>
          <w:rFonts w:ascii="David" w:hAnsi="David" w:cs="David"/>
          <w:sz w:val="24"/>
          <w:szCs w:val="24"/>
          <w:rtl/>
        </w:rPr>
        <w:t>רמה גבוהה</w:t>
      </w:r>
      <w:r w:rsidR="006D3906" w:rsidRPr="00E61B53">
        <w:rPr>
          <w:rFonts w:ascii="David" w:hAnsi="David" w:cs="David" w:hint="cs"/>
          <w:sz w:val="24"/>
          <w:szCs w:val="24"/>
          <w:rtl/>
        </w:rPr>
        <w:t>;</w:t>
      </w:r>
      <w:r w:rsidR="006D3906" w:rsidRPr="00E61B53">
        <w:rPr>
          <w:rFonts w:ascii="David" w:hAnsi="David" w:cs="David"/>
          <w:sz w:val="24"/>
          <w:szCs w:val="24"/>
          <w:rtl/>
        </w:rPr>
        <w:t xml:space="preserve"> </w:t>
      </w:r>
      <w:r w:rsidR="00B314A1" w:rsidRPr="00E61B53">
        <w:rPr>
          <w:rFonts w:ascii="David" w:hAnsi="David" w:cs="David"/>
          <w:sz w:val="24"/>
          <w:szCs w:val="24"/>
          <w:rtl/>
        </w:rPr>
        <w:t>שוק העבודה ממשיך להיות הדוק</w:t>
      </w:r>
      <w:r w:rsidR="006D3906" w:rsidRPr="00E61B53">
        <w:rPr>
          <w:rFonts w:ascii="David" w:hAnsi="David" w:cs="David" w:hint="cs"/>
          <w:sz w:val="24"/>
          <w:szCs w:val="24"/>
          <w:rtl/>
        </w:rPr>
        <w:t>, הביקוש לעובדים גבוה במרבית הענפים ו</w:t>
      </w:r>
      <w:r w:rsidR="00B314A1" w:rsidRPr="00E61B53">
        <w:rPr>
          <w:rFonts w:ascii="David" w:hAnsi="David" w:cs="David"/>
          <w:sz w:val="24"/>
          <w:szCs w:val="24"/>
          <w:rtl/>
        </w:rPr>
        <w:t xml:space="preserve">שיעור התעסוקה חזר לרמתו טרום משבר הקורונה ואף מעבר לכך. </w:t>
      </w:r>
      <w:r w:rsidR="00375A34" w:rsidRPr="00E61B53">
        <w:rPr>
          <w:rFonts w:ascii="David" w:hAnsi="David" w:cs="David" w:hint="cs"/>
          <w:sz w:val="24"/>
          <w:szCs w:val="24"/>
          <w:rtl/>
        </w:rPr>
        <w:t xml:space="preserve">עם זאת, </w:t>
      </w:r>
      <w:r w:rsidR="00375A34" w:rsidRPr="00E61B53">
        <w:rPr>
          <w:rFonts w:ascii="David" w:hAnsi="David" w:cs="David" w:hint="cs"/>
          <w:sz w:val="24"/>
          <w:szCs w:val="24"/>
          <w:rtl/>
        </w:rPr>
        <w:lastRenderedPageBreak/>
        <w:t xml:space="preserve">במבט קדימה </w:t>
      </w:r>
      <w:r w:rsidR="007809B7" w:rsidRPr="00E61B53">
        <w:rPr>
          <w:rFonts w:ascii="David" w:hAnsi="David" w:cs="David" w:hint="cs"/>
          <w:sz w:val="24"/>
          <w:szCs w:val="24"/>
          <w:rtl/>
        </w:rPr>
        <w:t>ניתן לראות</w:t>
      </w:r>
      <w:r w:rsidR="00375A34" w:rsidRPr="00E61B53">
        <w:rPr>
          <w:rFonts w:ascii="David" w:hAnsi="David" w:cs="David" w:hint="cs"/>
          <w:sz w:val="24"/>
          <w:szCs w:val="24"/>
          <w:rtl/>
        </w:rPr>
        <w:t xml:space="preserve"> כי השמיים הולכים ומתקדרים בעולם, ובפרט באירופה</w:t>
      </w:r>
      <w:r w:rsidR="00BD7275" w:rsidRPr="00E61B53">
        <w:rPr>
          <w:rFonts w:ascii="David" w:hAnsi="David" w:cs="David" w:hint="cs"/>
          <w:sz w:val="24"/>
          <w:szCs w:val="24"/>
          <w:rtl/>
        </w:rPr>
        <w:t xml:space="preserve">. </w:t>
      </w:r>
      <w:r w:rsidR="00A02A35" w:rsidRPr="00E61B53">
        <w:rPr>
          <w:rFonts w:ascii="David" w:hAnsi="David" w:cs="David" w:hint="cs"/>
          <w:sz w:val="24"/>
          <w:szCs w:val="24"/>
          <w:rtl/>
        </w:rPr>
        <w:t xml:space="preserve">ואלה עלולים לתת </w:t>
      </w:r>
      <w:r w:rsidR="00375A34" w:rsidRPr="00E61B53">
        <w:rPr>
          <w:rFonts w:ascii="David" w:hAnsi="David" w:cs="David" w:hint="cs"/>
          <w:sz w:val="24"/>
          <w:szCs w:val="24"/>
          <w:rtl/>
        </w:rPr>
        <w:t>את אותותיהם גם על המשק הישראלי, שחשוף לפעילות הגלובלית.</w:t>
      </w:r>
    </w:p>
    <w:p w:rsidR="00835D99" w:rsidRPr="00E61B53" w:rsidRDefault="002F529B" w:rsidP="00E61B53">
      <w:pPr>
        <w:spacing w:line="360" w:lineRule="auto"/>
        <w:rPr>
          <w:rFonts w:ascii="David" w:hAnsi="David" w:cs="David"/>
          <w:sz w:val="24"/>
          <w:szCs w:val="24"/>
          <w:rtl/>
        </w:rPr>
      </w:pPr>
      <w:r w:rsidRPr="00E61B53">
        <w:rPr>
          <w:rFonts w:ascii="David" w:hAnsi="David" w:cs="David" w:hint="cs"/>
          <w:sz w:val="24"/>
          <w:szCs w:val="24"/>
          <w:rtl/>
        </w:rPr>
        <w:t>את כל ההתפתחויות שמניתי עד כה, ואף נוספות,</w:t>
      </w:r>
      <w:r w:rsidR="00032188" w:rsidRPr="00E61B53">
        <w:rPr>
          <w:rFonts w:ascii="David" w:hAnsi="David" w:cs="David" w:hint="cs"/>
          <w:sz w:val="24"/>
          <w:szCs w:val="24"/>
          <w:rtl/>
        </w:rPr>
        <w:t xml:space="preserve"> </w:t>
      </w:r>
      <w:r w:rsidRPr="00E61B53">
        <w:rPr>
          <w:rFonts w:ascii="David" w:hAnsi="David" w:cs="David" w:hint="cs"/>
          <w:sz w:val="24"/>
          <w:szCs w:val="24"/>
          <w:rtl/>
        </w:rPr>
        <w:t xml:space="preserve">מתכללת </w:t>
      </w:r>
      <w:r w:rsidR="00032188" w:rsidRPr="00E61B53">
        <w:rPr>
          <w:rFonts w:ascii="David" w:hAnsi="David" w:cs="David" w:hint="cs"/>
          <w:sz w:val="24"/>
          <w:szCs w:val="24"/>
          <w:rtl/>
        </w:rPr>
        <w:t>ה</w:t>
      </w:r>
      <w:r w:rsidR="00032188" w:rsidRPr="00E61B53">
        <w:rPr>
          <w:rFonts w:ascii="David" w:hAnsi="David" w:cs="David"/>
          <w:sz w:val="24"/>
          <w:szCs w:val="24"/>
          <w:rtl/>
        </w:rPr>
        <w:t xml:space="preserve">תחזית </w:t>
      </w:r>
      <w:r w:rsidR="00032188" w:rsidRPr="00E61B53">
        <w:rPr>
          <w:rFonts w:ascii="David" w:hAnsi="David" w:cs="David" w:hint="cs"/>
          <w:sz w:val="24"/>
          <w:szCs w:val="24"/>
          <w:rtl/>
        </w:rPr>
        <w:t>ה</w:t>
      </w:r>
      <w:r w:rsidR="00032188" w:rsidRPr="00E61B53">
        <w:rPr>
          <w:rFonts w:ascii="David" w:hAnsi="David" w:cs="David"/>
          <w:sz w:val="24"/>
          <w:szCs w:val="24"/>
          <w:rtl/>
        </w:rPr>
        <w:t xml:space="preserve">מקרו-כלכלית </w:t>
      </w:r>
      <w:r w:rsidR="007809B7" w:rsidRPr="00E61B53">
        <w:rPr>
          <w:rFonts w:ascii="David" w:hAnsi="David" w:cs="David" w:hint="cs"/>
          <w:sz w:val="24"/>
          <w:szCs w:val="24"/>
          <w:rtl/>
        </w:rPr>
        <w:t>העדכנית</w:t>
      </w:r>
      <w:r w:rsidR="007809B7" w:rsidRPr="00E61B53">
        <w:rPr>
          <w:rFonts w:ascii="David" w:hAnsi="David" w:cs="David"/>
          <w:sz w:val="24"/>
          <w:szCs w:val="24"/>
          <w:rtl/>
        </w:rPr>
        <w:t xml:space="preserve"> </w:t>
      </w:r>
      <w:r w:rsidR="00032188" w:rsidRPr="00E61B53">
        <w:rPr>
          <w:rFonts w:ascii="David" w:hAnsi="David" w:cs="David" w:hint="cs"/>
          <w:sz w:val="24"/>
          <w:szCs w:val="24"/>
          <w:rtl/>
        </w:rPr>
        <w:t xml:space="preserve">שפרסמה היום </w:t>
      </w:r>
      <w:r w:rsidR="00032188" w:rsidRPr="00E61B53">
        <w:rPr>
          <w:rFonts w:ascii="David" w:hAnsi="David" w:cs="David"/>
          <w:sz w:val="24"/>
          <w:szCs w:val="24"/>
          <w:rtl/>
        </w:rPr>
        <w:t>חטיבת המחקר</w:t>
      </w:r>
      <w:r w:rsidRPr="00E61B53">
        <w:rPr>
          <w:rFonts w:ascii="David" w:hAnsi="David" w:cs="David" w:hint="cs"/>
          <w:sz w:val="24"/>
          <w:szCs w:val="24"/>
          <w:rtl/>
        </w:rPr>
        <w:t xml:space="preserve">. החטיבה </w:t>
      </w:r>
      <w:r w:rsidR="00032188" w:rsidRPr="00E61B53">
        <w:rPr>
          <w:rFonts w:ascii="David" w:hAnsi="David" w:cs="David" w:hint="cs"/>
          <w:sz w:val="24"/>
          <w:szCs w:val="24"/>
          <w:rtl/>
        </w:rPr>
        <w:t>מעריכה צמיחה גבוהה בשנת 2022, כך שהתוצר יצמח ב-</w:t>
      </w:r>
      <w:r w:rsidR="00835D99" w:rsidRPr="00E61B53">
        <w:rPr>
          <w:rFonts w:ascii="David" w:hAnsi="David" w:cs="David"/>
          <w:sz w:val="24"/>
          <w:szCs w:val="24"/>
        </w:rPr>
        <w:t>6%</w:t>
      </w:r>
      <w:r w:rsidR="006D3906" w:rsidRPr="00E61B53">
        <w:rPr>
          <w:rFonts w:ascii="David" w:hAnsi="David" w:cs="David" w:hint="cs"/>
          <w:sz w:val="24"/>
          <w:szCs w:val="24"/>
          <w:rtl/>
        </w:rPr>
        <w:t xml:space="preserve">. </w:t>
      </w:r>
      <w:r w:rsidR="00375A34" w:rsidRPr="00E61B53">
        <w:rPr>
          <w:rFonts w:ascii="David" w:hAnsi="David" w:cs="David" w:hint="cs"/>
          <w:sz w:val="24"/>
          <w:szCs w:val="24"/>
          <w:rtl/>
        </w:rPr>
        <w:t xml:space="preserve">עם זאת, </w:t>
      </w:r>
      <w:r w:rsidR="00032188" w:rsidRPr="00E61B53">
        <w:rPr>
          <w:rFonts w:ascii="David" w:hAnsi="David" w:cs="David" w:hint="cs"/>
          <w:sz w:val="24"/>
          <w:szCs w:val="24"/>
          <w:rtl/>
        </w:rPr>
        <w:t>החטיבה צופה כי</w:t>
      </w:r>
      <w:r w:rsidR="00032188" w:rsidRPr="00E61B53">
        <w:rPr>
          <w:rFonts w:ascii="David" w:hAnsi="David" w:cs="David"/>
          <w:sz w:val="24"/>
          <w:szCs w:val="24"/>
          <w:rtl/>
        </w:rPr>
        <w:t xml:space="preserve"> בשנת </w:t>
      </w:r>
      <w:r w:rsidR="00032188" w:rsidRPr="00E61B53">
        <w:rPr>
          <w:rFonts w:ascii="David" w:hAnsi="David" w:cs="David" w:hint="cs"/>
          <w:sz w:val="24"/>
          <w:szCs w:val="24"/>
          <w:rtl/>
        </w:rPr>
        <w:t>2023</w:t>
      </w:r>
      <w:r w:rsidR="00032188" w:rsidRPr="00E61B53">
        <w:rPr>
          <w:rFonts w:ascii="David" w:hAnsi="David" w:cs="David"/>
          <w:sz w:val="24"/>
          <w:szCs w:val="24"/>
          <w:rtl/>
        </w:rPr>
        <w:t xml:space="preserve"> </w:t>
      </w:r>
      <w:r w:rsidR="00032188" w:rsidRPr="00E61B53">
        <w:rPr>
          <w:rFonts w:ascii="David" w:hAnsi="David" w:cs="David" w:hint="cs"/>
          <w:sz w:val="24"/>
          <w:szCs w:val="24"/>
          <w:rtl/>
        </w:rPr>
        <w:t xml:space="preserve">התוצר יצמח בקצב מתון יותר </w:t>
      </w:r>
      <w:r w:rsidR="00032188" w:rsidRPr="00E61B53">
        <w:rPr>
          <w:rFonts w:ascii="David" w:hAnsi="David" w:cs="David"/>
          <w:sz w:val="24"/>
          <w:szCs w:val="24"/>
          <w:rtl/>
        </w:rPr>
        <w:t>של</w:t>
      </w:r>
      <w:r w:rsidR="00032188" w:rsidRPr="00E61B53">
        <w:rPr>
          <w:rFonts w:ascii="David" w:hAnsi="David" w:cs="David" w:hint="cs"/>
          <w:sz w:val="24"/>
          <w:szCs w:val="24"/>
          <w:rtl/>
        </w:rPr>
        <w:t xml:space="preserve"> </w:t>
      </w:r>
      <w:r w:rsidR="00835D99" w:rsidRPr="00E61B53">
        <w:rPr>
          <w:rFonts w:ascii="David" w:hAnsi="David" w:cs="David"/>
          <w:sz w:val="24"/>
          <w:szCs w:val="24"/>
        </w:rPr>
        <w:t>3%</w:t>
      </w:r>
      <w:r w:rsidR="006D3906" w:rsidRPr="00E61B53">
        <w:rPr>
          <w:rFonts w:ascii="David" w:hAnsi="David" w:cs="David" w:hint="cs"/>
          <w:sz w:val="24"/>
          <w:szCs w:val="24"/>
          <w:rtl/>
        </w:rPr>
        <w:t>, קצב שעודנו קרוב לפוטנציאל הצמיחה הטבעי של המשק</w:t>
      </w:r>
      <w:r w:rsidR="00375A34" w:rsidRPr="00E61B53">
        <w:rPr>
          <w:rFonts w:ascii="David" w:hAnsi="David" w:cs="David" w:hint="cs"/>
          <w:sz w:val="24"/>
          <w:szCs w:val="24"/>
          <w:rtl/>
        </w:rPr>
        <w:t>.</w:t>
      </w:r>
      <w:r w:rsidR="006D3906" w:rsidRPr="00E61B53">
        <w:rPr>
          <w:rFonts w:ascii="David" w:hAnsi="David" w:cs="David" w:hint="cs"/>
          <w:sz w:val="24"/>
          <w:szCs w:val="24"/>
          <w:rtl/>
        </w:rPr>
        <w:t xml:space="preserve"> </w:t>
      </w:r>
      <w:r w:rsidR="00E75CB4" w:rsidRPr="00E61B53">
        <w:rPr>
          <w:rFonts w:ascii="David" w:hAnsi="David" w:cs="David" w:hint="cs"/>
          <w:sz w:val="24"/>
          <w:szCs w:val="24"/>
          <w:rtl/>
        </w:rPr>
        <w:t>בהשוואה לצמיחה טרם משבר הקורונה, התוצר</w:t>
      </w:r>
      <w:r w:rsidR="007809B7" w:rsidRPr="00E61B53">
        <w:rPr>
          <w:rFonts w:ascii="David" w:hAnsi="David" w:cs="David" w:hint="cs"/>
          <w:sz w:val="24"/>
          <w:szCs w:val="24"/>
          <w:rtl/>
        </w:rPr>
        <w:t>,</w:t>
      </w:r>
      <w:r w:rsidR="00E75CB4" w:rsidRPr="00E61B53">
        <w:rPr>
          <w:rFonts w:ascii="David" w:hAnsi="David" w:cs="David" w:hint="cs"/>
          <w:sz w:val="24"/>
          <w:szCs w:val="24"/>
          <w:rtl/>
        </w:rPr>
        <w:t xml:space="preserve"> שכבר חצה את קו המגמה החזויה ועבר להיות מעליו, צפוי בשנת 2023 לשוב קרוב אל סביבת המגמה ארוכת הטווח</w:t>
      </w:r>
      <w:r w:rsidR="00032188" w:rsidRPr="00E61B53">
        <w:rPr>
          <w:rFonts w:ascii="David" w:hAnsi="David" w:cs="David" w:hint="cs"/>
          <w:sz w:val="24"/>
          <w:szCs w:val="24"/>
          <w:rtl/>
        </w:rPr>
        <w:t xml:space="preserve">. בהתאם, </w:t>
      </w:r>
      <w:r w:rsidR="007809B7" w:rsidRPr="00E61B53">
        <w:rPr>
          <w:rFonts w:ascii="David" w:hAnsi="David" w:cs="David" w:hint="cs"/>
          <w:sz w:val="24"/>
          <w:szCs w:val="24"/>
          <w:rtl/>
        </w:rPr>
        <w:t xml:space="preserve">עפ"י התחזית </w:t>
      </w:r>
      <w:r w:rsidR="00032188" w:rsidRPr="00E61B53">
        <w:rPr>
          <w:rFonts w:ascii="David" w:hAnsi="David" w:cs="David" w:hint="cs"/>
          <w:sz w:val="24"/>
          <w:szCs w:val="24"/>
          <w:rtl/>
        </w:rPr>
        <w:t>שוק העבודה יוסיף להיות הדוק. שיעור האבטלה בגיל</w:t>
      </w:r>
      <w:r w:rsidR="007809B7" w:rsidRPr="00E61B53">
        <w:rPr>
          <w:rFonts w:ascii="David" w:hAnsi="David" w:cs="David" w:hint="cs"/>
          <w:sz w:val="24"/>
          <w:szCs w:val="24"/>
          <w:rtl/>
        </w:rPr>
        <w:t>א</w:t>
      </w:r>
      <w:r w:rsidR="00032188" w:rsidRPr="00E61B53">
        <w:rPr>
          <w:rFonts w:ascii="David" w:hAnsi="David" w:cs="David" w:hint="cs"/>
          <w:sz w:val="24"/>
          <w:szCs w:val="24"/>
          <w:rtl/>
        </w:rPr>
        <w:t xml:space="preserve">י העבודה העיקריים צפוי לעמוד על </w:t>
      </w:r>
      <w:r w:rsidR="00835D99" w:rsidRPr="00E61B53">
        <w:rPr>
          <w:rFonts w:ascii="David" w:hAnsi="David" w:cs="David" w:hint="cs"/>
          <w:sz w:val="24"/>
          <w:szCs w:val="24"/>
          <w:rtl/>
        </w:rPr>
        <w:t>3.5%</w:t>
      </w:r>
      <w:r w:rsidR="00032188" w:rsidRPr="00E61B53">
        <w:rPr>
          <w:rFonts w:ascii="David" w:hAnsi="David" w:cs="David" w:hint="cs"/>
          <w:sz w:val="24"/>
          <w:szCs w:val="24"/>
          <w:rtl/>
        </w:rPr>
        <w:t xml:space="preserve"> בסוף שנת 2023. באשר לאינפלציה, </w:t>
      </w:r>
      <w:r w:rsidR="007809B7" w:rsidRPr="00E61B53">
        <w:rPr>
          <w:rFonts w:ascii="David" w:hAnsi="David" w:cs="David" w:hint="cs"/>
          <w:sz w:val="24"/>
          <w:szCs w:val="24"/>
          <w:rtl/>
        </w:rPr>
        <w:t>על-</w:t>
      </w:r>
      <w:r w:rsidR="00032188" w:rsidRPr="00E61B53">
        <w:rPr>
          <w:rFonts w:ascii="David" w:hAnsi="David" w:cs="David" w:hint="cs"/>
          <w:sz w:val="24"/>
          <w:szCs w:val="24"/>
          <w:rtl/>
        </w:rPr>
        <w:t>פי התחזית היא</w:t>
      </w:r>
      <w:r w:rsidR="00032188" w:rsidRPr="00E61B53">
        <w:rPr>
          <w:rFonts w:ascii="David" w:hAnsi="David" w:cs="David"/>
          <w:sz w:val="24"/>
          <w:szCs w:val="24"/>
          <w:rtl/>
        </w:rPr>
        <w:t xml:space="preserve"> צפויה </w:t>
      </w:r>
      <w:r w:rsidR="00032188" w:rsidRPr="00E61B53">
        <w:rPr>
          <w:rFonts w:ascii="David" w:hAnsi="David" w:cs="David" w:hint="cs"/>
          <w:sz w:val="24"/>
          <w:szCs w:val="24"/>
          <w:rtl/>
        </w:rPr>
        <w:t xml:space="preserve">לשהות מעבר לתחום היעד </w:t>
      </w:r>
      <w:r w:rsidR="00032188" w:rsidRPr="00E61B53">
        <w:rPr>
          <w:rFonts w:ascii="David" w:hAnsi="David" w:cs="David"/>
          <w:sz w:val="24"/>
          <w:szCs w:val="24"/>
          <w:rtl/>
        </w:rPr>
        <w:t>בסוף</w:t>
      </w:r>
      <w:r w:rsidR="00032188" w:rsidRPr="00E61B53">
        <w:rPr>
          <w:rFonts w:ascii="David" w:hAnsi="David" w:cs="David" w:hint="cs"/>
          <w:sz w:val="24"/>
          <w:szCs w:val="24"/>
          <w:rtl/>
        </w:rPr>
        <w:t xml:space="preserve"> שנת 2022 אך </w:t>
      </w:r>
      <w:r w:rsidR="00032188" w:rsidRPr="00E61B53">
        <w:rPr>
          <w:rFonts w:ascii="David" w:hAnsi="David" w:cs="David"/>
          <w:sz w:val="24"/>
          <w:szCs w:val="24"/>
          <w:rtl/>
        </w:rPr>
        <w:t>ב</w:t>
      </w:r>
      <w:r w:rsidR="00032188" w:rsidRPr="00E61B53">
        <w:rPr>
          <w:rFonts w:ascii="David" w:hAnsi="David" w:cs="David" w:hint="cs"/>
          <w:sz w:val="24"/>
          <w:szCs w:val="24"/>
          <w:rtl/>
        </w:rPr>
        <w:t xml:space="preserve">מהלך </w:t>
      </w:r>
      <w:r w:rsidR="00032188" w:rsidRPr="00E61B53">
        <w:rPr>
          <w:rFonts w:ascii="David" w:hAnsi="David" w:cs="David"/>
          <w:sz w:val="24"/>
          <w:szCs w:val="24"/>
          <w:rtl/>
        </w:rPr>
        <w:t>שנת 202</w:t>
      </w:r>
      <w:r w:rsidR="00032188" w:rsidRPr="00E61B53">
        <w:rPr>
          <w:rFonts w:ascii="David" w:hAnsi="David" w:cs="David" w:hint="cs"/>
          <w:sz w:val="24"/>
          <w:szCs w:val="24"/>
          <w:rtl/>
        </w:rPr>
        <w:t>3 היא צפויה להסתכם ב</w:t>
      </w:r>
      <w:r w:rsidR="00032188" w:rsidRPr="00E61B53">
        <w:rPr>
          <w:rFonts w:ascii="David" w:hAnsi="David" w:cs="David"/>
          <w:sz w:val="24"/>
          <w:szCs w:val="24"/>
          <w:rtl/>
        </w:rPr>
        <w:t>-</w:t>
      </w:r>
      <w:r w:rsidR="00835D99" w:rsidRPr="00E61B53">
        <w:rPr>
          <w:rFonts w:ascii="David" w:hAnsi="David" w:cs="David" w:hint="cs"/>
          <w:sz w:val="24"/>
          <w:szCs w:val="24"/>
          <w:rtl/>
        </w:rPr>
        <w:t>2.5%</w:t>
      </w:r>
      <w:r w:rsidR="00375A34" w:rsidRPr="00E61B53">
        <w:rPr>
          <w:rFonts w:ascii="David" w:hAnsi="David" w:cs="David" w:hint="cs"/>
          <w:sz w:val="24"/>
          <w:szCs w:val="24"/>
          <w:rtl/>
        </w:rPr>
        <w:t>,</w:t>
      </w:r>
      <w:r w:rsidR="005C12C2" w:rsidRPr="00E61B53">
        <w:rPr>
          <w:rFonts w:ascii="David" w:hAnsi="David" w:cs="David" w:hint="cs"/>
          <w:sz w:val="24"/>
          <w:szCs w:val="24"/>
          <w:rtl/>
        </w:rPr>
        <w:t xml:space="preserve"> </w:t>
      </w:r>
      <w:r w:rsidR="004D2EF6" w:rsidRPr="00E61B53">
        <w:rPr>
          <w:rFonts w:ascii="David" w:hAnsi="David" w:cs="David" w:hint="cs"/>
          <w:sz w:val="24"/>
          <w:szCs w:val="24"/>
          <w:rtl/>
        </w:rPr>
        <w:t>קרוב יותר למרכז היעד.</w:t>
      </w:r>
      <w:r w:rsidR="00032188" w:rsidRPr="00E61B53">
        <w:rPr>
          <w:rFonts w:ascii="David" w:hAnsi="David" w:cs="David"/>
          <w:sz w:val="24"/>
          <w:szCs w:val="24"/>
          <w:rtl/>
        </w:rPr>
        <w:t xml:space="preserve"> </w:t>
      </w:r>
      <w:r w:rsidR="00032188" w:rsidRPr="00E61B53">
        <w:rPr>
          <w:rFonts w:ascii="David" w:hAnsi="David" w:cs="David" w:hint="cs"/>
          <w:sz w:val="24"/>
          <w:szCs w:val="24"/>
          <w:rtl/>
        </w:rPr>
        <w:t>לצד זאת, עדיין ישנם מספר גורמי אי-וודאות עליהם מצביעה חטיבת המחקר. הסיכונים ה</w:t>
      </w:r>
      <w:r w:rsidR="00032188" w:rsidRPr="00E61B53">
        <w:rPr>
          <w:rFonts w:ascii="David" w:hAnsi="David" w:cs="David"/>
          <w:sz w:val="24"/>
          <w:szCs w:val="24"/>
          <w:rtl/>
        </w:rPr>
        <w:t>עיקר</w:t>
      </w:r>
      <w:r w:rsidR="00032188" w:rsidRPr="00E61B53">
        <w:rPr>
          <w:rFonts w:ascii="David" w:hAnsi="David" w:cs="David" w:hint="cs"/>
          <w:sz w:val="24"/>
          <w:szCs w:val="24"/>
          <w:rtl/>
        </w:rPr>
        <w:t>י</w:t>
      </w:r>
      <w:r w:rsidR="00032188" w:rsidRPr="00E61B53">
        <w:rPr>
          <w:rFonts w:ascii="David" w:hAnsi="David" w:cs="David"/>
          <w:sz w:val="24"/>
          <w:szCs w:val="24"/>
          <w:rtl/>
        </w:rPr>
        <w:t>י</w:t>
      </w:r>
      <w:r w:rsidR="00032188" w:rsidRPr="00E61B53">
        <w:rPr>
          <w:rFonts w:ascii="David" w:hAnsi="David" w:cs="David" w:hint="cs"/>
          <w:sz w:val="24"/>
          <w:szCs w:val="24"/>
          <w:rtl/>
        </w:rPr>
        <w:t>ם</w:t>
      </w:r>
      <w:r w:rsidR="00032188" w:rsidRPr="00E61B53">
        <w:rPr>
          <w:rFonts w:ascii="David" w:hAnsi="David" w:cs="David"/>
          <w:sz w:val="24"/>
          <w:szCs w:val="24"/>
          <w:rtl/>
        </w:rPr>
        <w:t xml:space="preserve"> לתחזית</w:t>
      </w:r>
      <w:r w:rsidR="00032188" w:rsidRPr="00E61B53">
        <w:rPr>
          <w:rFonts w:ascii="David" w:hAnsi="David" w:cs="David" w:hint="cs"/>
          <w:sz w:val="24"/>
          <w:szCs w:val="24"/>
          <w:rtl/>
        </w:rPr>
        <w:t xml:space="preserve"> הינם: </w:t>
      </w:r>
      <w:r w:rsidR="00A61A86" w:rsidRPr="00E61B53">
        <w:rPr>
          <w:rFonts w:ascii="David" w:hAnsi="David" w:cs="David" w:hint="cs"/>
          <w:sz w:val="24"/>
          <w:szCs w:val="24"/>
          <w:rtl/>
        </w:rPr>
        <w:t xml:space="preserve">החרפת משבר האנרגיה באירופה העלולה לפגוע בצמיחה העולמית ובכך לפגוע בייצוא הישראלי; </w:t>
      </w:r>
      <w:r w:rsidR="00032188" w:rsidRPr="00E61B53">
        <w:rPr>
          <w:rFonts w:ascii="David" w:hAnsi="David" w:cs="David" w:hint="cs"/>
          <w:sz w:val="24"/>
          <w:szCs w:val="24"/>
          <w:rtl/>
        </w:rPr>
        <w:t xml:space="preserve">מדיניות מוניטרית אגרסיבית בחו"ל עקב </w:t>
      </w:r>
      <w:r w:rsidR="00032188" w:rsidRPr="00E61B53">
        <w:rPr>
          <w:rFonts w:ascii="David" w:hAnsi="David" w:cs="David" w:hint="eastAsia"/>
          <w:sz w:val="24"/>
          <w:szCs w:val="24"/>
          <w:rtl/>
        </w:rPr>
        <w:t>אינפלציה</w:t>
      </w:r>
      <w:r w:rsidR="00032188" w:rsidRPr="00E61B53">
        <w:rPr>
          <w:rFonts w:ascii="David" w:hAnsi="David" w:cs="David"/>
          <w:sz w:val="24"/>
          <w:szCs w:val="24"/>
          <w:rtl/>
        </w:rPr>
        <w:t xml:space="preserve"> </w:t>
      </w:r>
      <w:r w:rsidR="00032188" w:rsidRPr="00E61B53">
        <w:rPr>
          <w:rFonts w:ascii="David" w:hAnsi="David" w:cs="David" w:hint="eastAsia"/>
          <w:sz w:val="24"/>
          <w:szCs w:val="24"/>
          <w:rtl/>
        </w:rPr>
        <w:t>עולמית</w:t>
      </w:r>
      <w:r w:rsidR="00032188" w:rsidRPr="00E61B53">
        <w:rPr>
          <w:rFonts w:ascii="David" w:hAnsi="David" w:cs="David"/>
          <w:sz w:val="24"/>
          <w:szCs w:val="24"/>
          <w:rtl/>
        </w:rPr>
        <w:t xml:space="preserve"> </w:t>
      </w:r>
      <w:r w:rsidR="00032188" w:rsidRPr="00E61B53">
        <w:rPr>
          <w:rFonts w:ascii="David" w:hAnsi="David" w:cs="David" w:hint="eastAsia"/>
          <w:sz w:val="24"/>
          <w:szCs w:val="24"/>
          <w:rtl/>
        </w:rPr>
        <w:t>גבוהה</w:t>
      </w:r>
      <w:r w:rsidR="00032188" w:rsidRPr="00E61B53">
        <w:rPr>
          <w:rFonts w:ascii="David" w:hAnsi="David" w:cs="David"/>
          <w:sz w:val="24"/>
          <w:szCs w:val="24"/>
          <w:rtl/>
        </w:rPr>
        <w:t xml:space="preserve"> </w:t>
      </w:r>
      <w:r w:rsidR="00A61A86" w:rsidRPr="00E61B53">
        <w:rPr>
          <w:rFonts w:ascii="David" w:hAnsi="David" w:cs="David" w:hint="cs"/>
          <w:sz w:val="24"/>
          <w:szCs w:val="24"/>
          <w:rtl/>
        </w:rPr>
        <w:t>שאינה</w:t>
      </w:r>
      <w:r w:rsidR="00032188" w:rsidRPr="00E61B53">
        <w:rPr>
          <w:rFonts w:ascii="David" w:hAnsi="David" w:cs="David"/>
          <w:sz w:val="24"/>
          <w:szCs w:val="24"/>
          <w:rtl/>
        </w:rPr>
        <w:t xml:space="preserve"> </w:t>
      </w:r>
      <w:r w:rsidR="00032188" w:rsidRPr="00E61B53">
        <w:rPr>
          <w:rFonts w:ascii="David" w:hAnsi="David" w:cs="David" w:hint="eastAsia"/>
          <w:sz w:val="24"/>
          <w:szCs w:val="24"/>
          <w:rtl/>
        </w:rPr>
        <w:t>מצליחה</w:t>
      </w:r>
      <w:r w:rsidR="00032188" w:rsidRPr="00E61B53">
        <w:rPr>
          <w:rFonts w:ascii="David" w:hAnsi="David" w:cs="David"/>
          <w:sz w:val="24"/>
          <w:szCs w:val="24"/>
          <w:rtl/>
        </w:rPr>
        <w:t xml:space="preserve"> </w:t>
      </w:r>
      <w:r w:rsidR="00032188" w:rsidRPr="00E61B53">
        <w:rPr>
          <w:rFonts w:ascii="David" w:hAnsi="David" w:cs="David" w:hint="eastAsia"/>
          <w:sz w:val="24"/>
          <w:szCs w:val="24"/>
          <w:rtl/>
        </w:rPr>
        <w:t>להתייצב</w:t>
      </w:r>
      <w:r w:rsidR="00032188" w:rsidRPr="00E61B53">
        <w:rPr>
          <w:rFonts w:ascii="David" w:hAnsi="David" w:cs="David"/>
          <w:sz w:val="24"/>
          <w:szCs w:val="24"/>
          <w:rtl/>
        </w:rPr>
        <w:t xml:space="preserve"> </w:t>
      </w:r>
      <w:r w:rsidR="00032188" w:rsidRPr="00E61B53">
        <w:rPr>
          <w:rFonts w:ascii="David" w:hAnsi="David" w:cs="David" w:hint="eastAsia"/>
          <w:sz w:val="24"/>
          <w:szCs w:val="24"/>
          <w:rtl/>
        </w:rPr>
        <w:t>גם</w:t>
      </w:r>
      <w:r w:rsidR="00032188" w:rsidRPr="00E61B53">
        <w:rPr>
          <w:rFonts w:ascii="David" w:hAnsi="David" w:cs="David"/>
          <w:sz w:val="24"/>
          <w:szCs w:val="24"/>
          <w:rtl/>
        </w:rPr>
        <w:t xml:space="preserve"> </w:t>
      </w:r>
      <w:r w:rsidR="00032188" w:rsidRPr="00E61B53">
        <w:rPr>
          <w:rFonts w:ascii="David" w:hAnsi="David" w:cs="David" w:hint="eastAsia"/>
          <w:sz w:val="24"/>
          <w:szCs w:val="24"/>
          <w:rtl/>
        </w:rPr>
        <w:t>בשנת</w:t>
      </w:r>
      <w:r w:rsidR="00032188" w:rsidRPr="00E61B53">
        <w:rPr>
          <w:rFonts w:ascii="David" w:hAnsi="David" w:cs="David"/>
          <w:sz w:val="24"/>
          <w:szCs w:val="24"/>
          <w:rtl/>
        </w:rPr>
        <w:t xml:space="preserve"> 2023</w:t>
      </w:r>
      <w:r w:rsidR="00A61A86" w:rsidRPr="00E61B53">
        <w:rPr>
          <w:rFonts w:ascii="David" w:hAnsi="David" w:cs="David" w:hint="cs"/>
          <w:sz w:val="24"/>
          <w:szCs w:val="24"/>
          <w:rtl/>
        </w:rPr>
        <w:t>;</w:t>
      </w:r>
      <w:r w:rsidR="00032188" w:rsidRPr="00E61B53">
        <w:rPr>
          <w:rFonts w:ascii="David" w:hAnsi="David" w:cs="David"/>
          <w:sz w:val="24"/>
          <w:szCs w:val="24"/>
          <w:rtl/>
        </w:rPr>
        <w:t xml:space="preserve"> </w:t>
      </w:r>
      <w:r w:rsidR="00E75CB4" w:rsidRPr="00E61B53">
        <w:rPr>
          <w:rFonts w:ascii="David" w:hAnsi="David" w:cs="David"/>
          <w:sz w:val="24"/>
          <w:szCs w:val="24"/>
          <w:rtl/>
        </w:rPr>
        <w:t xml:space="preserve">גם בסביבה המקומית </w:t>
      </w:r>
      <w:r w:rsidR="00E75CB4" w:rsidRPr="00E61B53">
        <w:rPr>
          <w:rFonts w:ascii="David" w:hAnsi="David" w:cs="David" w:hint="cs"/>
          <w:sz w:val="24"/>
          <w:szCs w:val="24"/>
          <w:rtl/>
        </w:rPr>
        <w:t>ישנם</w:t>
      </w:r>
      <w:r w:rsidR="00E75CB4" w:rsidRPr="00E61B53">
        <w:rPr>
          <w:rFonts w:ascii="David" w:hAnsi="David" w:cs="David"/>
          <w:sz w:val="24"/>
          <w:szCs w:val="24"/>
          <w:rtl/>
        </w:rPr>
        <w:t xml:space="preserve"> סיכונים, </w:t>
      </w:r>
      <w:r w:rsidR="00E75CB4" w:rsidRPr="00E61B53">
        <w:rPr>
          <w:rFonts w:ascii="David" w:hAnsi="David" w:cs="David" w:hint="cs"/>
          <w:sz w:val="24"/>
          <w:szCs w:val="24"/>
          <w:rtl/>
        </w:rPr>
        <w:t xml:space="preserve">כגון </w:t>
      </w:r>
      <w:r w:rsidR="00E75CB4" w:rsidRPr="00E61B53">
        <w:rPr>
          <w:rFonts w:ascii="David" w:hAnsi="David" w:cs="David"/>
          <w:sz w:val="24"/>
          <w:szCs w:val="24"/>
          <w:rtl/>
        </w:rPr>
        <w:t>אי-</w:t>
      </w:r>
      <w:r w:rsidR="00E75CB4" w:rsidRPr="00E61B53">
        <w:rPr>
          <w:rFonts w:ascii="David" w:hAnsi="David" w:cs="David" w:hint="cs"/>
          <w:sz w:val="24"/>
          <w:szCs w:val="24"/>
          <w:rtl/>
        </w:rPr>
        <w:t>ה</w:t>
      </w:r>
      <w:r w:rsidR="00E75CB4" w:rsidRPr="00E61B53">
        <w:rPr>
          <w:rFonts w:ascii="David" w:hAnsi="David" w:cs="David"/>
          <w:sz w:val="24"/>
          <w:szCs w:val="24"/>
          <w:rtl/>
        </w:rPr>
        <w:t xml:space="preserve">וודאות </w:t>
      </w:r>
      <w:r w:rsidR="00E75CB4" w:rsidRPr="00E61B53">
        <w:rPr>
          <w:rFonts w:ascii="David" w:hAnsi="David" w:cs="David" w:hint="cs"/>
          <w:sz w:val="24"/>
          <w:szCs w:val="24"/>
          <w:rtl/>
        </w:rPr>
        <w:t>לגבי</w:t>
      </w:r>
      <w:r w:rsidR="00E75CB4" w:rsidRPr="00E61B53">
        <w:rPr>
          <w:rFonts w:ascii="David" w:hAnsi="David" w:cs="David"/>
          <w:sz w:val="24"/>
          <w:szCs w:val="24"/>
          <w:rtl/>
        </w:rPr>
        <w:t xml:space="preserve"> </w:t>
      </w:r>
      <w:r w:rsidR="00E75CB4" w:rsidRPr="00E61B53">
        <w:rPr>
          <w:rFonts w:ascii="David" w:hAnsi="David" w:cs="David" w:hint="cs"/>
          <w:sz w:val="24"/>
          <w:szCs w:val="24"/>
          <w:rtl/>
        </w:rPr>
        <w:t>צעדי המדיניות</w:t>
      </w:r>
      <w:r w:rsidR="00E75CB4" w:rsidRPr="00E61B53">
        <w:rPr>
          <w:rFonts w:ascii="David" w:hAnsi="David" w:cs="David"/>
          <w:sz w:val="24"/>
          <w:szCs w:val="24"/>
          <w:rtl/>
        </w:rPr>
        <w:t xml:space="preserve"> </w:t>
      </w:r>
      <w:r w:rsidR="00E75CB4" w:rsidRPr="00E61B53">
        <w:rPr>
          <w:rFonts w:ascii="David" w:hAnsi="David" w:cs="David" w:hint="cs"/>
          <w:sz w:val="24"/>
          <w:szCs w:val="24"/>
          <w:rtl/>
        </w:rPr>
        <w:t>שתנקוט הממשלה הבאה בכל תחומי פעילותה</w:t>
      </w:r>
      <w:r w:rsidR="007809B7" w:rsidRPr="00E61B53">
        <w:rPr>
          <w:rFonts w:ascii="David" w:hAnsi="David" w:cs="David" w:hint="cs"/>
          <w:sz w:val="24"/>
          <w:szCs w:val="24"/>
          <w:rtl/>
        </w:rPr>
        <w:t>, ו</w:t>
      </w:r>
      <w:r w:rsidR="00E75CB4" w:rsidRPr="00E61B53">
        <w:rPr>
          <w:rFonts w:ascii="David" w:hAnsi="David" w:cs="David" w:hint="cs"/>
          <w:sz w:val="24"/>
          <w:szCs w:val="24"/>
          <w:rtl/>
        </w:rPr>
        <w:t xml:space="preserve">ביניהם, הסכמי השכר שייחתמו והשפעתם על האינפלציה. </w:t>
      </w:r>
    </w:p>
    <w:p w:rsidR="00C80797" w:rsidRPr="00E61B53" w:rsidRDefault="00835D99" w:rsidP="00E61B53">
      <w:pPr>
        <w:spacing w:line="360" w:lineRule="auto"/>
        <w:rPr>
          <w:rFonts w:ascii="David" w:hAnsi="David" w:cs="David"/>
          <w:sz w:val="24"/>
          <w:szCs w:val="24"/>
          <w:rtl/>
        </w:rPr>
      </w:pPr>
      <w:r w:rsidRPr="00E61B53">
        <w:rPr>
          <w:rFonts w:ascii="David" w:hAnsi="David" w:cs="David" w:hint="eastAsia"/>
          <w:sz w:val="24"/>
          <w:szCs w:val="24"/>
          <w:rtl/>
        </w:rPr>
        <w:t>באשר</w:t>
      </w:r>
      <w:r w:rsidRPr="00E61B53">
        <w:rPr>
          <w:rFonts w:ascii="David" w:hAnsi="David" w:cs="David"/>
          <w:sz w:val="24"/>
          <w:szCs w:val="24"/>
          <w:rtl/>
        </w:rPr>
        <w:t xml:space="preserve"> למצב הכלכלי בעולם, </w:t>
      </w:r>
      <w:r w:rsidR="00912499" w:rsidRPr="00E61B53">
        <w:rPr>
          <w:rFonts w:ascii="David" w:hAnsi="David" w:cs="David" w:hint="eastAsia"/>
          <w:sz w:val="24"/>
          <w:szCs w:val="24"/>
          <w:rtl/>
        </w:rPr>
        <w:t>לאחר</w:t>
      </w:r>
      <w:r w:rsidR="00912499" w:rsidRPr="00E61B53">
        <w:rPr>
          <w:rFonts w:ascii="David" w:hAnsi="David" w:cs="David"/>
          <w:sz w:val="24"/>
          <w:szCs w:val="24"/>
          <w:rtl/>
        </w:rPr>
        <w:t xml:space="preserve"> </w:t>
      </w:r>
      <w:r w:rsidR="00912499" w:rsidRPr="00E61B53">
        <w:rPr>
          <w:rFonts w:ascii="David" w:hAnsi="David" w:cs="David" w:hint="eastAsia"/>
          <w:sz w:val="24"/>
          <w:szCs w:val="24"/>
          <w:rtl/>
        </w:rPr>
        <w:t>תקופה</w:t>
      </w:r>
      <w:r w:rsidR="00912499" w:rsidRPr="00E61B53">
        <w:rPr>
          <w:rFonts w:ascii="David" w:hAnsi="David" w:cs="David"/>
          <w:sz w:val="24"/>
          <w:szCs w:val="24"/>
          <w:rtl/>
        </w:rPr>
        <w:t xml:space="preserve"> </w:t>
      </w:r>
      <w:r w:rsidR="00912499" w:rsidRPr="00E61B53">
        <w:rPr>
          <w:rFonts w:ascii="David" w:hAnsi="David" w:cs="David" w:hint="eastAsia"/>
          <w:sz w:val="24"/>
          <w:szCs w:val="24"/>
          <w:rtl/>
        </w:rPr>
        <w:t>שאופיינה</w:t>
      </w:r>
      <w:r w:rsidR="00912499" w:rsidRPr="00E61B53">
        <w:rPr>
          <w:rFonts w:ascii="David" w:hAnsi="David" w:cs="David"/>
          <w:sz w:val="24"/>
          <w:szCs w:val="24"/>
          <w:rtl/>
        </w:rPr>
        <w:t xml:space="preserve"> </w:t>
      </w:r>
      <w:r w:rsidR="00912499" w:rsidRPr="00E61B53">
        <w:rPr>
          <w:rFonts w:ascii="David" w:hAnsi="David" w:cs="David" w:hint="eastAsia"/>
          <w:sz w:val="24"/>
          <w:szCs w:val="24"/>
          <w:rtl/>
        </w:rPr>
        <w:t>בצמיחה</w:t>
      </w:r>
      <w:r w:rsidR="00912499" w:rsidRPr="00E61B53">
        <w:rPr>
          <w:rFonts w:ascii="David" w:hAnsi="David" w:cs="David"/>
          <w:sz w:val="24"/>
          <w:szCs w:val="24"/>
          <w:rtl/>
        </w:rPr>
        <w:t xml:space="preserve"> </w:t>
      </w:r>
      <w:r w:rsidR="00912499" w:rsidRPr="00E61B53">
        <w:rPr>
          <w:rFonts w:ascii="David" w:hAnsi="David" w:cs="David" w:hint="eastAsia"/>
          <w:sz w:val="24"/>
          <w:szCs w:val="24"/>
          <w:rtl/>
        </w:rPr>
        <w:t>גבוהה</w:t>
      </w:r>
      <w:r w:rsidR="00912499" w:rsidRPr="00E61B53">
        <w:rPr>
          <w:rFonts w:ascii="David" w:hAnsi="David" w:cs="David"/>
          <w:sz w:val="24"/>
          <w:szCs w:val="24"/>
          <w:rtl/>
        </w:rPr>
        <w:t xml:space="preserve">, </w:t>
      </w:r>
      <w:r w:rsidR="00271F2E" w:rsidRPr="00E61B53">
        <w:rPr>
          <w:rFonts w:ascii="David" w:hAnsi="David" w:cs="David" w:hint="cs"/>
          <w:sz w:val="24"/>
          <w:szCs w:val="24"/>
          <w:rtl/>
        </w:rPr>
        <w:t>הסביבה</w:t>
      </w:r>
      <w:r w:rsidR="00271F2E" w:rsidRPr="00E61B53">
        <w:rPr>
          <w:rFonts w:ascii="David" w:hAnsi="David" w:cs="David"/>
          <w:sz w:val="24"/>
          <w:szCs w:val="24"/>
          <w:rtl/>
        </w:rPr>
        <w:t xml:space="preserve"> </w:t>
      </w:r>
      <w:r w:rsidR="00912499" w:rsidRPr="00E61B53">
        <w:rPr>
          <w:rFonts w:ascii="David" w:hAnsi="David" w:cs="David" w:hint="eastAsia"/>
          <w:sz w:val="24"/>
          <w:szCs w:val="24"/>
          <w:rtl/>
        </w:rPr>
        <w:t>הכלכלי</w:t>
      </w:r>
      <w:r w:rsidR="00271F2E" w:rsidRPr="00E61B53">
        <w:rPr>
          <w:rFonts w:ascii="David" w:hAnsi="David" w:cs="David" w:hint="cs"/>
          <w:sz w:val="24"/>
          <w:szCs w:val="24"/>
          <w:rtl/>
        </w:rPr>
        <w:t>ת</w:t>
      </w:r>
      <w:r w:rsidR="00912499" w:rsidRPr="00E61B53">
        <w:rPr>
          <w:rFonts w:ascii="David" w:hAnsi="David" w:cs="David"/>
          <w:sz w:val="24"/>
          <w:szCs w:val="24"/>
          <w:rtl/>
        </w:rPr>
        <w:t xml:space="preserve"> </w:t>
      </w:r>
      <w:r w:rsidR="00912499" w:rsidRPr="00E61B53">
        <w:rPr>
          <w:rFonts w:ascii="David" w:hAnsi="David" w:cs="David" w:hint="eastAsia"/>
          <w:sz w:val="24"/>
          <w:szCs w:val="24"/>
          <w:rtl/>
        </w:rPr>
        <w:t>משתנה</w:t>
      </w:r>
      <w:r w:rsidR="00912499" w:rsidRPr="00E61B53">
        <w:rPr>
          <w:rFonts w:ascii="David" w:hAnsi="David" w:cs="David" w:hint="cs"/>
          <w:sz w:val="24"/>
          <w:szCs w:val="24"/>
          <w:rtl/>
        </w:rPr>
        <w:t xml:space="preserve"> </w:t>
      </w:r>
      <w:r w:rsidR="00271F2E" w:rsidRPr="00E61B53">
        <w:rPr>
          <w:rFonts w:ascii="David" w:hAnsi="David" w:cs="David" w:hint="cs"/>
          <w:sz w:val="24"/>
          <w:szCs w:val="24"/>
          <w:rtl/>
        </w:rPr>
        <w:t>כפי שמשתקף בתחזיות ל</w:t>
      </w:r>
      <w:r w:rsidR="00912499" w:rsidRPr="00E61B53">
        <w:rPr>
          <w:rFonts w:ascii="David" w:hAnsi="David" w:cs="David" w:hint="cs"/>
          <w:sz w:val="24"/>
          <w:szCs w:val="24"/>
          <w:rtl/>
        </w:rPr>
        <w:t>האטה ב</w:t>
      </w:r>
      <w:r w:rsidR="00A959D6" w:rsidRPr="00E61B53">
        <w:rPr>
          <w:rFonts w:ascii="David" w:hAnsi="David" w:cs="David"/>
          <w:sz w:val="24"/>
          <w:szCs w:val="24"/>
          <w:rtl/>
        </w:rPr>
        <w:t xml:space="preserve">פעילות </w:t>
      </w:r>
      <w:r w:rsidR="002B4DDE" w:rsidRPr="00E61B53">
        <w:rPr>
          <w:rFonts w:ascii="David" w:hAnsi="David" w:cs="David" w:hint="eastAsia"/>
          <w:sz w:val="24"/>
          <w:szCs w:val="24"/>
          <w:rtl/>
        </w:rPr>
        <w:t>הכלכלית</w:t>
      </w:r>
      <w:r w:rsidR="00A959D6" w:rsidRPr="00E61B53">
        <w:rPr>
          <w:rFonts w:ascii="David" w:hAnsi="David" w:cs="David"/>
          <w:sz w:val="24"/>
          <w:szCs w:val="24"/>
          <w:rtl/>
        </w:rPr>
        <w:t xml:space="preserve"> </w:t>
      </w:r>
      <w:r w:rsidR="00912499" w:rsidRPr="00E61B53">
        <w:rPr>
          <w:rFonts w:ascii="David" w:hAnsi="David" w:cs="David" w:hint="cs"/>
          <w:sz w:val="24"/>
          <w:szCs w:val="24"/>
          <w:rtl/>
        </w:rPr>
        <w:t>ובירידות בשווקים הפיננסיים</w:t>
      </w:r>
      <w:r w:rsidR="00A959D6" w:rsidRPr="00E61B53">
        <w:rPr>
          <w:rFonts w:ascii="David" w:hAnsi="David" w:cs="David"/>
          <w:sz w:val="24"/>
          <w:szCs w:val="24"/>
          <w:rtl/>
        </w:rPr>
        <w:t xml:space="preserve">. המלחמה </w:t>
      </w:r>
      <w:r w:rsidR="00A959D6" w:rsidRPr="00E61B53">
        <w:rPr>
          <w:rFonts w:ascii="David" w:hAnsi="David" w:cs="David" w:hint="eastAsia"/>
          <w:sz w:val="24"/>
          <w:szCs w:val="24"/>
          <w:rtl/>
        </w:rPr>
        <w:t>המתמשכת</w:t>
      </w:r>
      <w:r w:rsidR="00A959D6" w:rsidRPr="00E61B53">
        <w:rPr>
          <w:rFonts w:ascii="David" w:hAnsi="David" w:cs="David"/>
          <w:sz w:val="24"/>
          <w:szCs w:val="24"/>
          <w:rtl/>
        </w:rPr>
        <w:t xml:space="preserve"> באוקראינה ומשבר האנרגיה באירופה</w:t>
      </w:r>
      <w:r w:rsidR="004B7BF4" w:rsidRPr="00E61B53">
        <w:rPr>
          <w:rFonts w:ascii="David" w:hAnsi="David" w:cs="David" w:hint="cs"/>
          <w:sz w:val="24"/>
          <w:szCs w:val="24"/>
          <w:rtl/>
        </w:rPr>
        <w:t xml:space="preserve"> ו</w:t>
      </w:r>
      <w:r w:rsidR="00A959D6" w:rsidRPr="00E61B53">
        <w:rPr>
          <w:rFonts w:ascii="David" w:hAnsi="David" w:cs="David"/>
          <w:sz w:val="24"/>
          <w:szCs w:val="24"/>
          <w:rtl/>
        </w:rPr>
        <w:t>ההאטה בסין</w:t>
      </w:r>
      <w:r w:rsidR="003C6883" w:rsidRPr="00E61B53">
        <w:rPr>
          <w:rFonts w:ascii="David" w:hAnsi="David" w:cs="David" w:hint="cs"/>
          <w:sz w:val="24"/>
          <w:szCs w:val="24"/>
          <w:rtl/>
        </w:rPr>
        <w:t>,</w:t>
      </w:r>
      <w:r w:rsidR="003C6883" w:rsidRPr="00E61B53">
        <w:rPr>
          <w:rFonts w:ascii="David" w:hAnsi="David" w:cs="David"/>
          <w:sz w:val="24"/>
          <w:szCs w:val="24"/>
          <w:rtl/>
        </w:rPr>
        <w:t xml:space="preserve"> </w:t>
      </w:r>
      <w:r w:rsidRPr="00E61B53">
        <w:rPr>
          <w:rFonts w:ascii="David" w:hAnsi="David" w:cs="David"/>
          <w:sz w:val="24"/>
          <w:szCs w:val="24"/>
          <w:rtl/>
        </w:rPr>
        <w:t>חרף הקלות מסוימות שנרשמו בשרשראות האספקה ובמחירי התובלה</w:t>
      </w:r>
      <w:r w:rsidR="004B7BF4" w:rsidRPr="00E61B53">
        <w:rPr>
          <w:rFonts w:ascii="David" w:hAnsi="David" w:cs="David" w:hint="cs"/>
          <w:sz w:val="24"/>
          <w:szCs w:val="24"/>
          <w:rtl/>
        </w:rPr>
        <w:t xml:space="preserve">, משפיעות על </w:t>
      </w:r>
      <w:r w:rsidR="002B4DDE" w:rsidRPr="00E61B53">
        <w:rPr>
          <w:rFonts w:ascii="David" w:hAnsi="David" w:cs="David" w:hint="eastAsia"/>
          <w:sz w:val="24"/>
          <w:szCs w:val="24"/>
          <w:rtl/>
        </w:rPr>
        <w:t>תחזיות</w:t>
      </w:r>
      <w:r w:rsidR="002B4DDE" w:rsidRPr="00E61B53">
        <w:rPr>
          <w:rFonts w:ascii="David" w:hAnsi="David" w:cs="David"/>
          <w:sz w:val="24"/>
          <w:szCs w:val="24"/>
          <w:rtl/>
        </w:rPr>
        <w:t xml:space="preserve"> הצמיחה</w:t>
      </w:r>
      <w:r w:rsidR="004B7BF4" w:rsidRPr="00E61B53">
        <w:rPr>
          <w:rFonts w:ascii="David" w:hAnsi="David" w:cs="David" w:hint="cs"/>
          <w:sz w:val="24"/>
          <w:szCs w:val="24"/>
          <w:rtl/>
        </w:rPr>
        <w:t>. אלו</w:t>
      </w:r>
      <w:r w:rsidR="002B4DDE" w:rsidRPr="00E61B53">
        <w:rPr>
          <w:rFonts w:ascii="David" w:hAnsi="David" w:cs="David"/>
          <w:sz w:val="24"/>
          <w:szCs w:val="24"/>
          <w:rtl/>
        </w:rPr>
        <w:t xml:space="preserve"> ממשיכות להתעדכן כלפי מטה ונראה כי הסיכון למיתון באירופה מתגבר בצורה משמעותית. </w:t>
      </w:r>
      <w:r w:rsidR="00496C26" w:rsidRPr="00E61B53">
        <w:rPr>
          <w:rFonts w:ascii="David" w:hAnsi="David" w:cs="David"/>
          <w:sz w:val="24"/>
          <w:szCs w:val="24"/>
          <w:rtl/>
        </w:rPr>
        <w:t>אי הוודאות בעולם</w:t>
      </w:r>
      <w:r w:rsidR="00F22079" w:rsidRPr="00E61B53">
        <w:rPr>
          <w:rFonts w:ascii="David" w:hAnsi="David" w:cs="David" w:hint="cs"/>
          <w:sz w:val="24"/>
          <w:szCs w:val="24"/>
          <w:rtl/>
        </w:rPr>
        <w:t>,</w:t>
      </w:r>
      <w:r w:rsidR="00496C26" w:rsidRPr="00E61B53">
        <w:rPr>
          <w:rFonts w:ascii="David" w:hAnsi="David" w:cs="David"/>
          <w:sz w:val="24"/>
          <w:szCs w:val="24"/>
          <w:rtl/>
        </w:rPr>
        <w:t xml:space="preserve"> לצד פעולות הצמצום המוניטרי של הבנקים המרכזיים</w:t>
      </w:r>
      <w:r w:rsidR="00F22079" w:rsidRPr="00E61B53">
        <w:rPr>
          <w:rFonts w:ascii="David" w:hAnsi="David" w:cs="David" w:hint="cs"/>
          <w:sz w:val="24"/>
          <w:szCs w:val="24"/>
          <w:rtl/>
        </w:rPr>
        <w:t xml:space="preserve">, </w:t>
      </w:r>
      <w:r w:rsidR="00496C26" w:rsidRPr="00E61B53">
        <w:rPr>
          <w:rFonts w:ascii="David" w:hAnsi="David" w:cs="David"/>
          <w:sz w:val="24"/>
          <w:szCs w:val="24"/>
          <w:rtl/>
        </w:rPr>
        <w:t>נותנות את אותותיהן</w:t>
      </w:r>
      <w:r w:rsidR="00F22079" w:rsidRPr="00E61B53">
        <w:rPr>
          <w:rFonts w:ascii="David" w:hAnsi="David" w:cs="David" w:hint="cs"/>
          <w:sz w:val="24"/>
          <w:szCs w:val="24"/>
          <w:rtl/>
        </w:rPr>
        <w:t xml:space="preserve"> על ה</w:t>
      </w:r>
      <w:r w:rsidR="00F22079" w:rsidRPr="00E61B53">
        <w:rPr>
          <w:rFonts w:ascii="David" w:hAnsi="David" w:cs="David"/>
          <w:sz w:val="24"/>
          <w:szCs w:val="24"/>
          <w:rtl/>
        </w:rPr>
        <w:t>שווקים הפיננסיים</w:t>
      </w:r>
      <w:r w:rsidR="00F22079" w:rsidRPr="00E61B53">
        <w:rPr>
          <w:rFonts w:ascii="David" w:hAnsi="David" w:cs="David" w:hint="cs"/>
          <w:sz w:val="24"/>
          <w:szCs w:val="24"/>
          <w:rtl/>
        </w:rPr>
        <w:t xml:space="preserve"> אשר </w:t>
      </w:r>
      <w:r w:rsidR="00496C26" w:rsidRPr="00E61B53">
        <w:rPr>
          <w:rFonts w:ascii="David" w:hAnsi="David" w:cs="David"/>
          <w:sz w:val="24"/>
          <w:szCs w:val="24"/>
          <w:rtl/>
        </w:rPr>
        <w:t>ממשיכים לרדת תוך תנודתיות גבוהה</w:t>
      </w:r>
      <w:r w:rsidR="003C6883" w:rsidRPr="00E61B53">
        <w:rPr>
          <w:rFonts w:ascii="David" w:hAnsi="David" w:cs="David" w:hint="cs"/>
          <w:sz w:val="24"/>
          <w:szCs w:val="24"/>
          <w:rtl/>
        </w:rPr>
        <w:t xml:space="preserve"> יחסית</w:t>
      </w:r>
      <w:r w:rsidR="00496C26" w:rsidRPr="00E61B53">
        <w:rPr>
          <w:rFonts w:ascii="David" w:hAnsi="David" w:cs="David"/>
          <w:sz w:val="24"/>
          <w:szCs w:val="24"/>
          <w:rtl/>
        </w:rPr>
        <w:t xml:space="preserve">. </w:t>
      </w:r>
      <w:r w:rsidR="00496C26" w:rsidRPr="00E61B53">
        <w:rPr>
          <w:rFonts w:ascii="David" w:hAnsi="David" w:cs="David" w:hint="eastAsia"/>
          <w:sz w:val="24"/>
          <w:szCs w:val="24"/>
          <w:rtl/>
        </w:rPr>
        <w:t>אנו</w:t>
      </w:r>
      <w:r w:rsidR="00496C26" w:rsidRPr="00E61B53">
        <w:rPr>
          <w:rFonts w:ascii="David" w:hAnsi="David" w:cs="David"/>
          <w:sz w:val="24"/>
          <w:szCs w:val="24"/>
          <w:rtl/>
        </w:rPr>
        <w:t xml:space="preserve"> נחשפים גם להמשך הירידה בשווי חברות הטכנולוגיה. </w:t>
      </w:r>
      <w:r w:rsidR="00496C26" w:rsidRPr="00E61B53">
        <w:rPr>
          <w:rFonts w:ascii="David" w:hAnsi="David" w:cs="David" w:hint="eastAsia"/>
          <w:sz w:val="24"/>
          <w:szCs w:val="24"/>
          <w:rtl/>
        </w:rPr>
        <w:t>לנוכח</w:t>
      </w:r>
      <w:r w:rsidR="00496C26" w:rsidRPr="00E61B53">
        <w:rPr>
          <w:rFonts w:ascii="David" w:hAnsi="David" w:cs="David"/>
          <w:sz w:val="24"/>
          <w:szCs w:val="24"/>
          <w:rtl/>
        </w:rPr>
        <w:t xml:space="preserve"> הקשיים המתוארים, נרשמה בעולם גם </w:t>
      </w:r>
      <w:r w:rsidR="00496C26" w:rsidRPr="00E61B53">
        <w:rPr>
          <w:rFonts w:ascii="David" w:hAnsi="David" w:cs="David" w:hint="eastAsia"/>
          <w:sz w:val="24"/>
          <w:szCs w:val="24"/>
          <w:rtl/>
        </w:rPr>
        <w:t>תנודתיות</w:t>
      </w:r>
      <w:r w:rsidR="00496C26" w:rsidRPr="00E61B53">
        <w:rPr>
          <w:rFonts w:ascii="David" w:hAnsi="David" w:cs="David"/>
          <w:sz w:val="24"/>
          <w:szCs w:val="24"/>
          <w:rtl/>
        </w:rPr>
        <w:t xml:space="preserve"> </w:t>
      </w:r>
      <w:r w:rsidR="00496C26" w:rsidRPr="00E61B53">
        <w:rPr>
          <w:rFonts w:ascii="David" w:hAnsi="David" w:cs="David" w:hint="eastAsia"/>
          <w:sz w:val="24"/>
          <w:szCs w:val="24"/>
          <w:rtl/>
        </w:rPr>
        <w:t>גבוהה</w:t>
      </w:r>
      <w:r w:rsidR="00496C26" w:rsidRPr="00E61B53">
        <w:rPr>
          <w:rFonts w:ascii="David" w:hAnsi="David" w:cs="David"/>
          <w:sz w:val="24"/>
          <w:szCs w:val="24"/>
          <w:rtl/>
        </w:rPr>
        <w:t xml:space="preserve"> ועלייה בתשואות איגרות החוב הממשלתיות לצד עליות במרווחי האג"ח הקונצרני. </w:t>
      </w:r>
      <w:r w:rsidR="009C1D72" w:rsidRPr="00E61B53">
        <w:rPr>
          <w:rFonts w:ascii="David" w:hAnsi="David" w:cs="David"/>
          <w:sz w:val="24"/>
          <w:szCs w:val="24"/>
          <w:rtl/>
        </w:rPr>
        <w:t xml:space="preserve">עם </w:t>
      </w:r>
      <w:r w:rsidR="009C1D72" w:rsidRPr="00E61B53">
        <w:rPr>
          <w:rFonts w:ascii="David" w:hAnsi="David" w:cs="David" w:hint="cs"/>
          <w:sz w:val="24"/>
          <w:szCs w:val="24"/>
          <w:rtl/>
        </w:rPr>
        <w:t>העליי</w:t>
      </w:r>
      <w:r w:rsidR="009C1D72" w:rsidRPr="00E61B53">
        <w:rPr>
          <w:rFonts w:ascii="David" w:hAnsi="David" w:cs="David" w:hint="eastAsia"/>
          <w:sz w:val="24"/>
          <w:szCs w:val="24"/>
          <w:rtl/>
        </w:rPr>
        <w:t>ה</w:t>
      </w:r>
      <w:r w:rsidR="009C1D72" w:rsidRPr="00E61B53">
        <w:rPr>
          <w:rFonts w:ascii="David" w:hAnsi="David" w:cs="David"/>
          <w:sz w:val="24"/>
          <w:szCs w:val="24"/>
          <w:rtl/>
        </w:rPr>
        <w:t xml:space="preserve"> בתנודתיות בשווקים, התגברו האתגרים ליציבות הפיננסית, כפי שראינו בזמן האחרון באנגליה. עם זאת, המערכת הפיננסית בישראל היא במצב טוב אבל אנחנו ממשיכים לעקוב אחרי ההתפתחויות בשווקים בארץ ופעילותם התקינה</w:t>
      </w:r>
      <w:r w:rsidR="009C1D72" w:rsidRPr="00E61B53">
        <w:rPr>
          <w:rFonts w:ascii="David" w:hAnsi="David" w:cs="David" w:hint="cs"/>
          <w:sz w:val="24"/>
          <w:szCs w:val="24"/>
          <w:rtl/>
        </w:rPr>
        <w:t>.</w:t>
      </w:r>
    </w:p>
    <w:p w:rsidR="00647BC7" w:rsidRPr="00E61B53" w:rsidRDefault="003D27DE" w:rsidP="00E61B53">
      <w:pPr>
        <w:spacing w:line="360" w:lineRule="auto"/>
        <w:rPr>
          <w:rFonts w:ascii="David" w:hAnsi="David" w:cs="David"/>
          <w:sz w:val="24"/>
          <w:szCs w:val="24"/>
          <w:rtl/>
        </w:rPr>
      </w:pPr>
      <w:r w:rsidRPr="00E61B53">
        <w:rPr>
          <w:rFonts w:ascii="David" w:hAnsi="David" w:cs="David" w:hint="cs"/>
          <w:sz w:val="24"/>
          <w:szCs w:val="24"/>
          <w:rtl/>
        </w:rPr>
        <w:t>לסיכום,</w:t>
      </w:r>
      <w:r w:rsidR="00647BC7" w:rsidRPr="00E61B53">
        <w:rPr>
          <w:rFonts w:ascii="David" w:hAnsi="David" w:cs="David" w:hint="cs"/>
          <w:sz w:val="24"/>
          <w:szCs w:val="24"/>
          <w:rtl/>
        </w:rPr>
        <w:t xml:space="preserve"> כלכלת ישראל </w:t>
      </w:r>
      <w:r w:rsidR="002D3316" w:rsidRPr="00E61B53">
        <w:rPr>
          <w:rFonts w:ascii="David" w:hAnsi="David" w:cs="David" w:hint="cs"/>
          <w:sz w:val="24"/>
          <w:szCs w:val="24"/>
          <w:rtl/>
        </w:rPr>
        <w:t xml:space="preserve">נכנסת לשנה החדשה </w:t>
      </w:r>
      <w:r w:rsidR="00647BC7" w:rsidRPr="00E61B53">
        <w:rPr>
          <w:rFonts w:ascii="David" w:hAnsi="David" w:cs="David" w:hint="cs"/>
          <w:sz w:val="24"/>
          <w:szCs w:val="24"/>
          <w:rtl/>
        </w:rPr>
        <w:t>במצב איתן לצד אתגרים העומדים בפתחנו. כדי שנוכל לקדם רפורמות והשקעות חשובות למען הדורות הבאים וכדי שנצליח להבטיח את המשך צמיחת התוצר, על כל ממשלה שתבחר לדאוג לפעול למען מטרות חשובות אלו</w:t>
      </w:r>
      <w:r w:rsidR="003C6883" w:rsidRPr="00E61B53">
        <w:rPr>
          <w:rFonts w:ascii="David" w:hAnsi="David" w:cs="David" w:hint="cs"/>
          <w:sz w:val="24"/>
          <w:szCs w:val="24"/>
          <w:rtl/>
        </w:rPr>
        <w:t xml:space="preserve">. </w:t>
      </w:r>
      <w:r w:rsidR="00647BC7" w:rsidRPr="00E61B53">
        <w:rPr>
          <w:rFonts w:ascii="David" w:hAnsi="David" w:cs="David" w:hint="cs"/>
          <w:sz w:val="24"/>
          <w:szCs w:val="24"/>
          <w:rtl/>
        </w:rPr>
        <w:t xml:space="preserve">חשוב יהיה להעביר </w:t>
      </w:r>
      <w:r w:rsidR="00F22079" w:rsidRPr="00E61B53">
        <w:rPr>
          <w:rFonts w:ascii="David" w:hAnsi="David" w:cs="David" w:hint="cs"/>
          <w:sz w:val="24"/>
          <w:szCs w:val="24"/>
          <w:rtl/>
        </w:rPr>
        <w:t xml:space="preserve">את </w:t>
      </w:r>
      <w:r w:rsidR="00647BC7" w:rsidRPr="00E61B53">
        <w:rPr>
          <w:rFonts w:ascii="David" w:hAnsi="David" w:cs="David" w:hint="cs"/>
          <w:sz w:val="24"/>
          <w:szCs w:val="24"/>
          <w:rtl/>
        </w:rPr>
        <w:t xml:space="preserve">תקציב </w:t>
      </w:r>
      <w:r w:rsidR="00F22079" w:rsidRPr="00E61B53">
        <w:rPr>
          <w:rFonts w:ascii="David" w:hAnsi="David" w:cs="David" w:hint="cs"/>
          <w:sz w:val="24"/>
          <w:szCs w:val="24"/>
          <w:rtl/>
        </w:rPr>
        <w:t>ה</w:t>
      </w:r>
      <w:r w:rsidR="00647BC7" w:rsidRPr="00E61B53">
        <w:rPr>
          <w:rFonts w:ascii="David" w:hAnsi="David" w:cs="David" w:hint="cs"/>
          <w:sz w:val="24"/>
          <w:szCs w:val="24"/>
          <w:rtl/>
        </w:rPr>
        <w:t>מדינה ו</w:t>
      </w:r>
      <w:r w:rsidR="001E0E6D" w:rsidRPr="00E61B53">
        <w:rPr>
          <w:rFonts w:ascii="David" w:hAnsi="David" w:cs="David" w:hint="cs"/>
          <w:sz w:val="24"/>
          <w:szCs w:val="24"/>
          <w:rtl/>
        </w:rPr>
        <w:t xml:space="preserve">להמשיך </w:t>
      </w:r>
      <w:r w:rsidR="00647BC7" w:rsidRPr="00E61B53">
        <w:rPr>
          <w:rFonts w:ascii="David" w:hAnsi="David" w:cs="David" w:hint="cs"/>
          <w:sz w:val="24"/>
          <w:szCs w:val="24"/>
          <w:rtl/>
        </w:rPr>
        <w:t>לקדם את הרפורמות שעל הפרק ורפורמות נדרשות אחרות</w:t>
      </w:r>
      <w:r w:rsidR="00252CB1" w:rsidRPr="00E61B53">
        <w:rPr>
          <w:rFonts w:ascii="David" w:hAnsi="David" w:cs="David" w:hint="cs"/>
          <w:sz w:val="24"/>
          <w:szCs w:val="24"/>
          <w:rtl/>
        </w:rPr>
        <w:t>.</w:t>
      </w:r>
      <w:r w:rsidR="00647BC7" w:rsidRPr="00E61B53">
        <w:rPr>
          <w:rFonts w:ascii="David" w:hAnsi="David" w:cs="David" w:hint="cs"/>
          <w:sz w:val="24"/>
          <w:szCs w:val="24"/>
          <w:rtl/>
        </w:rPr>
        <w:t xml:space="preserve"> כפי שכבר אמרת</w:t>
      </w:r>
      <w:r w:rsidR="00CF68CD" w:rsidRPr="00E61B53">
        <w:rPr>
          <w:rFonts w:ascii="David" w:hAnsi="David" w:cs="David" w:hint="cs"/>
          <w:sz w:val="24"/>
          <w:szCs w:val="24"/>
          <w:rtl/>
        </w:rPr>
        <w:t>י</w:t>
      </w:r>
      <w:r w:rsidR="00647BC7" w:rsidRPr="00E61B53">
        <w:rPr>
          <w:rFonts w:ascii="David" w:hAnsi="David" w:cs="David" w:hint="cs"/>
          <w:sz w:val="24"/>
          <w:szCs w:val="24"/>
          <w:rtl/>
        </w:rPr>
        <w:t xml:space="preserve"> אי אלו פעמים, אי ודאות אינה טובה לכלכלה</w:t>
      </w:r>
      <w:r w:rsidR="009476DF" w:rsidRPr="00E61B53">
        <w:rPr>
          <w:rFonts w:ascii="David" w:hAnsi="David" w:cs="David" w:hint="cs"/>
          <w:sz w:val="24"/>
          <w:szCs w:val="24"/>
          <w:rtl/>
        </w:rPr>
        <w:t xml:space="preserve"> וזו מתגברת לאחרונה בשלל תחומים בארץ ובעולם</w:t>
      </w:r>
      <w:r w:rsidR="00647BC7" w:rsidRPr="00E61B53">
        <w:rPr>
          <w:rFonts w:ascii="David" w:hAnsi="David" w:cs="David" w:hint="cs"/>
          <w:sz w:val="24"/>
          <w:szCs w:val="24"/>
          <w:rtl/>
        </w:rPr>
        <w:t>. לצד זאת, כלכלת ישראל חזקה והוכיחה יכולת לצמוח בטווח</w:t>
      </w:r>
      <w:r w:rsidR="004B6151" w:rsidRPr="00E61B53">
        <w:rPr>
          <w:rFonts w:ascii="David" w:hAnsi="David" w:cs="David" w:hint="cs"/>
          <w:sz w:val="24"/>
          <w:szCs w:val="24"/>
          <w:rtl/>
        </w:rPr>
        <w:t xml:space="preserve"> הקצר גם בתנאי </w:t>
      </w:r>
      <w:r w:rsidR="00CF68CD" w:rsidRPr="00E61B53">
        <w:rPr>
          <w:rFonts w:ascii="David" w:hAnsi="David" w:cs="David" w:hint="cs"/>
          <w:sz w:val="24"/>
          <w:szCs w:val="24"/>
          <w:rtl/>
        </w:rPr>
        <w:t>אי-</w:t>
      </w:r>
      <w:r w:rsidR="004B6151" w:rsidRPr="00E61B53">
        <w:rPr>
          <w:rFonts w:ascii="David" w:hAnsi="David" w:cs="David" w:hint="cs"/>
          <w:sz w:val="24"/>
          <w:szCs w:val="24"/>
          <w:rtl/>
        </w:rPr>
        <w:t>ודאות</w:t>
      </w:r>
      <w:r w:rsidR="005E62BD" w:rsidRPr="00E61B53">
        <w:rPr>
          <w:rFonts w:ascii="David" w:hAnsi="David" w:cs="David" w:hint="cs"/>
          <w:sz w:val="24"/>
          <w:szCs w:val="24"/>
          <w:rtl/>
        </w:rPr>
        <w:t xml:space="preserve"> וקשיים גלובליים</w:t>
      </w:r>
      <w:r w:rsidR="004B6151" w:rsidRPr="00E61B53">
        <w:rPr>
          <w:rFonts w:ascii="David" w:hAnsi="David" w:cs="David" w:hint="cs"/>
          <w:sz w:val="24"/>
          <w:szCs w:val="24"/>
          <w:rtl/>
        </w:rPr>
        <w:t xml:space="preserve">. אנו </w:t>
      </w:r>
      <w:r w:rsidR="004B6151" w:rsidRPr="00E61B53">
        <w:rPr>
          <w:rFonts w:ascii="David" w:hAnsi="David" w:cs="David"/>
          <w:sz w:val="24"/>
          <w:szCs w:val="24"/>
          <w:rtl/>
        </w:rPr>
        <w:t>בבנק ישראל, עוקב</w:t>
      </w:r>
      <w:r w:rsidR="004B6151" w:rsidRPr="00E61B53">
        <w:rPr>
          <w:rFonts w:ascii="David" w:hAnsi="David" w:cs="David" w:hint="cs"/>
          <w:sz w:val="24"/>
          <w:szCs w:val="24"/>
          <w:rtl/>
        </w:rPr>
        <w:t>ים</w:t>
      </w:r>
      <w:r w:rsidR="00647BC7" w:rsidRPr="00E61B53">
        <w:rPr>
          <w:rFonts w:ascii="David" w:hAnsi="David" w:cs="David"/>
          <w:sz w:val="24"/>
          <w:szCs w:val="24"/>
          <w:rtl/>
        </w:rPr>
        <w:t xml:space="preserve"> מקרוב אחר ההתפתחויות </w:t>
      </w:r>
      <w:r w:rsidR="004B6151" w:rsidRPr="00E61B53">
        <w:rPr>
          <w:rFonts w:ascii="David" w:hAnsi="David" w:cs="David" w:hint="cs"/>
          <w:sz w:val="24"/>
          <w:szCs w:val="24"/>
          <w:rtl/>
        </w:rPr>
        <w:t xml:space="preserve">השונות </w:t>
      </w:r>
      <w:r w:rsidR="00647BC7" w:rsidRPr="00E61B53">
        <w:rPr>
          <w:rFonts w:ascii="David" w:hAnsi="David" w:cs="David"/>
          <w:sz w:val="24"/>
          <w:szCs w:val="24"/>
          <w:rtl/>
        </w:rPr>
        <w:t xml:space="preserve">בארץ ובעולם ונמשיך לנהל מדיניות </w:t>
      </w:r>
      <w:r w:rsidR="004B6151" w:rsidRPr="00E61B53">
        <w:rPr>
          <w:rFonts w:ascii="David" w:hAnsi="David" w:cs="David" w:hint="cs"/>
          <w:sz w:val="24"/>
          <w:szCs w:val="24"/>
          <w:rtl/>
        </w:rPr>
        <w:t xml:space="preserve">מוניטרית </w:t>
      </w:r>
      <w:r w:rsidR="00647BC7" w:rsidRPr="00E61B53">
        <w:rPr>
          <w:rFonts w:ascii="David" w:hAnsi="David" w:cs="David"/>
          <w:sz w:val="24"/>
          <w:szCs w:val="24"/>
          <w:rtl/>
        </w:rPr>
        <w:t>מתאימה</w:t>
      </w:r>
      <w:r w:rsidR="00190673" w:rsidRPr="00E61B53">
        <w:rPr>
          <w:rFonts w:ascii="David" w:hAnsi="David" w:cs="David" w:hint="cs"/>
          <w:sz w:val="24"/>
          <w:szCs w:val="24"/>
          <w:rtl/>
        </w:rPr>
        <w:t xml:space="preserve"> להתמודדות עם האינפלציה ו</w:t>
      </w:r>
      <w:r w:rsidR="00647BC7" w:rsidRPr="00E61B53">
        <w:rPr>
          <w:rFonts w:ascii="David" w:hAnsi="David" w:cs="David"/>
          <w:sz w:val="24"/>
          <w:szCs w:val="24"/>
          <w:rtl/>
        </w:rPr>
        <w:t>כדי לעמוד ביעדים ובאתגרים השונים שלפתחינו</w:t>
      </w:r>
      <w:r w:rsidR="003C6883" w:rsidRPr="00E61B53">
        <w:rPr>
          <w:rFonts w:ascii="David" w:hAnsi="David" w:cs="David" w:hint="cs"/>
          <w:sz w:val="24"/>
          <w:szCs w:val="24"/>
          <w:rtl/>
        </w:rPr>
        <w:t>.</w:t>
      </w:r>
    </w:p>
    <w:p w:rsidR="00CF68CD" w:rsidRPr="00E61B53" w:rsidRDefault="00220F42" w:rsidP="00E61B53">
      <w:pPr>
        <w:spacing w:line="360" w:lineRule="auto"/>
        <w:rPr>
          <w:rFonts w:ascii="David" w:hAnsi="David" w:cs="David"/>
          <w:sz w:val="24"/>
          <w:szCs w:val="24"/>
          <w:rtl/>
        </w:rPr>
      </w:pPr>
      <w:r w:rsidRPr="00E61B53">
        <w:rPr>
          <w:rFonts w:ascii="David" w:hAnsi="David" w:cs="David" w:hint="cs"/>
          <w:sz w:val="24"/>
          <w:szCs w:val="24"/>
          <w:rtl/>
        </w:rPr>
        <w:lastRenderedPageBreak/>
        <w:t>שנה טובה</w:t>
      </w:r>
      <w:r w:rsidR="004B6151" w:rsidRPr="00E61B53">
        <w:rPr>
          <w:rFonts w:ascii="David" w:hAnsi="David" w:cs="David" w:hint="cs"/>
          <w:sz w:val="24"/>
          <w:szCs w:val="24"/>
          <w:rtl/>
        </w:rPr>
        <w:t xml:space="preserve"> </w:t>
      </w:r>
      <w:r w:rsidR="00CF68CD" w:rsidRPr="00E61B53">
        <w:rPr>
          <w:rFonts w:ascii="David" w:hAnsi="David" w:cs="David" w:hint="cs"/>
          <w:sz w:val="24"/>
          <w:szCs w:val="24"/>
          <w:rtl/>
        </w:rPr>
        <w:t xml:space="preserve">וגמר חתימה טובה </w:t>
      </w:r>
      <w:r w:rsidR="004B6151" w:rsidRPr="00E61B53">
        <w:rPr>
          <w:rFonts w:ascii="David" w:hAnsi="David" w:cs="David" w:hint="cs"/>
          <w:sz w:val="24"/>
          <w:szCs w:val="24"/>
          <w:rtl/>
        </w:rPr>
        <w:t xml:space="preserve">לכולם </w:t>
      </w:r>
      <w:r w:rsidR="00190673" w:rsidRPr="00E61B53">
        <w:rPr>
          <w:rFonts w:ascii="David" w:hAnsi="David" w:cs="David"/>
          <w:sz w:val="24"/>
          <w:szCs w:val="24"/>
        </w:rPr>
        <w:sym w:font="Wingdings" w:char="F04A"/>
      </w:r>
    </w:p>
    <w:p w:rsidR="00B55576" w:rsidRPr="00E61B53" w:rsidRDefault="003B4081" w:rsidP="00E61B53">
      <w:pPr>
        <w:spacing w:line="360" w:lineRule="auto"/>
        <w:rPr>
          <w:rFonts w:ascii="David" w:hAnsi="David" w:cs="David"/>
          <w:sz w:val="24"/>
          <w:szCs w:val="24"/>
        </w:rPr>
      </w:pPr>
      <w:r w:rsidRPr="00E61B53">
        <w:rPr>
          <w:rFonts w:ascii="David" w:hAnsi="David" w:cs="David" w:hint="cs"/>
          <w:sz w:val="24"/>
          <w:szCs w:val="24"/>
          <w:rtl/>
        </w:rPr>
        <w:t>תודה רבה.</w:t>
      </w:r>
    </w:p>
    <w:sectPr w:rsidR="00B55576" w:rsidRPr="00E61B53" w:rsidSect="0059795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0B" w:rsidRDefault="008C740B" w:rsidP="00E61B53">
      <w:pPr>
        <w:spacing w:after="0" w:line="240" w:lineRule="auto"/>
      </w:pPr>
      <w:r>
        <w:separator/>
      </w:r>
    </w:p>
  </w:endnote>
  <w:endnote w:type="continuationSeparator" w:id="0">
    <w:p w:rsidR="008C740B" w:rsidRDefault="008C740B" w:rsidP="00E61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0B" w:rsidRDefault="008C740B" w:rsidP="00E61B53">
      <w:pPr>
        <w:spacing w:after="0" w:line="240" w:lineRule="auto"/>
      </w:pPr>
      <w:r>
        <w:separator/>
      </w:r>
    </w:p>
  </w:footnote>
  <w:footnote w:type="continuationSeparator" w:id="0">
    <w:p w:rsidR="008C740B" w:rsidRDefault="008C740B" w:rsidP="00E61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94AD0"/>
    <w:multiLevelType w:val="hybridMultilevel"/>
    <w:tmpl w:val="8638A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81"/>
    <w:rsid w:val="00032188"/>
    <w:rsid w:val="00086680"/>
    <w:rsid w:val="000913E6"/>
    <w:rsid w:val="000B0A53"/>
    <w:rsid w:val="000E0505"/>
    <w:rsid w:val="000E4A6C"/>
    <w:rsid w:val="001079E3"/>
    <w:rsid w:val="00123BAD"/>
    <w:rsid w:val="00141235"/>
    <w:rsid w:val="00143DAE"/>
    <w:rsid w:val="00153D05"/>
    <w:rsid w:val="00155AF9"/>
    <w:rsid w:val="00182D49"/>
    <w:rsid w:val="00190673"/>
    <w:rsid w:val="001C0D7C"/>
    <w:rsid w:val="001C5F4D"/>
    <w:rsid w:val="001E0E6D"/>
    <w:rsid w:val="001E6454"/>
    <w:rsid w:val="001E70D9"/>
    <w:rsid w:val="00205761"/>
    <w:rsid w:val="00220F42"/>
    <w:rsid w:val="002351FC"/>
    <w:rsid w:val="0024144A"/>
    <w:rsid w:val="00244C9F"/>
    <w:rsid w:val="00252CB1"/>
    <w:rsid w:val="00254FDA"/>
    <w:rsid w:val="00271F2E"/>
    <w:rsid w:val="002A299C"/>
    <w:rsid w:val="002A73C4"/>
    <w:rsid w:val="002B4DDE"/>
    <w:rsid w:val="002D3316"/>
    <w:rsid w:val="002F529B"/>
    <w:rsid w:val="00300F22"/>
    <w:rsid w:val="0031671B"/>
    <w:rsid w:val="0032751C"/>
    <w:rsid w:val="0035278F"/>
    <w:rsid w:val="00353AFE"/>
    <w:rsid w:val="00364F52"/>
    <w:rsid w:val="00373F44"/>
    <w:rsid w:val="00375A34"/>
    <w:rsid w:val="003804A3"/>
    <w:rsid w:val="003831D9"/>
    <w:rsid w:val="00396F18"/>
    <w:rsid w:val="003B4081"/>
    <w:rsid w:val="003C6883"/>
    <w:rsid w:val="003D07A5"/>
    <w:rsid w:val="003D27DE"/>
    <w:rsid w:val="004131C9"/>
    <w:rsid w:val="00434576"/>
    <w:rsid w:val="004708D3"/>
    <w:rsid w:val="00473D32"/>
    <w:rsid w:val="00496C26"/>
    <w:rsid w:val="004A46EB"/>
    <w:rsid w:val="004A4947"/>
    <w:rsid w:val="004A4A15"/>
    <w:rsid w:val="004B6151"/>
    <w:rsid w:val="004B7BF4"/>
    <w:rsid w:val="004D2EF6"/>
    <w:rsid w:val="004F7423"/>
    <w:rsid w:val="00503DC9"/>
    <w:rsid w:val="005304DB"/>
    <w:rsid w:val="00595846"/>
    <w:rsid w:val="00597954"/>
    <w:rsid w:val="005A1864"/>
    <w:rsid w:val="005C12C2"/>
    <w:rsid w:val="005D0CFE"/>
    <w:rsid w:val="005D46E4"/>
    <w:rsid w:val="005E62BD"/>
    <w:rsid w:val="00601212"/>
    <w:rsid w:val="00625DD1"/>
    <w:rsid w:val="006268DC"/>
    <w:rsid w:val="006302D7"/>
    <w:rsid w:val="0063069C"/>
    <w:rsid w:val="00647BC7"/>
    <w:rsid w:val="00694393"/>
    <w:rsid w:val="006D3906"/>
    <w:rsid w:val="006D4EC8"/>
    <w:rsid w:val="006D56F9"/>
    <w:rsid w:val="006F7EB1"/>
    <w:rsid w:val="00700F1C"/>
    <w:rsid w:val="00711AA7"/>
    <w:rsid w:val="00727E24"/>
    <w:rsid w:val="0074575D"/>
    <w:rsid w:val="0076663A"/>
    <w:rsid w:val="0077553E"/>
    <w:rsid w:val="007809B7"/>
    <w:rsid w:val="00792862"/>
    <w:rsid w:val="007A3115"/>
    <w:rsid w:val="007E3B6D"/>
    <w:rsid w:val="007F7C15"/>
    <w:rsid w:val="00813FBF"/>
    <w:rsid w:val="00825852"/>
    <w:rsid w:val="00835D99"/>
    <w:rsid w:val="00841DEE"/>
    <w:rsid w:val="008C740B"/>
    <w:rsid w:val="008D19D0"/>
    <w:rsid w:val="008D24C9"/>
    <w:rsid w:val="008E7E4A"/>
    <w:rsid w:val="00912499"/>
    <w:rsid w:val="00933120"/>
    <w:rsid w:val="00943A93"/>
    <w:rsid w:val="0094661D"/>
    <w:rsid w:val="009476DF"/>
    <w:rsid w:val="009478D0"/>
    <w:rsid w:val="00955E18"/>
    <w:rsid w:val="0098525C"/>
    <w:rsid w:val="009C1D72"/>
    <w:rsid w:val="009E01B4"/>
    <w:rsid w:val="009F62BF"/>
    <w:rsid w:val="00A02A35"/>
    <w:rsid w:val="00A17D08"/>
    <w:rsid w:val="00A27098"/>
    <w:rsid w:val="00A27C84"/>
    <w:rsid w:val="00A35310"/>
    <w:rsid w:val="00A43DAD"/>
    <w:rsid w:val="00A61A86"/>
    <w:rsid w:val="00A749B5"/>
    <w:rsid w:val="00A959D6"/>
    <w:rsid w:val="00AA5E45"/>
    <w:rsid w:val="00AE6CBD"/>
    <w:rsid w:val="00AF671F"/>
    <w:rsid w:val="00B0095D"/>
    <w:rsid w:val="00B104D1"/>
    <w:rsid w:val="00B20092"/>
    <w:rsid w:val="00B245B6"/>
    <w:rsid w:val="00B314A1"/>
    <w:rsid w:val="00B55576"/>
    <w:rsid w:val="00B9487A"/>
    <w:rsid w:val="00BD6C89"/>
    <w:rsid w:val="00BD7275"/>
    <w:rsid w:val="00C134B5"/>
    <w:rsid w:val="00C3398A"/>
    <w:rsid w:val="00C3413F"/>
    <w:rsid w:val="00C61293"/>
    <w:rsid w:val="00C620E7"/>
    <w:rsid w:val="00C679B0"/>
    <w:rsid w:val="00C80797"/>
    <w:rsid w:val="00C94EE6"/>
    <w:rsid w:val="00CE0396"/>
    <w:rsid w:val="00CF68CD"/>
    <w:rsid w:val="00D21AB0"/>
    <w:rsid w:val="00D22D43"/>
    <w:rsid w:val="00D30E69"/>
    <w:rsid w:val="00D65920"/>
    <w:rsid w:val="00DB0029"/>
    <w:rsid w:val="00DC125C"/>
    <w:rsid w:val="00DC5AF7"/>
    <w:rsid w:val="00DF4448"/>
    <w:rsid w:val="00E17B32"/>
    <w:rsid w:val="00E24C31"/>
    <w:rsid w:val="00E6104C"/>
    <w:rsid w:val="00E6137E"/>
    <w:rsid w:val="00E61B53"/>
    <w:rsid w:val="00E704EA"/>
    <w:rsid w:val="00E72B9F"/>
    <w:rsid w:val="00E75731"/>
    <w:rsid w:val="00E75CB4"/>
    <w:rsid w:val="00F212F3"/>
    <w:rsid w:val="00F22079"/>
    <w:rsid w:val="00F257DE"/>
    <w:rsid w:val="00F46990"/>
    <w:rsid w:val="00F83A9D"/>
    <w:rsid w:val="00F90B65"/>
    <w:rsid w:val="00FA1FF4"/>
    <w:rsid w:val="00FA3BE9"/>
    <w:rsid w:val="00FB09F8"/>
    <w:rsid w:val="00FB5F50"/>
    <w:rsid w:val="00FD483E"/>
    <w:rsid w:val="00FD54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009E2-036A-45DF-AF25-523FE4BC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08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D08"/>
    <w:pPr>
      <w:ind w:left="720"/>
      <w:contextualSpacing/>
    </w:pPr>
  </w:style>
  <w:style w:type="paragraph" w:styleId="a4">
    <w:name w:val="Balloon Text"/>
    <w:basedOn w:val="a"/>
    <w:link w:val="a5"/>
    <w:uiPriority w:val="99"/>
    <w:semiHidden/>
    <w:unhideWhenUsed/>
    <w:rsid w:val="004F7423"/>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4F7423"/>
    <w:rPr>
      <w:rFonts w:ascii="Tahoma" w:hAnsi="Tahoma" w:cs="Tahoma"/>
      <w:sz w:val="18"/>
      <w:szCs w:val="18"/>
    </w:rPr>
  </w:style>
  <w:style w:type="character" w:styleId="a6">
    <w:name w:val="annotation reference"/>
    <w:basedOn w:val="a0"/>
    <w:uiPriority w:val="99"/>
    <w:semiHidden/>
    <w:unhideWhenUsed/>
    <w:rsid w:val="00123BAD"/>
    <w:rPr>
      <w:sz w:val="16"/>
      <w:szCs w:val="16"/>
    </w:rPr>
  </w:style>
  <w:style w:type="paragraph" w:styleId="a7">
    <w:name w:val="annotation text"/>
    <w:basedOn w:val="a"/>
    <w:link w:val="a8"/>
    <w:uiPriority w:val="99"/>
    <w:unhideWhenUsed/>
    <w:rsid w:val="00123BAD"/>
    <w:pPr>
      <w:spacing w:line="240" w:lineRule="auto"/>
    </w:pPr>
    <w:rPr>
      <w:sz w:val="20"/>
      <w:szCs w:val="20"/>
    </w:rPr>
  </w:style>
  <w:style w:type="character" w:customStyle="1" w:styleId="a8">
    <w:name w:val="טקסט הערה תו"/>
    <w:basedOn w:val="a0"/>
    <w:link w:val="a7"/>
    <w:uiPriority w:val="99"/>
    <w:rsid w:val="00123BAD"/>
    <w:rPr>
      <w:sz w:val="20"/>
      <w:szCs w:val="20"/>
    </w:rPr>
  </w:style>
  <w:style w:type="paragraph" w:styleId="a9">
    <w:name w:val="annotation subject"/>
    <w:basedOn w:val="a7"/>
    <w:next w:val="a7"/>
    <w:link w:val="aa"/>
    <w:uiPriority w:val="99"/>
    <w:semiHidden/>
    <w:unhideWhenUsed/>
    <w:rsid w:val="00503DC9"/>
    <w:rPr>
      <w:b/>
      <w:bCs/>
    </w:rPr>
  </w:style>
  <w:style w:type="character" w:customStyle="1" w:styleId="aa">
    <w:name w:val="נושא הערה תו"/>
    <w:basedOn w:val="a8"/>
    <w:link w:val="a9"/>
    <w:uiPriority w:val="99"/>
    <w:semiHidden/>
    <w:rsid w:val="00503DC9"/>
    <w:rPr>
      <w:b/>
      <w:bCs/>
      <w:sz w:val="20"/>
      <w:szCs w:val="20"/>
    </w:rPr>
  </w:style>
  <w:style w:type="paragraph" w:styleId="ab">
    <w:name w:val="Revision"/>
    <w:hidden/>
    <w:uiPriority w:val="99"/>
    <w:semiHidden/>
    <w:rsid w:val="00503DC9"/>
    <w:pPr>
      <w:spacing w:after="0" w:line="240" w:lineRule="auto"/>
    </w:pPr>
  </w:style>
  <w:style w:type="paragraph" w:styleId="ac">
    <w:name w:val="header"/>
    <w:basedOn w:val="a"/>
    <w:link w:val="ad"/>
    <w:uiPriority w:val="99"/>
    <w:unhideWhenUsed/>
    <w:rsid w:val="00E61B53"/>
    <w:pPr>
      <w:tabs>
        <w:tab w:val="center" w:pos="4153"/>
        <w:tab w:val="right" w:pos="8306"/>
      </w:tabs>
      <w:spacing w:after="0" w:line="240" w:lineRule="auto"/>
    </w:pPr>
  </w:style>
  <w:style w:type="character" w:customStyle="1" w:styleId="ad">
    <w:name w:val="כותרת עליונה תו"/>
    <w:basedOn w:val="a0"/>
    <w:link w:val="ac"/>
    <w:uiPriority w:val="99"/>
    <w:rsid w:val="00E61B53"/>
  </w:style>
  <w:style w:type="paragraph" w:styleId="ae">
    <w:name w:val="footer"/>
    <w:basedOn w:val="a"/>
    <w:link w:val="af"/>
    <w:uiPriority w:val="99"/>
    <w:unhideWhenUsed/>
    <w:rsid w:val="00E61B53"/>
    <w:pPr>
      <w:tabs>
        <w:tab w:val="center" w:pos="4153"/>
        <w:tab w:val="right" w:pos="8306"/>
      </w:tabs>
      <w:spacing w:after="0" w:line="240" w:lineRule="auto"/>
    </w:pPr>
  </w:style>
  <w:style w:type="character" w:customStyle="1" w:styleId="af">
    <w:name w:val="כותרת תחתונה תו"/>
    <w:basedOn w:val="a0"/>
    <w:link w:val="ae"/>
    <w:uiPriority w:val="99"/>
    <w:rsid w:val="00E61B53"/>
  </w:style>
  <w:style w:type="paragraph" w:styleId="af0">
    <w:name w:val="Title"/>
    <w:basedOn w:val="a"/>
    <w:next w:val="a"/>
    <w:link w:val="af1"/>
    <w:uiPriority w:val="10"/>
    <w:qFormat/>
    <w:rsid w:val="00E61B53"/>
    <w:pPr>
      <w:spacing w:after="240" w:line="360" w:lineRule="auto"/>
      <w:ind w:left="-142" w:right="-142"/>
      <w:jc w:val="center"/>
    </w:pPr>
    <w:rPr>
      <w:rFonts w:asciiTheme="minorBidi" w:eastAsia="Times New Roman" w:hAnsiTheme="minorBidi" w:cs="David"/>
      <w:b/>
      <w:bCs/>
      <w:sz w:val="28"/>
      <w:szCs w:val="28"/>
      <w:lang w:eastAsia="he-IL"/>
    </w:rPr>
  </w:style>
  <w:style w:type="character" w:customStyle="1" w:styleId="af1">
    <w:name w:val="כותרת טקסט תו"/>
    <w:basedOn w:val="a0"/>
    <w:link w:val="af0"/>
    <w:uiPriority w:val="10"/>
    <w:rsid w:val="00E61B53"/>
    <w:rPr>
      <w:rFonts w:asciiTheme="minorBidi" w:eastAsia="Times New Roman" w:hAnsiTheme="minorBidi" w:cs="David"/>
      <w:b/>
      <w:bCs/>
      <w:sz w:val="28"/>
      <w:szCs w:val="28"/>
      <w:lang w:eastAsia="he-IL"/>
    </w:rPr>
  </w:style>
  <w:style w:type="paragraph" w:styleId="af2">
    <w:name w:val="No Spacing"/>
    <w:uiPriority w:val="1"/>
    <w:qFormat/>
    <w:rsid w:val="00E61B53"/>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9CC2EB82-6969-4124-861C-16C10619945C}"/>
</file>

<file path=customXml/itemProps2.xml><?xml version="1.0" encoding="utf-8"?>
<ds:datastoreItem xmlns:ds="http://schemas.openxmlformats.org/officeDocument/2006/customXml" ds:itemID="{59CFD055-F7A9-4E14-8B9D-F1223E486463}"/>
</file>

<file path=customXml/itemProps3.xml><?xml version="1.0" encoding="utf-8"?>
<ds:datastoreItem xmlns:ds="http://schemas.openxmlformats.org/officeDocument/2006/customXml" ds:itemID="{C1DEF721-2F81-4616-B9E1-B5BCBA74B1AB}"/>
</file>

<file path=docProps/app.xml><?xml version="1.0" encoding="utf-8"?>
<Properties xmlns="http://schemas.openxmlformats.org/officeDocument/2006/extended-properties" xmlns:vt="http://schemas.openxmlformats.org/officeDocument/2006/docPropsVTypes">
  <Template>Normal.dotm</Template>
  <TotalTime>0</TotalTime>
  <Pages>4</Pages>
  <Words>1297</Words>
  <Characters>6486</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internet</cp:lastModifiedBy>
  <cp:revision>3</cp:revision>
  <dcterms:created xsi:type="dcterms:W3CDTF">2022-10-03T13:25:00Z</dcterms:created>
  <dcterms:modified xsi:type="dcterms:W3CDTF">2022-10-03T13:25:00Z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