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B876" w14:textId="3FC4A321" w:rsidR="00684EFD" w:rsidRPr="00684EFD" w:rsidRDefault="00684EFD" w:rsidP="005E3424">
      <w:pPr>
        <w:rPr>
          <w:rFonts w:ascii="Calibri" w:hAnsi="Calibri" w:cs="Calibri"/>
          <w:rtl/>
          <w:lang w:bidi="ar-SA"/>
        </w:rPr>
      </w:pPr>
    </w:p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343"/>
        <w:gridCol w:w="2596"/>
        <w:gridCol w:w="3591"/>
      </w:tblGrid>
      <w:tr w:rsidR="00684EFD" w:rsidRPr="00684EFD" w14:paraId="3BFEB7FD" w14:textId="77777777" w:rsidTr="002802C8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489D7" w14:textId="77777777" w:rsidR="00684EFD" w:rsidRPr="00684EFD" w:rsidRDefault="00684EFD" w:rsidP="002802C8">
            <w:pPr>
              <w:spacing w:after="200"/>
              <w:rPr>
                <w:rFonts w:ascii="Calibri" w:hAnsi="Calibri" w:cs="Calibri"/>
                <w:b/>
                <w:bCs/>
                <w:sz w:val="24"/>
              </w:rPr>
            </w:pPr>
            <w:r w:rsidRPr="00684EFD">
              <w:rPr>
                <w:rFonts w:ascii="Calibri" w:hAnsi="Calibri" w:cs="Times New Roman"/>
                <w:b/>
                <w:bCs/>
                <w:sz w:val="24"/>
                <w:rtl/>
              </w:rPr>
              <w:t>בנק ישראל</w:t>
            </w:r>
          </w:p>
          <w:p w14:paraId="7DD8EA6C" w14:textId="77777777" w:rsidR="00684EFD" w:rsidRPr="00684EFD" w:rsidRDefault="00684EFD" w:rsidP="002802C8">
            <w:pPr>
              <w:spacing w:after="200"/>
              <w:rPr>
                <w:rFonts w:ascii="Calibri" w:hAnsi="Calibri" w:cs="Calibri"/>
                <w:sz w:val="24"/>
              </w:rPr>
            </w:pPr>
            <w:r w:rsidRPr="00684EFD">
              <w:rPr>
                <w:rFonts w:ascii="Calibri" w:hAnsi="Calibri" w:cs="Times New Roman"/>
                <w:sz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631F7" w14:textId="77777777" w:rsidR="00684EFD" w:rsidRPr="00684EFD" w:rsidRDefault="00684EFD" w:rsidP="002802C8">
            <w:pPr>
              <w:spacing w:after="200"/>
              <w:rPr>
                <w:rFonts w:ascii="Calibri" w:hAnsi="Calibri" w:cs="Calibri"/>
                <w:sz w:val="24"/>
              </w:rPr>
            </w:pPr>
            <w:r w:rsidRPr="00684EFD">
              <w:rPr>
                <w:rFonts w:ascii="Calibri" w:hAnsi="Calibri" w:cs="Calibri"/>
                <w:noProof/>
                <w:sz w:val="24"/>
                <w:lang w:eastAsia="en-US" w:bidi="ar-SA"/>
              </w:rPr>
              <w:drawing>
                <wp:inline distT="0" distB="0" distL="0" distR="0" wp14:anchorId="5805CF1F" wp14:editId="71E7C774">
                  <wp:extent cx="945515" cy="945515"/>
                  <wp:effectExtent l="0" t="0" r="6985" b="6985"/>
                  <wp:docPr id="14" name="תמונה 14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7869A" w14:textId="77777777" w:rsidR="00684EFD" w:rsidRPr="00684EFD" w:rsidRDefault="00684EFD" w:rsidP="002802C8">
            <w:pPr>
              <w:spacing w:after="200"/>
              <w:rPr>
                <w:rFonts w:ascii="Calibri" w:hAnsi="Calibri" w:cs="Calibri"/>
                <w:sz w:val="24"/>
              </w:rPr>
            </w:pPr>
            <w:r w:rsidRPr="00684EFD">
              <w:rPr>
                <w:rFonts w:ascii="Calibri" w:hAnsi="Calibri" w:cs="Calibri"/>
                <w:sz w:val="24"/>
                <w:rtl/>
              </w:rPr>
              <w:t>‏</w:t>
            </w:r>
            <w:r w:rsidRPr="00684EFD">
              <w:rPr>
                <w:rFonts w:ascii="Calibri" w:hAnsi="Calibri" w:cs="Times New Roman"/>
                <w:sz w:val="24"/>
                <w:rtl/>
              </w:rPr>
              <w:t>ירושלים</w:t>
            </w:r>
            <w:r w:rsidRPr="00684EFD">
              <w:rPr>
                <w:rFonts w:ascii="Calibri" w:hAnsi="Calibri" w:cs="Calibri"/>
                <w:sz w:val="24"/>
                <w:rtl/>
              </w:rPr>
              <w:t xml:space="preserve">‏, </w:t>
            </w:r>
            <w:r w:rsidRPr="00684EFD">
              <w:rPr>
                <w:rFonts w:ascii="Calibri" w:hAnsi="Calibri" w:cs="Times New Roman"/>
                <w:sz w:val="24"/>
                <w:rtl/>
              </w:rPr>
              <w:t>כ</w:t>
            </w:r>
            <w:r w:rsidRPr="00684EFD">
              <w:rPr>
                <w:rFonts w:ascii="Calibri" w:hAnsi="Calibri" w:cs="Calibri"/>
                <w:sz w:val="24"/>
                <w:rtl/>
              </w:rPr>
              <w:t xml:space="preserve">' </w:t>
            </w:r>
            <w:r w:rsidRPr="00684EFD">
              <w:rPr>
                <w:rFonts w:ascii="Calibri" w:hAnsi="Calibri" w:cs="Times New Roman"/>
                <w:sz w:val="24"/>
                <w:rtl/>
              </w:rPr>
              <w:t xml:space="preserve">באייר </w:t>
            </w:r>
            <w:r w:rsidRPr="00684EFD">
              <w:rPr>
                <w:rFonts w:ascii="Calibri" w:hAnsi="Calibri" w:cs="Calibri"/>
                <w:sz w:val="24"/>
                <w:rtl/>
              </w:rPr>
              <w:t xml:space="preserve">, </w:t>
            </w:r>
            <w:r w:rsidRPr="00684EFD">
              <w:rPr>
                <w:rFonts w:ascii="Calibri" w:hAnsi="Calibri" w:cs="Times New Roman"/>
                <w:sz w:val="24"/>
                <w:rtl/>
              </w:rPr>
              <w:t>תשפ</w:t>
            </w:r>
            <w:r w:rsidRPr="00684EFD">
              <w:rPr>
                <w:rFonts w:ascii="Calibri" w:hAnsi="Calibri" w:cs="Calibri"/>
                <w:sz w:val="24"/>
                <w:rtl/>
              </w:rPr>
              <w:t>"</w:t>
            </w:r>
            <w:r w:rsidRPr="00684EFD">
              <w:rPr>
                <w:rFonts w:ascii="Calibri" w:hAnsi="Calibri" w:cs="Times New Roman"/>
                <w:sz w:val="24"/>
                <w:rtl/>
              </w:rPr>
              <w:t>ד</w:t>
            </w:r>
          </w:p>
          <w:p w14:paraId="0E53B2CA" w14:textId="77777777" w:rsidR="00684EFD" w:rsidRPr="00684EFD" w:rsidRDefault="00684EFD" w:rsidP="002802C8">
            <w:pPr>
              <w:spacing w:after="200"/>
              <w:rPr>
                <w:rFonts w:ascii="Calibri" w:hAnsi="Calibri" w:cs="Calibri"/>
                <w:sz w:val="24"/>
              </w:rPr>
            </w:pPr>
            <w:r w:rsidRPr="00684EFD">
              <w:rPr>
                <w:rFonts w:ascii="Calibri" w:hAnsi="Calibri" w:cs="Calibri"/>
                <w:sz w:val="24"/>
                <w:rtl/>
              </w:rPr>
              <w:t xml:space="preserve">‏28 </w:t>
            </w:r>
            <w:r w:rsidRPr="00684EFD">
              <w:rPr>
                <w:rFonts w:ascii="Calibri" w:hAnsi="Calibri" w:cs="Times New Roman"/>
                <w:sz w:val="24"/>
                <w:rtl/>
              </w:rPr>
              <w:t xml:space="preserve">במאי </w:t>
            </w:r>
            <w:r w:rsidRPr="00684EFD">
              <w:rPr>
                <w:rFonts w:ascii="Calibri" w:hAnsi="Calibri" w:cs="Calibri"/>
                <w:sz w:val="24"/>
                <w:rtl/>
              </w:rPr>
              <w:t>2024</w:t>
            </w:r>
          </w:p>
        </w:tc>
      </w:tr>
    </w:tbl>
    <w:p w14:paraId="35E53F20" w14:textId="77777777" w:rsidR="005E3424" w:rsidRPr="00684EFD" w:rsidRDefault="008D64F6" w:rsidP="005E3424">
      <w:pPr>
        <w:rPr>
          <w:rFonts w:ascii="Calibri" w:hAnsi="Calibri" w:cs="Calibri"/>
          <w:rtl/>
        </w:rPr>
      </w:pPr>
      <w:r>
        <w:rPr>
          <w:rFonts w:ascii="Calibri" w:hAnsi="Calibri" w:cs="Times New Roman" w:hint="cs"/>
          <w:rtl/>
          <w:lang w:bidi="ar-SA"/>
        </w:rPr>
        <w:t>إعلان للصحافة</w:t>
      </w:r>
      <w:r w:rsidR="00684EFD" w:rsidRPr="00684EFD">
        <w:rPr>
          <w:rFonts w:ascii="Calibri" w:hAnsi="Calibri" w:cs="Calibri"/>
          <w:rtl/>
        </w:rPr>
        <w:t>:</w:t>
      </w:r>
    </w:p>
    <w:p w14:paraId="36B37CC7" w14:textId="77777777" w:rsidR="00684EFD" w:rsidRPr="00684EFD" w:rsidRDefault="00684EFD" w:rsidP="00684EFD">
      <w:pPr>
        <w:jc w:val="center"/>
        <w:rPr>
          <w:rFonts w:ascii="Calibri" w:hAnsi="Calibri" w:cs="Calibri"/>
          <w:b/>
          <w:bCs/>
          <w:rtl/>
        </w:rPr>
      </w:pPr>
    </w:p>
    <w:p w14:paraId="1EC6A314" w14:textId="77777777" w:rsidR="008D64F6" w:rsidRPr="008D64F6" w:rsidRDefault="008D64F6" w:rsidP="008D64F6">
      <w:pPr>
        <w:jc w:val="center"/>
        <w:rPr>
          <w:rFonts w:ascii="Calibri" w:hAnsi="Calibri" w:cstheme="minorBidi"/>
          <w:b/>
          <w:bCs/>
          <w:sz w:val="28"/>
          <w:szCs w:val="28"/>
          <w:rtl/>
        </w:rPr>
      </w:pPr>
      <w:r w:rsidRPr="008D64F6">
        <w:rPr>
          <w:rFonts w:ascii="Calibri" w:hAnsi="Calibri" w:cs="Arial"/>
          <w:b/>
          <w:bCs/>
          <w:sz w:val="28"/>
          <w:szCs w:val="28"/>
          <w:rtl/>
          <w:lang w:bidi="ar-SA"/>
        </w:rPr>
        <w:t>تحدي الشيكل الرقمي:</w:t>
      </w:r>
    </w:p>
    <w:p w14:paraId="456B065D" w14:textId="77777777" w:rsidR="008D64F6" w:rsidRPr="008D64F6" w:rsidRDefault="008D64F6" w:rsidP="001421B6">
      <w:pPr>
        <w:jc w:val="center"/>
        <w:rPr>
          <w:rFonts w:ascii="Calibri" w:hAnsi="Calibri" w:cstheme="minorBidi"/>
          <w:b/>
          <w:bCs/>
          <w:sz w:val="28"/>
          <w:szCs w:val="28"/>
          <w:rtl/>
          <w:lang w:bidi="ar-SA"/>
        </w:rPr>
      </w:pPr>
      <w:r w:rsidRPr="008D64F6">
        <w:rPr>
          <w:rFonts w:ascii="Calibri" w:hAnsi="Calibri" w:cs="Arial"/>
          <w:b/>
          <w:bCs/>
          <w:sz w:val="28"/>
          <w:szCs w:val="28"/>
          <w:rtl/>
          <w:lang w:bidi="ar-SA"/>
        </w:rPr>
        <w:t xml:space="preserve">لأول مرة، بنك إسرائيل </w:t>
      </w:r>
      <w:r w:rsidR="001421B6">
        <w:rPr>
          <w:rFonts w:ascii="Calibri" w:hAnsi="Calibri" w:cs="Arial" w:hint="cs"/>
          <w:b/>
          <w:bCs/>
          <w:sz w:val="28"/>
          <w:szCs w:val="28"/>
          <w:rtl/>
          <w:lang w:val="en-GB" w:bidi="ar-SA"/>
        </w:rPr>
        <w:t xml:space="preserve">يدعو </w:t>
      </w:r>
      <w:r w:rsidR="001421B6">
        <w:rPr>
          <w:rFonts w:ascii="Calibri" w:hAnsi="Calibri" w:cs="Arial" w:hint="cs"/>
          <w:b/>
          <w:bCs/>
          <w:sz w:val="28"/>
          <w:szCs w:val="28"/>
          <w:rtl/>
          <w:lang w:bidi="ar-SA"/>
        </w:rPr>
        <w:t>هيئات</w:t>
      </w:r>
      <w:r w:rsidRPr="008D64F6">
        <w:rPr>
          <w:rFonts w:ascii="Calibri" w:hAnsi="Calibri" w:cs="Arial"/>
          <w:b/>
          <w:bCs/>
          <w:sz w:val="28"/>
          <w:szCs w:val="28"/>
          <w:rtl/>
          <w:lang w:bidi="ar-SA"/>
        </w:rPr>
        <w:t xml:space="preserve"> مختلفة للاتصال ببيئة تجريبية للشيكل الرقمي، وتطوير استخدامات مبتكرة ورائدة في عالم </w:t>
      </w:r>
      <w:r w:rsidR="001421B6">
        <w:rPr>
          <w:rFonts w:ascii="Calibri" w:hAnsi="Calibri" w:cs="Arial" w:hint="cs"/>
          <w:b/>
          <w:bCs/>
          <w:sz w:val="28"/>
          <w:szCs w:val="28"/>
          <w:rtl/>
          <w:lang w:bidi="ar-SA"/>
        </w:rPr>
        <w:t>الدفعات</w:t>
      </w:r>
      <w:r w:rsidRPr="008D64F6">
        <w:rPr>
          <w:rFonts w:ascii="Calibri" w:hAnsi="Calibri" w:cs="Arial"/>
          <w:b/>
          <w:bCs/>
          <w:sz w:val="28"/>
          <w:szCs w:val="28"/>
          <w:rtl/>
          <w:lang w:bidi="ar-SA"/>
        </w:rPr>
        <w:t>.</w:t>
      </w:r>
    </w:p>
    <w:p w14:paraId="35DFFE4B" w14:textId="77777777" w:rsidR="005E3424" w:rsidRPr="00684EFD" w:rsidRDefault="005E3424" w:rsidP="005E3424">
      <w:pPr>
        <w:rPr>
          <w:rFonts w:ascii="Calibri" w:hAnsi="Calibri" w:cs="Calibri"/>
          <w:rtl/>
        </w:rPr>
      </w:pPr>
    </w:p>
    <w:p w14:paraId="6D2B5B49" w14:textId="77777777" w:rsidR="00C25FA7" w:rsidRPr="00684EFD" w:rsidRDefault="001421B6" w:rsidP="001421B6">
      <w:pPr>
        <w:rPr>
          <w:rFonts w:ascii="Calibri" w:hAnsi="Calibri" w:cs="Calibri"/>
          <w:rtl/>
        </w:rPr>
      </w:pPr>
      <w:r>
        <w:rPr>
          <w:rFonts w:ascii="Calibri" w:hAnsi="Calibri" w:cs="Times New Roman" w:hint="cs"/>
          <w:rtl/>
          <w:lang w:bidi="ar-SA"/>
        </w:rPr>
        <w:t>مقطع فيديو</w:t>
      </w:r>
      <w:r w:rsidR="00C25FA7" w:rsidRPr="00684EFD">
        <w:rPr>
          <w:rFonts w:ascii="Calibri" w:hAnsi="Calibri" w:cs="Times New Roman"/>
          <w:rtl/>
        </w:rPr>
        <w:t xml:space="preserve"> </w:t>
      </w:r>
      <w:r w:rsidR="00C25FA7" w:rsidRPr="00684EFD">
        <w:rPr>
          <w:rFonts w:ascii="Calibri" w:hAnsi="Calibri" w:cs="Calibri"/>
          <w:rtl/>
        </w:rPr>
        <w:t>(</w:t>
      </w:r>
      <w:hyperlink r:id="rId8" w:history="1">
        <w:r>
          <w:rPr>
            <w:rStyle w:val="Hyperlink"/>
            <w:rFonts w:ascii="Calibri" w:hAnsi="Calibri" w:cs="Times New Roman" w:hint="cs"/>
            <w:rtl/>
            <w:lang w:bidi="ar-SA"/>
          </w:rPr>
          <w:t>رابط</w:t>
        </w:r>
      </w:hyperlink>
      <w:r w:rsidR="00C25FA7" w:rsidRPr="00684EFD">
        <w:rPr>
          <w:rFonts w:ascii="Calibri" w:hAnsi="Calibri" w:cs="Calibri"/>
          <w:rtl/>
        </w:rPr>
        <w:t>)</w:t>
      </w:r>
    </w:p>
    <w:p w14:paraId="3359E9C5" w14:textId="77777777" w:rsidR="00E42387" w:rsidRPr="00684EFD" w:rsidRDefault="00E42387" w:rsidP="005E3424">
      <w:pPr>
        <w:rPr>
          <w:rFonts w:ascii="Calibri" w:hAnsi="Calibri" w:cs="Calibri"/>
          <w:rtl/>
        </w:rPr>
      </w:pPr>
    </w:p>
    <w:p w14:paraId="1B69F3EC" w14:textId="77777777" w:rsidR="00E42387" w:rsidRPr="00684EFD" w:rsidRDefault="005F4E73" w:rsidP="001421B6">
      <w:pPr>
        <w:rPr>
          <w:rFonts w:ascii="Calibri" w:hAnsi="Calibri" w:cs="Calibri"/>
          <w:rtl/>
        </w:rPr>
      </w:pPr>
      <w:hyperlink r:id="rId9" w:history="1">
        <w:r w:rsidR="001421B6">
          <w:rPr>
            <w:rStyle w:val="Hyperlink"/>
            <w:rFonts w:ascii="Calibri" w:hAnsi="Calibri" w:cs="Times New Roman" w:hint="cs"/>
            <w:rtl/>
            <w:lang w:bidi="ar-SA"/>
          </w:rPr>
          <w:t>إلى صفحة الانترنت وجميع المعلومات المتعلقة بتحدث الشيكل الرقمي</w:t>
        </w:r>
      </w:hyperlink>
    </w:p>
    <w:p w14:paraId="4ABF77E8" w14:textId="77777777" w:rsidR="00E42387" w:rsidRPr="00684EFD" w:rsidRDefault="00E42387" w:rsidP="005E3424">
      <w:pPr>
        <w:rPr>
          <w:rFonts w:ascii="Calibri" w:hAnsi="Calibri" w:cs="Calibri"/>
          <w:rtl/>
        </w:rPr>
      </w:pPr>
    </w:p>
    <w:p w14:paraId="2E67CA96" w14:textId="77777777" w:rsidR="008D64F6" w:rsidRPr="008D64F6" w:rsidRDefault="008D64F6" w:rsidP="006B0404">
      <w:pPr>
        <w:rPr>
          <w:rFonts w:ascii="Calibri" w:hAnsi="Calibri" w:cstheme="minorBidi"/>
          <w:rtl/>
          <w:lang w:bidi="ar-SA"/>
        </w:rPr>
      </w:pPr>
      <w:r w:rsidRPr="008D64F6">
        <w:rPr>
          <w:rFonts w:ascii="Calibri" w:hAnsi="Calibri" w:cs="Arial"/>
          <w:rtl/>
          <w:lang w:bidi="ar-SA"/>
        </w:rPr>
        <w:t>قام بنك إسرائيل</w:t>
      </w:r>
      <w:r w:rsidR="00207988">
        <w:rPr>
          <w:rFonts w:ascii="Calibri" w:hAnsi="Calibri" w:cs="Arial" w:hint="cs"/>
          <w:rtl/>
          <w:lang w:bidi="ar-SA"/>
        </w:rPr>
        <w:t xml:space="preserve"> في السنوات الأخيرة</w:t>
      </w:r>
      <w:r w:rsidRPr="008D64F6">
        <w:rPr>
          <w:rFonts w:ascii="Calibri" w:hAnsi="Calibri" w:cs="Arial"/>
          <w:rtl/>
          <w:lang w:bidi="ar-SA"/>
        </w:rPr>
        <w:t xml:space="preserve">، مثل العديد من البنوك المركزية في العالم، بدراسة إمكانية إصدار عملة رقمية للبنك المركزي </w:t>
      </w:r>
      <w:r w:rsidRPr="008D64F6">
        <w:rPr>
          <w:rFonts w:ascii="Calibri" w:hAnsi="Calibri" w:cstheme="minorBidi"/>
        </w:rPr>
        <w:t>CBDC</w:t>
      </w:r>
      <w:r w:rsidRPr="008D64F6">
        <w:rPr>
          <w:rFonts w:ascii="Calibri" w:hAnsi="Calibri" w:cs="Arial"/>
          <w:rtl/>
          <w:lang w:bidi="ar-SA"/>
        </w:rPr>
        <w:t>، أو كما سيطلق عليها في إسرائيل - الشيكل الرقمي. في إطار خطة العمل لإصدار محتمل للشيكل الرقمي، يخطط بنك إسرائيل ل</w:t>
      </w:r>
      <w:r w:rsidR="006B0404">
        <w:rPr>
          <w:rFonts w:ascii="Calibri" w:hAnsi="Calibri" w:cs="Arial" w:hint="cs"/>
          <w:rtl/>
          <w:lang w:bidi="ar-SA"/>
        </w:rPr>
        <w:t>إجراء</w:t>
      </w:r>
      <w:r w:rsidRPr="008D64F6">
        <w:rPr>
          <w:rFonts w:ascii="Calibri" w:hAnsi="Calibri" w:cs="Arial"/>
          <w:rtl/>
          <w:lang w:bidi="ar-SA"/>
        </w:rPr>
        <w:t xml:space="preserve"> "تحدي الشيكل الرقمي" - وهي تجربة مستوحاة من "مشروع روزاليند"، الذي ينفذه مركز الابتكار في بنك التسويات الدولية</w:t>
      </w:r>
      <w:r w:rsidR="00207988">
        <w:rPr>
          <w:rFonts w:ascii="Calibri" w:hAnsi="Calibri" w:cs="Arial" w:hint="cs"/>
          <w:rtl/>
          <w:lang w:bidi="ar-SA"/>
        </w:rPr>
        <w:t xml:space="preserve"> </w:t>
      </w:r>
      <w:r w:rsidR="00207988" w:rsidRPr="00684EFD">
        <w:rPr>
          <w:rFonts w:ascii="Calibri" w:hAnsi="Calibri" w:cs="Calibri"/>
        </w:rPr>
        <w:t>BIS</w:t>
      </w:r>
      <w:r w:rsidRPr="008D64F6">
        <w:rPr>
          <w:rFonts w:ascii="Calibri" w:hAnsi="Calibri" w:cs="Arial"/>
          <w:rtl/>
          <w:lang w:bidi="ar-SA"/>
        </w:rPr>
        <w:t>.</w:t>
      </w:r>
    </w:p>
    <w:p w14:paraId="5ED3A505" w14:textId="77777777" w:rsidR="005E3424" w:rsidRPr="00684EFD" w:rsidRDefault="005E3424" w:rsidP="005E3424">
      <w:pPr>
        <w:rPr>
          <w:rFonts w:ascii="Calibri" w:hAnsi="Calibri" w:cs="Calibri"/>
          <w:rtl/>
        </w:rPr>
      </w:pPr>
    </w:p>
    <w:p w14:paraId="786EAA6C" w14:textId="77777777" w:rsidR="008D64F6" w:rsidRPr="008D64F6" w:rsidRDefault="00207988" w:rsidP="00207988">
      <w:pPr>
        <w:rPr>
          <w:rFonts w:ascii="Calibri" w:hAnsi="Calibri" w:cstheme="minorBidi"/>
          <w:rtl/>
          <w:lang w:bidi="ar-SA"/>
        </w:rPr>
      </w:pPr>
      <w:r>
        <w:rPr>
          <w:rFonts w:ascii="Calibri" w:hAnsi="Calibri" w:cs="Arial" w:hint="cs"/>
          <w:rtl/>
          <w:lang w:bidi="ar-SA"/>
        </w:rPr>
        <w:t>لتنفيذ</w:t>
      </w:r>
      <w:r w:rsidR="008D64F6" w:rsidRPr="008D64F6">
        <w:rPr>
          <w:rFonts w:ascii="Calibri" w:hAnsi="Calibri" w:cs="Arial"/>
          <w:rtl/>
          <w:lang w:bidi="ar-SA"/>
        </w:rPr>
        <w:t xml:space="preserve"> هذه التجربة، قام بنك إسرائيل ببناء نموذج تكنولوجي يحاكي نظام الشيكل الرقمي في بنك إسرائيل </w:t>
      </w:r>
      <w:r>
        <w:rPr>
          <w:rFonts w:ascii="Calibri" w:hAnsi="Calibri" w:cs="Arial" w:hint="cs"/>
          <w:rtl/>
          <w:lang w:bidi="ar-SA"/>
        </w:rPr>
        <w:t>وواجهة</w:t>
      </w:r>
      <w:r w:rsidR="008D64F6" w:rsidRPr="008D64F6">
        <w:rPr>
          <w:rFonts w:ascii="Calibri" w:hAnsi="Calibri" w:cs="Arial"/>
          <w:rtl/>
          <w:lang w:bidi="ar-SA"/>
        </w:rPr>
        <w:t xml:space="preserve"> </w:t>
      </w:r>
      <w:r w:rsidRPr="00684EFD">
        <w:rPr>
          <w:rFonts w:ascii="Calibri" w:hAnsi="Calibri" w:cs="Calibri"/>
        </w:rPr>
        <w:t>APIs</w:t>
      </w:r>
      <w:r w:rsidRPr="008D64F6">
        <w:rPr>
          <w:rFonts w:ascii="Calibri" w:hAnsi="Calibri" w:cs="Arial"/>
          <w:rtl/>
          <w:lang w:bidi="ar-SA"/>
        </w:rPr>
        <w:t xml:space="preserve"> </w:t>
      </w:r>
      <w:r w:rsidR="008D64F6" w:rsidRPr="008D64F6">
        <w:rPr>
          <w:rFonts w:ascii="Calibri" w:hAnsi="Calibri" w:cs="Arial"/>
          <w:rtl/>
          <w:lang w:bidi="ar-SA"/>
        </w:rPr>
        <w:t>خاصة به. سيحصل مقدمو خدمات الدفع ومقدمو الخدمات الآخرون على إمكانية الوصول إلى النظام و</w:t>
      </w:r>
      <w:r>
        <w:rPr>
          <w:rFonts w:ascii="Calibri" w:hAnsi="Calibri" w:cs="Arial" w:hint="cs"/>
          <w:rtl/>
          <w:lang w:bidi="ar-SA"/>
        </w:rPr>
        <w:t xml:space="preserve">إلى </w:t>
      </w:r>
      <w:r w:rsidR="008D64F6" w:rsidRPr="008D64F6">
        <w:rPr>
          <w:rFonts w:ascii="Calibri" w:hAnsi="Calibri" w:cs="Arial"/>
          <w:rtl/>
          <w:lang w:bidi="ar-SA"/>
        </w:rPr>
        <w:t xml:space="preserve">مجموعة واسعة من </w:t>
      </w:r>
      <w:r>
        <w:rPr>
          <w:rFonts w:ascii="Calibri" w:hAnsi="Calibri" w:cs="Arial" w:hint="cs"/>
          <w:rtl/>
          <w:lang w:bidi="ar-SA"/>
        </w:rPr>
        <w:t>التطبيقات</w:t>
      </w:r>
      <w:r w:rsidR="008D64F6" w:rsidRPr="008D64F6">
        <w:rPr>
          <w:rFonts w:ascii="Calibri" w:hAnsi="Calibri" w:cs="Arial"/>
          <w:rtl/>
          <w:lang w:bidi="ar-SA"/>
        </w:rPr>
        <w:t xml:space="preserve"> </w:t>
      </w:r>
      <w:r w:rsidR="006B0404">
        <w:rPr>
          <w:rFonts w:ascii="Calibri" w:hAnsi="Calibri" w:cs="Arial" w:hint="cs"/>
          <w:rtl/>
          <w:lang w:bidi="ar-SA"/>
        </w:rPr>
        <w:t xml:space="preserve">التي </w:t>
      </w:r>
      <w:r w:rsidR="008D64F6" w:rsidRPr="008D64F6">
        <w:rPr>
          <w:rFonts w:ascii="Calibri" w:hAnsi="Calibri" w:cs="Arial"/>
          <w:rtl/>
          <w:lang w:bidi="ar-SA"/>
        </w:rPr>
        <w:t xml:space="preserve">سيتمكنون من خلالها من تطوير الخدمات وإتاحتها للمستخدمين النهائيين من </w:t>
      </w:r>
      <w:r>
        <w:rPr>
          <w:rFonts w:ascii="Calibri" w:hAnsi="Calibri" w:cs="Arial" w:hint="cs"/>
          <w:rtl/>
          <w:lang w:bidi="ar-SA"/>
        </w:rPr>
        <w:t>الجمهور</w:t>
      </w:r>
      <w:r w:rsidR="008D64F6" w:rsidRPr="008D64F6">
        <w:rPr>
          <w:rFonts w:ascii="Calibri" w:hAnsi="Calibri" w:cs="Arial"/>
          <w:rtl/>
          <w:lang w:bidi="ar-SA"/>
        </w:rPr>
        <w:t>، وتوفير خيارات دفع متقدمة بالشيكل الرقمي.</w:t>
      </w:r>
    </w:p>
    <w:p w14:paraId="488CE9DE" w14:textId="77777777" w:rsidR="00C25FA7" w:rsidRPr="00CD41A7" w:rsidRDefault="006B0404" w:rsidP="006B0404">
      <w:pPr>
        <w:rPr>
          <w:rFonts w:ascii="Calibri" w:hAnsi="Calibri" w:cstheme="minorBidi"/>
          <w:rtl/>
          <w:lang w:bidi="ar-SA"/>
        </w:rPr>
      </w:pPr>
      <w:r>
        <w:rPr>
          <w:rFonts w:ascii="Calibri" w:hAnsi="Calibri" w:cs="Arial" w:hint="cs"/>
          <w:rtl/>
          <w:lang w:bidi="ar-SA"/>
        </w:rPr>
        <w:t>ضمن</w:t>
      </w:r>
      <w:r w:rsidR="00CD41A7" w:rsidRPr="00CD41A7">
        <w:rPr>
          <w:rFonts w:ascii="Calibri" w:hAnsi="Calibri" w:cs="Arial"/>
          <w:rtl/>
          <w:lang w:bidi="ar-SA"/>
        </w:rPr>
        <w:t xml:space="preserve"> تحدي الشيكل الرقمي، يدعو بنك إسرائيل </w:t>
      </w:r>
      <w:r w:rsidR="00AF3145">
        <w:rPr>
          <w:rFonts w:ascii="Calibri" w:hAnsi="Calibri" w:cs="Arial" w:hint="cs"/>
          <w:rtl/>
          <w:lang w:bidi="ar-SA"/>
        </w:rPr>
        <w:t>هيئات</w:t>
      </w:r>
      <w:r w:rsidR="00CD41A7" w:rsidRPr="00CD41A7">
        <w:rPr>
          <w:rFonts w:ascii="Calibri" w:hAnsi="Calibri" w:cs="Arial"/>
          <w:rtl/>
          <w:lang w:bidi="ar-SA"/>
        </w:rPr>
        <w:t xml:space="preserve"> مختلفة، من القطاعات الخاصة والعامة والأكاديمية، لاستكشاف إمكانات تطوير الاستخدامات في نظام الشيكل الرقمي. سيُطلب من </w:t>
      </w:r>
      <w:r w:rsidR="00AF3145">
        <w:rPr>
          <w:rFonts w:ascii="Calibri" w:hAnsi="Calibri" w:cs="Arial" w:hint="cs"/>
          <w:rtl/>
          <w:lang w:bidi="ar-SA"/>
        </w:rPr>
        <w:t>المشاركين</w:t>
      </w:r>
      <w:r w:rsidR="00CD41A7" w:rsidRPr="00CD41A7">
        <w:rPr>
          <w:rFonts w:ascii="Calibri" w:hAnsi="Calibri" w:cs="Arial"/>
          <w:rtl/>
          <w:lang w:bidi="ar-SA"/>
        </w:rPr>
        <w:t xml:space="preserve"> في التحدي تطوير سيناريوهات</w:t>
      </w:r>
      <w:r w:rsidR="00AF3145">
        <w:rPr>
          <w:rFonts w:ascii="Calibri" w:hAnsi="Calibri" w:cs="Arial" w:hint="cs"/>
          <w:rtl/>
          <w:lang w:bidi="ar-SA"/>
        </w:rPr>
        <w:t xml:space="preserve"> تقنية مختلفة</w:t>
      </w:r>
      <w:r w:rsidR="00CD41A7" w:rsidRPr="00CD41A7">
        <w:rPr>
          <w:rFonts w:ascii="Calibri" w:hAnsi="Calibri" w:cs="Arial"/>
          <w:rtl/>
          <w:lang w:bidi="ar-SA"/>
        </w:rPr>
        <w:t xml:space="preserve"> </w:t>
      </w:r>
      <w:r w:rsidR="00AF3145">
        <w:rPr>
          <w:rFonts w:ascii="Calibri" w:hAnsi="Calibri" w:cs="Arial" w:hint="cs"/>
          <w:rtl/>
          <w:lang w:bidi="ar-SA"/>
        </w:rPr>
        <w:t>ل</w:t>
      </w:r>
      <w:r w:rsidR="00CD41A7" w:rsidRPr="00CD41A7">
        <w:rPr>
          <w:rFonts w:ascii="Calibri" w:hAnsi="Calibri" w:cs="Arial"/>
          <w:rtl/>
          <w:lang w:bidi="ar-SA"/>
        </w:rPr>
        <w:t xml:space="preserve">استخدام </w:t>
      </w:r>
      <w:r w:rsidR="00AF3145">
        <w:rPr>
          <w:rFonts w:ascii="Calibri" w:hAnsi="Calibri" w:cs="Arial" w:hint="cs"/>
          <w:rtl/>
          <w:lang w:bidi="ar-SA"/>
        </w:rPr>
        <w:t>ا</w:t>
      </w:r>
      <w:r w:rsidR="00AF3145">
        <w:rPr>
          <w:rFonts w:ascii="Calibri" w:hAnsi="Calibri" w:cs="Arial"/>
          <w:rtl/>
          <w:lang w:bidi="ar-SA"/>
        </w:rPr>
        <w:t>لشيكل الرقمي</w:t>
      </w:r>
      <w:r w:rsidR="00CD41A7" w:rsidRPr="00CD41A7">
        <w:rPr>
          <w:rFonts w:ascii="Calibri" w:hAnsi="Calibri" w:cs="Arial"/>
          <w:rtl/>
          <w:lang w:bidi="ar-SA"/>
        </w:rPr>
        <w:t xml:space="preserve">، باستخدام </w:t>
      </w:r>
      <w:r w:rsidR="00AF3145">
        <w:rPr>
          <w:rFonts w:ascii="Calibri" w:hAnsi="Calibri" w:cs="Arial" w:hint="cs"/>
          <w:rtl/>
          <w:lang w:bidi="ar-SA"/>
        </w:rPr>
        <w:t>واجهة</w:t>
      </w:r>
      <w:r w:rsidR="00CD41A7" w:rsidRPr="00CD41A7">
        <w:rPr>
          <w:rFonts w:ascii="Calibri" w:hAnsi="Calibri" w:cs="Arial"/>
          <w:rtl/>
          <w:lang w:bidi="ar-SA"/>
        </w:rPr>
        <w:t xml:space="preserve"> </w:t>
      </w:r>
      <w:r w:rsidR="00CD41A7" w:rsidRPr="00CD41A7">
        <w:rPr>
          <w:rFonts w:ascii="Calibri" w:hAnsi="Calibri" w:cstheme="minorBidi"/>
        </w:rPr>
        <w:t>API</w:t>
      </w:r>
      <w:r w:rsidR="00CD41A7" w:rsidRPr="00CD41A7">
        <w:rPr>
          <w:rFonts w:ascii="Calibri" w:hAnsi="Calibri" w:cs="Arial"/>
          <w:rtl/>
          <w:lang w:bidi="ar-SA"/>
        </w:rPr>
        <w:t xml:space="preserve">. سيتم إعطاء الأولوية للاستخدامات ذات </w:t>
      </w:r>
      <w:r w:rsidR="00AF3145">
        <w:rPr>
          <w:rFonts w:ascii="Calibri" w:hAnsi="Calibri" w:cs="Arial" w:hint="cs"/>
          <w:rtl/>
          <w:lang w:bidi="ar-SA"/>
        </w:rPr>
        <w:t>الخصائص</w:t>
      </w:r>
      <w:r w:rsidR="00CD41A7" w:rsidRPr="00CD41A7">
        <w:rPr>
          <w:rFonts w:ascii="Calibri" w:hAnsi="Calibri" w:cs="Arial"/>
          <w:rtl/>
          <w:lang w:bidi="ar-SA"/>
        </w:rPr>
        <w:t xml:space="preserve"> الأصلية والمبتكرة في عالم الدف</w:t>
      </w:r>
      <w:r w:rsidR="00AF3145">
        <w:rPr>
          <w:rFonts w:ascii="Calibri" w:hAnsi="Calibri" w:cs="Arial"/>
          <w:rtl/>
          <w:lang w:bidi="ar-SA"/>
        </w:rPr>
        <w:t>عات، سواء كانت تحسينات ل</w:t>
      </w:r>
      <w:r w:rsidR="00CD41A7" w:rsidRPr="00CD41A7">
        <w:rPr>
          <w:rFonts w:ascii="Calibri" w:hAnsi="Calibri" w:cs="Arial"/>
          <w:rtl/>
          <w:lang w:bidi="ar-SA"/>
        </w:rPr>
        <w:t>تط</w:t>
      </w:r>
      <w:r w:rsidR="00AF3145">
        <w:rPr>
          <w:rFonts w:ascii="Calibri" w:hAnsi="Calibri" w:cs="Arial"/>
          <w:rtl/>
          <w:lang w:bidi="ar-SA"/>
        </w:rPr>
        <w:t xml:space="preserve">بيقات </w:t>
      </w:r>
      <w:r w:rsidR="00CD41A7" w:rsidRPr="00CD41A7">
        <w:rPr>
          <w:rFonts w:ascii="Calibri" w:hAnsi="Calibri" w:cs="Arial"/>
          <w:rtl/>
          <w:lang w:bidi="ar-SA"/>
        </w:rPr>
        <w:t>حالية أو تطبيقات جديدة تمامًا.</w:t>
      </w:r>
      <w:r w:rsidR="00C25FA7" w:rsidRPr="00684EFD">
        <w:rPr>
          <w:rFonts w:ascii="Calibri" w:hAnsi="Calibri" w:cs="Calibri"/>
          <w:rtl/>
        </w:rPr>
        <w:t xml:space="preserve"> </w:t>
      </w:r>
      <w:r w:rsidR="00CD41A7" w:rsidRPr="00CD41A7">
        <w:rPr>
          <w:rFonts w:ascii="Calibri" w:hAnsi="Calibri" w:cs="Arial"/>
          <w:rtl/>
          <w:lang w:bidi="ar-SA"/>
        </w:rPr>
        <w:t xml:space="preserve">يمكن أن تتوافق الاستخدامات مع الاحتياجات </w:t>
      </w:r>
      <w:r>
        <w:rPr>
          <w:rFonts w:ascii="Calibri" w:hAnsi="Calibri" w:cs="Arial" w:hint="cs"/>
          <w:rtl/>
          <w:lang w:bidi="ar-SA"/>
        </w:rPr>
        <w:t>الخاصة</w:t>
      </w:r>
      <w:r w:rsidR="00CD41A7" w:rsidRPr="00CD41A7">
        <w:rPr>
          <w:rFonts w:ascii="Calibri" w:hAnsi="Calibri" w:cs="Arial"/>
          <w:rtl/>
          <w:lang w:bidi="ar-SA"/>
        </w:rPr>
        <w:t xml:space="preserve"> لمجموعة معينة من السكان، أو </w:t>
      </w:r>
      <w:r>
        <w:rPr>
          <w:rFonts w:ascii="Calibri" w:hAnsi="Calibri" w:cs="Arial" w:hint="cs"/>
          <w:rtl/>
          <w:lang w:bidi="ar-SA"/>
        </w:rPr>
        <w:t xml:space="preserve">أن </w:t>
      </w:r>
      <w:r w:rsidR="00CD41A7" w:rsidRPr="00CD41A7">
        <w:rPr>
          <w:rFonts w:ascii="Calibri" w:hAnsi="Calibri" w:cs="Arial"/>
          <w:rtl/>
          <w:lang w:bidi="ar-SA"/>
        </w:rPr>
        <w:t xml:space="preserve">تخدم احتياجات قطاع معين </w:t>
      </w:r>
      <w:r>
        <w:rPr>
          <w:rFonts w:ascii="Calibri" w:hAnsi="Calibri" w:cs="Arial" w:hint="cs"/>
          <w:rtl/>
          <w:lang w:bidi="ar-SA"/>
        </w:rPr>
        <w:t>في</w:t>
      </w:r>
      <w:r w:rsidR="00CD41A7" w:rsidRPr="00CD41A7">
        <w:rPr>
          <w:rFonts w:ascii="Calibri" w:hAnsi="Calibri" w:cs="Arial"/>
          <w:rtl/>
          <w:lang w:bidi="ar-SA"/>
        </w:rPr>
        <w:t xml:space="preserve"> </w:t>
      </w:r>
      <w:r>
        <w:rPr>
          <w:rFonts w:ascii="Calibri" w:hAnsi="Calibri" w:cs="Arial" w:hint="cs"/>
          <w:rtl/>
          <w:lang w:bidi="ar-SA"/>
        </w:rPr>
        <w:t>النظام الاقتصادي</w:t>
      </w:r>
      <w:r w:rsidR="00CD41A7" w:rsidRPr="00CD41A7">
        <w:rPr>
          <w:rFonts w:ascii="Calibri" w:hAnsi="Calibri" w:cs="Arial"/>
          <w:rtl/>
          <w:lang w:bidi="ar-SA"/>
        </w:rPr>
        <w:t xml:space="preserve">، أو </w:t>
      </w:r>
      <w:r>
        <w:rPr>
          <w:rFonts w:ascii="Calibri" w:hAnsi="Calibri" w:cs="Arial" w:hint="cs"/>
          <w:rtl/>
          <w:lang w:bidi="ar-SA"/>
        </w:rPr>
        <w:t xml:space="preserve">أن </w:t>
      </w:r>
      <w:r w:rsidR="00CD41A7" w:rsidRPr="00CD41A7">
        <w:rPr>
          <w:rFonts w:ascii="Calibri" w:hAnsi="Calibri" w:cs="Arial"/>
          <w:rtl/>
          <w:lang w:bidi="ar-SA"/>
        </w:rPr>
        <w:t xml:space="preserve">تدعم تطبيقًا مبتكرًا يخدم مجموعة واسعة من السيناريوهات. </w:t>
      </w:r>
      <w:r>
        <w:rPr>
          <w:rFonts w:ascii="Calibri" w:hAnsi="Calibri" w:cs="Arial" w:hint="cs"/>
          <w:rtl/>
          <w:lang w:bidi="ar-SA"/>
        </w:rPr>
        <w:t>و</w:t>
      </w:r>
      <w:r w:rsidR="00CD41A7" w:rsidRPr="00CD41A7">
        <w:rPr>
          <w:rFonts w:ascii="Calibri" w:hAnsi="Calibri" w:cs="Arial"/>
          <w:rtl/>
          <w:lang w:bidi="ar-SA"/>
        </w:rPr>
        <w:t xml:space="preserve">في حين أن بعض سيناريوهات الاستخدام يمكن أن تكون عالمية بطبيعتها، </w:t>
      </w:r>
      <w:r>
        <w:rPr>
          <w:rFonts w:ascii="Calibri" w:hAnsi="Calibri" w:cs="Arial" w:hint="cs"/>
          <w:rtl/>
          <w:lang w:bidi="ar-SA"/>
        </w:rPr>
        <w:t xml:space="preserve">إلا أنه </w:t>
      </w:r>
      <w:r w:rsidR="00CD41A7" w:rsidRPr="00CD41A7">
        <w:rPr>
          <w:rFonts w:ascii="Calibri" w:hAnsi="Calibri" w:cs="Arial"/>
          <w:rtl/>
          <w:lang w:bidi="ar-SA"/>
        </w:rPr>
        <w:t xml:space="preserve">من المهم أن يتم وصفها وعرضها في سياق الاستخدامات ذات الصلة </w:t>
      </w:r>
      <w:r>
        <w:rPr>
          <w:rFonts w:ascii="Calibri" w:hAnsi="Calibri" w:cs="Arial" w:hint="cs"/>
          <w:rtl/>
          <w:lang w:bidi="ar-SA"/>
        </w:rPr>
        <w:t>بالنظام الاقتصادي</w:t>
      </w:r>
      <w:r w:rsidR="00CD41A7" w:rsidRPr="00CD41A7">
        <w:rPr>
          <w:rFonts w:ascii="Calibri" w:hAnsi="Calibri" w:cs="Arial"/>
          <w:rtl/>
          <w:lang w:bidi="ar-SA"/>
        </w:rPr>
        <w:t xml:space="preserve"> الإسرائيلي.</w:t>
      </w:r>
    </w:p>
    <w:p w14:paraId="60F4D492" w14:textId="77777777" w:rsidR="002C3BEB" w:rsidRPr="00684EFD" w:rsidRDefault="002C3BEB" w:rsidP="002C3BEB">
      <w:pPr>
        <w:rPr>
          <w:rFonts w:ascii="Calibri" w:hAnsi="Calibri" w:cs="Calibri"/>
          <w:rtl/>
        </w:rPr>
      </w:pPr>
    </w:p>
    <w:p w14:paraId="2B8BC699" w14:textId="77777777" w:rsidR="00C25FA7" w:rsidRPr="00684EFD" w:rsidRDefault="00C25FA7" w:rsidP="009413AA">
      <w:pPr>
        <w:rPr>
          <w:rFonts w:ascii="Calibri" w:hAnsi="Calibri" w:cs="Calibri"/>
          <w:rtl/>
        </w:rPr>
      </w:pPr>
    </w:p>
    <w:p w14:paraId="2C4EA217" w14:textId="77777777" w:rsidR="00CD41A7" w:rsidRPr="00CD41A7" w:rsidRDefault="00CD41A7" w:rsidP="00CD41A7">
      <w:pPr>
        <w:rPr>
          <w:rFonts w:ascii="Calibri" w:hAnsi="Calibri" w:cstheme="minorBidi"/>
          <w:rtl/>
        </w:rPr>
      </w:pPr>
      <w:r w:rsidRPr="00CD41A7">
        <w:rPr>
          <w:rFonts w:ascii="Calibri" w:hAnsi="Calibri" w:cs="Arial"/>
          <w:rtl/>
          <w:lang w:bidi="ar-SA"/>
        </w:rPr>
        <w:t xml:space="preserve">ستقوم لجنة من الخبراء بتقييم وتصنيف المشاريع المتميزة، والتي سيتم عرضها في المؤتمر الذي يعتزم بنك إسرائيل عقده في نهاية العملية. </w:t>
      </w:r>
    </w:p>
    <w:p w14:paraId="5FAD2345" w14:textId="77777777" w:rsidR="00CD41A7" w:rsidRPr="00CD41A7" w:rsidRDefault="00CD41A7" w:rsidP="00CD41A7">
      <w:pPr>
        <w:rPr>
          <w:rFonts w:ascii="Calibri" w:hAnsi="Calibri" w:cstheme="minorBidi"/>
          <w:rtl/>
        </w:rPr>
      </w:pPr>
    </w:p>
    <w:p w14:paraId="102F02E2" w14:textId="77777777" w:rsidR="00CD41A7" w:rsidRPr="00CD41A7" w:rsidRDefault="00CD41A7" w:rsidP="006B0404">
      <w:pPr>
        <w:rPr>
          <w:rFonts w:ascii="Calibri" w:hAnsi="Calibri" w:cstheme="minorBidi"/>
          <w:rtl/>
          <w:lang w:bidi="ar-SA"/>
        </w:rPr>
      </w:pPr>
      <w:r w:rsidRPr="00CD41A7">
        <w:rPr>
          <w:rFonts w:ascii="Calibri" w:hAnsi="Calibri" w:cs="Arial"/>
          <w:rtl/>
          <w:lang w:bidi="ar-SA"/>
        </w:rPr>
        <w:t xml:space="preserve">في </w:t>
      </w:r>
      <w:r w:rsidR="006B0404">
        <w:rPr>
          <w:rFonts w:ascii="Calibri" w:hAnsi="Calibri" w:cs="Arial" w:hint="cs"/>
          <w:rtl/>
          <w:lang w:bidi="ar-SA"/>
        </w:rPr>
        <w:t>المرحلة</w:t>
      </w:r>
      <w:r w:rsidRPr="00CD41A7">
        <w:rPr>
          <w:rFonts w:ascii="Calibri" w:hAnsi="Calibri" w:cs="Arial"/>
          <w:rtl/>
          <w:lang w:bidi="ar-SA"/>
        </w:rPr>
        <w:t xml:space="preserve"> الأولى، يجب على الراغبين في خوض التحدي الرد على </w:t>
      </w:r>
      <w:hyperlink r:id="rId10" w:history="1">
        <w:r w:rsidR="006B0404" w:rsidRPr="006B0404">
          <w:rPr>
            <w:rStyle w:val="Hyperlink"/>
            <w:rFonts w:ascii="Calibri" w:hAnsi="Calibri" w:cs="Arial" w:hint="cs"/>
            <w:rtl/>
            <w:lang w:bidi="ar-SA"/>
          </w:rPr>
          <w:t>الإعلان</w:t>
        </w:r>
      </w:hyperlink>
      <w:r w:rsidRPr="00CD41A7">
        <w:rPr>
          <w:rFonts w:ascii="Calibri" w:hAnsi="Calibri" w:cs="Arial"/>
          <w:rtl/>
          <w:lang w:bidi="ar-SA"/>
        </w:rPr>
        <w:t xml:space="preserve"> </w:t>
      </w:r>
      <w:r w:rsidR="006B0404">
        <w:rPr>
          <w:rFonts w:ascii="Calibri" w:hAnsi="Calibri" w:cs="Arial" w:hint="cs"/>
          <w:rtl/>
          <w:lang w:bidi="ar-SA"/>
        </w:rPr>
        <w:t>بواسطة</w:t>
      </w:r>
      <w:r w:rsidRPr="00CD41A7">
        <w:rPr>
          <w:rFonts w:ascii="Calibri" w:hAnsi="Calibri" w:cs="Arial"/>
          <w:rtl/>
          <w:lang w:bidi="ar-SA"/>
        </w:rPr>
        <w:t xml:space="preserve"> </w:t>
      </w:r>
      <w:hyperlink r:id="rId11" w:history="1">
        <w:r w:rsidRPr="006B0404">
          <w:rPr>
            <w:rStyle w:val="Hyperlink"/>
            <w:rFonts w:ascii="Calibri" w:hAnsi="Calibri" w:cs="Arial"/>
            <w:rtl/>
            <w:lang w:bidi="ar-SA"/>
          </w:rPr>
          <w:t>استمارة التسجيل</w:t>
        </w:r>
      </w:hyperlink>
      <w:r w:rsidRPr="00CD41A7">
        <w:rPr>
          <w:rFonts w:ascii="Calibri" w:hAnsi="Calibri" w:cs="Arial"/>
          <w:rtl/>
          <w:lang w:bidi="ar-SA"/>
        </w:rPr>
        <w:t xml:space="preserve">. </w:t>
      </w:r>
      <w:r w:rsidR="006B0404">
        <w:rPr>
          <w:rFonts w:ascii="Calibri" w:hAnsi="Calibri" w:cs="Arial" w:hint="cs"/>
          <w:rtl/>
          <w:lang w:bidi="ar-SA"/>
        </w:rPr>
        <w:t>سيسمح</w:t>
      </w:r>
      <w:r w:rsidRPr="00CD41A7">
        <w:rPr>
          <w:rFonts w:ascii="Calibri" w:hAnsi="Calibri" w:cs="Arial"/>
          <w:rtl/>
          <w:lang w:bidi="ar-SA"/>
        </w:rPr>
        <w:t xml:space="preserve"> </w:t>
      </w:r>
      <w:r w:rsidR="006B0404">
        <w:rPr>
          <w:rFonts w:ascii="Calibri" w:hAnsi="Calibri" w:cs="Arial" w:hint="cs"/>
          <w:rtl/>
          <w:lang w:bidi="ar-SA"/>
        </w:rPr>
        <w:t>للهيئات</w:t>
      </w:r>
      <w:r w:rsidRPr="00CD41A7">
        <w:rPr>
          <w:rFonts w:ascii="Calibri" w:hAnsi="Calibri" w:cs="Arial"/>
          <w:rtl/>
          <w:lang w:bidi="ar-SA"/>
        </w:rPr>
        <w:t xml:space="preserve"> والفرق التي يختارها بنك إسرائيل للمشاركة في التحدي </w:t>
      </w:r>
      <w:r w:rsidR="006B0404">
        <w:rPr>
          <w:rFonts w:ascii="Calibri" w:hAnsi="Calibri" w:cs="Arial" w:hint="cs"/>
          <w:rtl/>
          <w:lang w:bidi="ar-SA"/>
        </w:rPr>
        <w:t>ب</w:t>
      </w:r>
      <w:r w:rsidRPr="00CD41A7">
        <w:rPr>
          <w:rFonts w:ascii="Calibri" w:hAnsi="Calibri" w:cs="Arial"/>
          <w:rtl/>
          <w:lang w:bidi="ar-SA"/>
        </w:rPr>
        <w:t xml:space="preserve">الاتصال بالبيئة التجريبية، </w:t>
      </w:r>
      <w:r w:rsidR="006B0404">
        <w:rPr>
          <w:rFonts w:ascii="Calibri" w:hAnsi="Calibri" w:cs="Arial" w:hint="cs"/>
          <w:rtl/>
          <w:lang w:bidi="ar-SA"/>
        </w:rPr>
        <w:t>ل</w:t>
      </w:r>
      <w:r w:rsidRPr="00CD41A7">
        <w:rPr>
          <w:rFonts w:ascii="Calibri" w:hAnsi="Calibri" w:cs="Arial"/>
          <w:rtl/>
          <w:lang w:bidi="ar-SA"/>
        </w:rPr>
        <w:t>تبدأ مع فريق المشروع رحل</w:t>
      </w:r>
      <w:r w:rsidR="006B0404">
        <w:rPr>
          <w:rFonts w:ascii="Calibri" w:hAnsi="Calibri" w:cs="Arial"/>
          <w:rtl/>
          <w:lang w:bidi="ar-SA"/>
        </w:rPr>
        <w:t xml:space="preserve">ة رائعة لتطوير سيناريوهات استخدام </w:t>
      </w:r>
      <w:r w:rsidRPr="00CD41A7">
        <w:rPr>
          <w:rFonts w:ascii="Calibri" w:hAnsi="Calibri" w:cs="Arial"/>
          <w:rtl/>
          <w:lang w:bidi="ar-SA"/>
        </w:rPr>
        <w:t>رائدة في البيئة المبتكرة للشيكل الرقمي.</w:t>
      </w:r>
    </w:p>
    <w:p w14:paraId="768E5265" w14:textId="77777777" w:rsidR="00D17127" w:rsidRPr="00684EFD" w:rsidRDefault="00D17127" w:rsidP="009413AA">
      <w:pPr>
        <w:rPr>
          <w:rFonts w:ascii="Calibri" w:hAnsi="Calibri" w:cs="Calibri"/>
          <w:rtl/>
        </w:rPr>
      </w:pPr>
    </w:p>
    <w:p w14:paraId="4CFBD2AB" w14:textId="77777777" w:rsidR="00D17127" w:rsidRPr="00684EFD" w:rsidRDefault="006B0404" w:rsidP="006B0404">
      <w:pPr>
        <w:rPr>
          <w:rFonts w:ascii="Calibri" w:hAnsi="Calibri" w:cs="Calibri"/>
          <w:rtl/>
        </w:rPr>
      </w:pPr>
      <w:r>
        <w:rPr>
          <w:rFonts w:ascii="Calibri" w:hAnsi="Calibri" w:cs="Times New Roman" w:hint="cs"/>
          <w:rtl/>
          <w:lang w:bidi="ar-SA"/>
        </w:rPr>
        <w:t>مترددون</w:t>
      </w:r>
      <w:r w:rsidR="00CD41A7" w:rsidRPr="00CD41A7">
        <w:rPr>
          <w:rFonts w:ascii="Calibri" w:hAnsi="Calibri" w:cs="Times New Roman"/>
          <w:rtl/>
          <w:lang w:bidi="ar-SA"/>
        </w:rPr>
        <w:t>؟ هل تريد</w:t>
      </w:r>
      <w:r>
        <w:rPr>
          <w:rFonts w:ascii="Calibri" w:hAnsi="Calibri" w:cs="Times New Roman" w:hint="cs"/>
          <w:rtl/>
          <w:lang w:bidi="ar-SA"/>
        </w:rPr>
        <w:t>ون</w:t>
      </w:r>
      <w:r w:rsidR="00CD41A7" w:rsidRPr="00CD41A7">
        <w:rPr>
          <w:rFonts w:ascii="Calibri" w:hAnsi="Calibri" w:cs="Times New Roman"/>
          <w:rtl/>
          <w:lang w:bidi="ar-SA"/>
        </w:rPr>
        <w:t xml:space="preserve"> معرفة تفاصيل أكثر عن التحدي وطرح الأسئلة علينا؟ انضم</w:t>
      </w:r>
      <w:r>
        <w:rPr>
          <w:rFonts w:ascii="Calibri" w:hAnsi="Calibri" w:cs="Times New Roman" w:hint="cs"/>
          <w:rtl/>
          <w:lang w:bidi="ar-SA"/>
        </w:rPr>
        <w:t>وا</w:t>
      </w:r>
      <w:r w:rsidR="00CD41A7" w:rsidRPr="00CD41A7">
        <w:rPr>
          <w:rFonts w:ascii="Calibri" w:hAnsi="Calibri" w:cs="Times New Roman"/>
          <w:rtl/>
          <w:lang w:bidi="ar-SA"/>
        </w:rPr>
        <w:t xml:space="preserve"> إلى الندوة التي ستعقد يوم الأحد </w:t>
      </w:r>
      <w:r>
        <w:rPr>
          <w:rFonts w:ascii="Calibri" w:hAnsi="Calibri" w:cs="Times New Roman" w:hint="cs"/>
          <w:rtl/>
          <w:lang w:bidi="ar-SA"/>
        </w:rPr>
        <w:t>9.6.2024</w:t>
      </w:r>
      <w:r w:rsidR="00CD41A7" w:rsidRPr="00CD41A7">
        <w:rPr>
          <w:rFonts w:ascii="Calibri" w:hAnsi="Calibri" w:cs="Times New Roman"/>
          <w:rtl/>
          <w:lang w:bidi="ar-SA"/>
        </w:rPr>
        <w:t xml:space="preserve"> </w:t>
      </w:r>
      <w:r w:rsidRPr="00CD41A7">
        <w:rPr>
          <w:rFonts w:ascii="Calibri" w:hAnsi="Calibri" w:cs="Times New Roman"/>
          <w:rtl/>
          <w:lang w:bidi="ar-SA"/>
        </w:rPr>
        <w:t xml:space="preserve">عبر الإنترنت </w:t>
      </w:r>
      <w:r>
        <w:rPr>
          <w:rFonts w:ascii="Calibri" w:hAnsi="Calibri" w:cs="Times New Roman" w:hint="cs"/>
          <w:rtl/>
          <w:lang w:bidi="ar-SA"/>
        </w:rPr>
        <w:t xml:space="preserve">في </w:t>
      </w:r>
      <w:r w:rsidR="00CD41A7" w:rsidRPr="00CD41A7">
        <w:rPr>
          <w:rFonts w:ascii="Calibri" w:hAnsi="Calibri" w:cs="Times New Roman"/>
          <w:rtl/>
          <w:lang w:bidi="ar-SA"/>
        </w:rPr>
        <w:t xml:space="preserve">الساعة </w:t>
      </w:r>
      <w:r>
        <w:rPr>
          <w:rFonts w:ascii="Calibri" w:hAnsi="Calibri" w:cs="Times New Roman" w:hint="cs"/>
          <w:rtl/>
          <w:lang w:bidi="ar-SA"/>
        </w:rPr>
        <w:t>16:00</w:t>
      </w:r>
      <w:r w:rsidR="00CD41A7" w:rsidRPr="00CD41A7">
        <w:rPr>
          <w:rFonts w:ascii="Calibri" w:hAnsi="Calibri" w:cs="Times New Roman"/>
          <w:rtl/>
          <w:lang w:bidi="ar-SA"/>
        </w:rPr>
        <w:t xml:space="preserve">. </w:t>
      </w:r>
      <w:hyperlink r:id="rId12" w:history="1">
        <w:r w:rsidR="00CD41A7" w:rsidRPr="006B0404">
          <w:rPr>
            <w:rStyle w:val="Hyperlink"/>
            <w:rFonts w:ascii="Calibri" w:hAnsi="Calibri" w:cs="Times New Roman"/>
            <w:rtl/>
            <w:lang w:bidi="ar-SA"/>
          </w:rPr>
          <w:t>رابط التسجيل</w:t>
        </w:r>
      </w:hyperlink>
    </w:p>
    <w:p w14:paraId="73CDCC33" w14:textId="77777777" w:rsidR="006B0404" w:rsidRDefault="006B0404" w:rsidP="006B0404">
      <w:pPr>
        <w:rPr>
          <w:rFonts w:ascii="Calibri" w:hAnsi="Calibri" w:cs="Arial"/>
          <w:b/>
          <w:bCs/>
          <w:rtl/>
          <w:lang w:bidi="ar-SA"/>
        </w:rPr>
      </w:pPr>
    </w:p>
    <w:p w14:paraId="391FB7D0" w14:textId="77777777" w:rsidR="00CD41A7" w:rsidRPr="00CD41A7" w:rsidRDefault="00CD41A7" w:rsidP="00C24992">
      <w:pPr>
        <w:rPr>
          <w:rFonts w:ascii="Calibri" w:hAnsi="Calibri" w:cstheme="minorBidi"/>
          <w:b/>
          <w:bCs/>
          <w:rtl/>
          <w:lang w:bidi="ar-SA"/>
        </w:rPr>
      </w:pPr>
      <w:r w:rsidRPr="00CD41A7">
        <w:rPr>
          <w:rFonts w:ascii="Calibri" w:hAnsi="Calibri" w:cs="Arial"/>
          <w:b/>
          <w:bCs/>
          <w:rtl/>
          <w:lang w:bidi="ar-SA"/>
        </w:rPr>
        <w:t xml:space="preserve">نائب محافظ بنك إسرائيل السيد أندرو </w:t>
      </w:r>
      <w:r w:rsidR="006B0404">
        <w:rPr>
          <w:rFonts w:ascii="Calibri" w:hAnsi="Calibri" w:cs="Arial" w:hint="cs"/>
          <w:b/>
          <w:bCs/>
          <w:rtl/>
          <w:lang w:bidi="ar-SA"/>
        </w:rPr>
        <w:t>أفير</w:t>
      </w:r>
      <w:r w:rsidRPr="00CD41A7">
        <w:rPr>
          <w:rFonts w:ascii="Calibri" w:hAnsi="Calibri" w:cs="Arial"/>
          <w:b/>
          <w:bCs/>
          <w:rtl/>
          <w:lang w:bidi="ar-SA"/>
        </w:rPr>
        <w:t>: "تحدي الشيكل الرقمي هو خطوة أخرى نحو وسائل الدفع المستقبلية</w:t>
      </w:r>
      <w:r w:rsidR="006B0404">
        <w:rPr>
          <w:rFonts w:ascii="Calibri" w:hAnsi="Calibri" w:cs="Arial" w:hint="cs"/>
          <w:b/>
          <w:bCs/>
          <w:rtl/>
          <w:lang w:bidi="ar-SA"/>
        </w:rPr>
        <w:t xml:space="preserve"> التي</w:t>
      </w:r>
      <w:r w:rsidRPr="00CD41A7">
        <w:rPr>
          <w:rFonts w:ascii="Calibri" w:hAnsi="Calibri" w:cs="Arial"/>
          <w:b/>
          <w:bCs/>
          <w:rtl/>
          <w:lang w:bidi="ar-SA"/>
        </w:rPr>
        <w:t xml:space="preserve"> </w:t>
      </w:r>
      <w:r w:rsidR="006B0404">
        <w:rPr>
          <w:rFonts w:ascii="Calibri" w:hAnsi="Calibri" w:cs="Arial" w:hint="cs"/>
          <w:b/>
          <w:bCs/>
          <w:rtl/>
          <w:lang w:bidi="ar-SA"/>
        </w:rPr>
        <w:t>ست</w:t>
      </w:r>
      <w:r w:rsidRPr="00CD41A7">
        <w:rPr>
          <w:rFonts w:ascii="Calibri" w:hAnsi="Calibri" w:cs="Arial"/>
          <w:b/>
          <w:bCs/>
          <w:rtl/>
          <w:lang w:bidi="ar-SA"/>
        </w:rPr>
        <w:t xml:space="preserve">خلق نظام بيئي مبتكر وتنافسي </w:t>
      </w:r>
      <w:r w:rsidR="006B0404">
        <w:rPr>
          <w:rFonts w:ascii="Calibri" w:hAnsi="Calibri" w:cs="Arial" w:hint="cs"/>
          <w:b/>
          <w:bCs/>
          <w:rtl/>
          <w:lang w:bidi="ar-SA"/>
        </w:rPr>
        <w:t>لوسائل</w:t>
      </w:r>
      <w:r w:rsidRPr="00CD41A7">
        <w:rPr>
          <w:rFonts w:ascii="Calibri" w:hAnsi="Calibri" w:cs="Arial"/>
          <w:b/>
          <w:bCs/>
          <w:rtl/>
          <w:lang w:bidi="ar-SA"/>
        </w:rPr>
        <w:t xml:space="preserve"> </w:t>
      </w:r>
      <w:r w:rsidR="006B0404">
        <w:rPr>
          <w:rFonts w:ascii="Calibri" w:hAnsi="Calibri" w:cs="Arial" w:hint="cs"/>
          <w:b/>
          <w:bCs/>
          <w:rtl/>
          <w:lang w:bidi="ar-SA"/>
        </w:rPr>
        <w:t>الدفع</w:t>
      </w:r>
      <w:r w:rsidRPr="00CD41A7">
        <w:rPr>
          <w:rFonts w:ascii="Calibri" w:hAnsi="Calibri" w:cs="Arial"/>
          <w:b/>
          <w:bCs/>
          <w:rtl/>
          <w:lang w:bidi="ar-SA"/>
        </w:rPr>
        <w:t xml:space="preserve">. </w:t>
      </w:r>
      <w:r w:rsidR="006B0404">
        <w:rPr>
          <w:rFonts w:ascii="Calibri" w:hAnsi="Calibri" w:cs="Arial" w:hint="cs"/>
          <w:b/>
          <w:bCs/>
          <w:rtl/>
          <w:lang w:bidi="ar-SA"/>
        </w:rPr>
        <w:t>س</w:t>
      </w:r>
      <w:r w:rsidRPr="00CD41A7">
        <w:rPr>
          <w:rFonts w:ascii="Calibri" w:hAnsi="Calibri" w:cs="Arial"/>
          <w:b/>
          <w:bCs/>
          <w:rtl/>
          <w:lang w:bidi="ar-SA"/>
        </w:rPr>
        <w:t xml:space="preserve">يعتمد </w:t>
      </w:r>
      <w:r w:rsidR="006B0404">
        <w:rPr>
          <w:rFonts w:ascii="Calibri" w:hAnsi="Calibri" w:cs="Arial" w:hint="cs"/>
          <w:b/>
          <w:bCs/>
          <w:rtl/>
          <w:lang w:bidi="ar-SA"/>
        </w:rPr>
        <w:t xml:space="preserve">نجاح </w:t>
      </w:r>
      <w:r w:rsidRPr="00CD41A7">
        <w:rPr>
          <w:rFonts w:ascii="Calibri" w:hAnsi="Calibri" w:cs="Arial"/>
          <w:b/>
          <w:bCs/>
          <w:rtl/>
          <w:lang w:bidi="ar-SA"/>
        </w:rPr>
        <w:t xml:space="preserve">الشيكل الرقمي على التعاون بين بنك إسرائيل والقطاعين الخاص والحكومي، ولأول مرة، </w:t>
      </w:r>
      <w:r w:rsidR="00C24992">
        <w:rPr>
          <w:rFonts w:ascii="Calibri" w:hAnsi="Calibri" w:cs="Arial" w:hint="cs"/>
          <w:b/>
          <w:bCs/>
          <w:rtl/>
          <w:lang w:bidi="ar-SA"/>
        </w:rPr>
        <w:t>نتيح</w:t>
      </w:r>
      <w:r w:rsidRPr="00CD41A7">
        <w:rPr>
          <w:rFonts w:ascii="Calibri" w:hAnsi="Calibri" w:cs="Arial"/>
          <w:b/>
          <w:bCs/>
          <w:rtl/>
          <w:lang w:bidi="ar-SA"/>
        </w:rPr>
        <w:t xml:space="preserve"> </w:t>
      </w:r>
      <w:r w:rsidR="00C24992">
        <w:rPr>
          <w:rFonts w:ascii="Calibri" w:hAnsi="Calibri" w:cs="Arial" w:hint="cs"/>
          <w:b/>
          <w:bCs/>
          <w:rtl/>
          <w:lang w:bidi="ar-SA"/>
        </w:rPr>
        <w:t>للمؤسسات</w:t>
      </w:r>
      <w:r w:rsidRPr="00CD41A7">
        <w:rPr>
          <w:rFonts w:ascii="Calibri" w:hAnsi="Calibri" w:cs="Arial"/>
          <w:b/>
          <w:bCs/>
          <w:rtl/>
          <w:lang w:bidi="ar-SA"/>
        </w:rPr>
        <w:t xml:space="preserve"> المالية من إسرائيل والخارج و</w:t>
      </w:r>
      <w:r w:rsidR="00C24992">
        <w:rPr>
          <w:rFonts w:ascii="Calibri" w:hAnsi="Calibri" w:cs="Arial" w:hint="cs"/>
          <w:b/>
          <w:bCs/>
          <w:rtl/>
          <w:lang w:bidi="ar-SA"/>
        </w:rPr>
        <w:t>ل</w:t>
      </w:r>
      <w:r w:rsidRPr="00CD41A7">
        <w:rPr>
          <w:rFonts w:ascii="Calibri" w:hAnsi="Calibri" w:cs="Arial"/>
          <w:b/>
          <w:bCs/>
          <w:rtl/>
          <w:lang w:bidi="ar-SA"/>
        </w:rPr>
        <w:t xml:space="preserve">مجموعة واسعة من </w:t>
      </w:r>
      <w:r w:rsidR="006B0404">
        <w:rPr>
          <w:rFonts w:ascii="Calibri" w:hAnsi="Calibri" w:cs="Arial" w:hint="cs"/>
          <w:b/>
          <w:bCs/>
          <w:rtl/>
          <w:lang w:bidi="ar-SA"/>
        </w:rPr>
        <w:t>المعنيين</w:t>
      </w:r>
      <w:r w:rsidRPr="00CD41A7">
        <w:rPr>
          <w:rFonts w:ascii="Calibri" w:hAnsi="Calibri" w:cs="Arial"/>
          <w:b/>
          <w:bCs/>
          <w:rtl/>
          <w:lang w:bidi="ar-SA"/>
        </w:rPr>
        <w:t xml:space="preserve"> في نظام المدفوعات بالتعاون معنا بطريقة عملية في التفكير </w:t>
      </w:r>
      <w:r w:rsidR="006B0404">
        <w:rPr>
          <w:rFonts w:ascii="Calibri" w:hAnsi="Calibri" w:cs="Arial" w:hint="cs"/>
          <w:b/>
          <w:bCs/>
          <w:rtl/>
          <w:lang w:bidi="ar-SA"/>
        </w:rPr>
        <w:t xml:space="preserve">والتصميم </w:t>
      </w:r>
      <w:r w:rsidRPr="00CD41A7">
        <w:rPr>
          <w:rFonts w:ascii="Calibri" w:hAnsi="Calibri" w:cs="Arial"/>
          <w:b/>
          <w:bCs/>
          <w:rtl/>
          <w:lang w:bidi="ar-SA"/>
        </w:rPr>
        <w:t>والتخطيط للشيكل الرقمي."</w:t>
      </w:r>
    </w:p>
    <w:p w14:paraId="10DB8700" w14:textId="77777777" w:rsidR="009413AA" w:rsidRPr="00684EFD" w:rsidRDefault="009413AA" w:rsidP="009413AA">
      <w:pPr>
        <w:rPr>
          <w:rFonts w:ascii="Calibri" w:hAnsi="Calibri" w:cs="Calibri"/>
          <w:rtl/>
        </w:rPr>
      </w:pPr>
    </w:p>
    <w:p w14:paraId="50D6B5B5" w14:textId="77777777" w:rsidR="00C25FA7" w:rsidRPr="00684EFD" w:rsidRDefault="00C25FA7" w:rsidP="00346B84">
      <w:pPr>
        <w:rPr>
          <w:rFonts w:ascii="Calibri" w:hAnsi="Calibri" w:cs="Calibri"/>
          <w:rtl/>
        </w:rPr>
      </w:pPr>
    </w:p>
    <w:sectPr w:rsidR="00C25FA7" w:rsidRPr="00684EFD" w:rsidSect="00A3206E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23F5" w14:textId="77777777" w:rsidR="00183211" w:rsidRDefault="00183211" w:rsidP="00684EFD">
      <w:pPr>
        <w:spacing w:line="240" w:lineRule="auto"/>
      </w:pPr>
      <w:r>
        <w:separator/>
      </w:r>
    </w:p>
  </w:endnote>
  <w:endnote w:type="continuationSeparator" w:id="0">
    <w:p w14:paraId="47D3FA0D" w14:textId="77777777" w:rsidR="00183211" w:rsidRDefault="00183211" w:rsidP="00684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825C" w14:textId="77777777" w:rsidR="00684EFD" w:rsidRPr="00D06C46" w:rsidRDefault="00684EFD" w:rsidP="00684EFD">
    <w:pPr>
      <w:tabs>
        <w:tab w:val="center" w:pos="4153"/>
        <w:tab w:val="right" w:pos="8306"/>
      </w:tabs>
      <w:bidi w:val="0"/>
      <w:spacing w:line="240" w:lineRule="auto"/>
      <w:rPr>
        <w:rtl/>
      </w:rPr>
    </w:pPr>
    <w:r w:rsidRPr="00D06C46">
      <w:rPr>
        <w:rFonts w:cs="Calibri"/>
        <w:noProof/>
        <w:rtl/>
        <w:lang w:eastAsia="en-US" w:bidi="ar-SA"/>
      </w:rPr>
      <w:drawing>
        <wp:anchor distT="0" distB="0" distL="114300" distR="114300" simplePos="0" relativeHeight="251664384" behindDoc="0" locked="0" layoutInCell="1" allowOverlap="1" wp14:anchorId="15E42960" wp14:editId="6D14137A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  <w:lang w:eastAsia="en-US" w:bidi="ar-SA"/>
      </w:rPr>
      <w:drawing>
        <wp:anchor distT="0" distB="0" distL="114300" distR="114300" simplePos="0" relativeHeight="251661312" behindDoc="0" locked="0" layoutInCell="1" allowOverlap="1" wp14:anchorId="363C13BA" wp14:editId="39CD8955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  <w:lang w:eastAsia="en-US" w:bidi="ar-SA"/>
      </w:rPr>
      <w:drawing>
        <wp:anchor distT="0" distB="0" distL="114300" distR="114300" simplePos="0" relativeHeight="251665408" behindDoc="0" locked="0" layoutInCell="1" allowOverlap="1" wp14:anchorId="1D1A55A7" wp14:editId="16549DFE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  <w:lang w:eastAsia="en-US" w:bidi="ar-SA"/>
      </w:rPr>
      <w:drawing>
        <wp:anchor distT="0" distB="0" distL="114300" distR="114300" simplePos="0" relativeHeight="251666432" behindDoc="0" locked="0" layoutInCell="1" allowOverlap="1" wp14:anchorId="473DE733" wp14:editId="2CDB65C5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DC1306" wp14:editId="50D2D2ED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4A5B2D" w14:textId="77777777" w:rsidR="00684EFD" w:rsidRPr="00B677DC" w:rsidRDefault="00684EFD" w:rsidP="00684EFD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C1306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left:0;text-align:left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" filled="f" stroked="f" strokeweight=".5pt">
              <v:textbox>
                <w:txbxContent>
                  <w:p w14:paraId="2A4A5B2D" w14:textId="77777777" w:rsidR="00684EFD" w:rsidRPr="00B677DC" w:rsidRDefault="00684EFD" w:rsidP="00684EFD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F2B0C7" wp14:editId="7374A499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BAD77E" w14:textId="77777777" w:rsidR="00684EFD" w:rsidRPr="00F20046" w:rsidRDefault="00684EFD" w:rsidP="00684EFD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2B0C7" id="תיבת טקסט 22" o:spid="_x0000_s1027" type="#_x0000_t202" style="position:absolute;left:0;text-align:left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" filled="f" stroked="f" strokeweight=".5pt">
              <v:textbox>
                <w:txbxContent>
                  <w:p w14:paraId="54BAD77E" w14:textId="77777777" w:rsidR="00684EFD" w:rsidRPr="00F20046" w:rsidRDefault="00684EFD" w:rsidP="00684EFD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DB6768" wp14:editId="681AFB49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F1CA1F" w14:textId="77777777" w:rsidR="00684EFD" w:rsidRPr="00B677DC" w:rsidRDefault="00684EFD" w:rsidP="00684EF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DB6768" id="תיבת טקסט 6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" filled="f" stroked="f" strokeweight=".5pt">
              <v:textbox>
                <w:txbxContent>
                  <w:p w14:paraId="0DF1CA1F" w14:textId="77777777" w:rsidR="00684EFD" w:rsidRPr="00B677DC" w:rsidRDefault="00684EFD" w:rsidP="00684EFD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1F0C" wp14:editId="6DDEEF0A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57A3A7" w14:textId="77777777" w:rsidR="00684EFD" w:rsidRPr="00B677DC" w:rsidRDefault="00684EFD" w:rsidP="00684EFD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271F0C" id="תיבת טקסט 7" o:spid="_x0000_s1029" type="#_x0000_t202" style="position:absolute;left:0;text-align:left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" filled="f" stroked="f" strokeweight=".5pt">
              <v:textbox>
                <w:txbxContent>
                  <w:p w14:paraId="2D57A3A7" w14:textId="77777777" w:rsidR="00684EFD" w:rsidRPr="00B677DC" w:rsidRDefault="00684EFD" w:rsidP="00684EFD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  <w:lang w:eastAsia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855130" wp14:editId="41887056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5AFCAEC" id="מחבר ישר 1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"/>
          </w:pict>
        </mc:Fallback>
      </mc:AlternateContent>
    </w:r>
    <w:r w:rsidRPr="00D06C46">
      <w:rPr>
        <w:rFonts w:cs="Calibri"/>
        <w:noProof/>
        <w:rtl/>
      </w:rPr>
      <w:t xml:space="preserve"> </w:t>
    </w:r>
  </w:p>
  <w:p w14:paraId="7BC7CCD9" w14:textId="77777777" w:rsidR="00684EFD" w:rsidRDefault="00684EFD" w:rsidP="00684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67833" w14:textId="77777777" w:rsidR="00183211" w:rsidRDefault="00183211" w:rsidP="00684EFD">
      <w:pPr>
        <w:spacing w:line="240" w:lineRule="auto"/>
      </w:pPr>
      <w:r>
        <w:separator/>
      </w:r>
    </w:p>
  </w:footnote>
  <w:footnote w:type="continuationSeparator" w:id="0">
    <w:p w14:paraId="66BB5A20" w14:textId="77777777" w:rsidR="00183211" w:rsidRDefault="00183211" w:rsidP="00684E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24"/>
    <w:rsid w:val="000700EB"/>
    <w:rsid w:val="000B0764"/>
    <w:rsid w:val="000C2DEE"/>
    <w:rsid w:val="000C5EC2"/>
    <w:rsid w:val="000D19E8"/>
    <w:rsid w:val="001421B6"/>
    <w:rsid w:val="00183211"/>
    <w:rsid w:val="001860D2"/>
    <w:rsid w:val="001A1516"/>
    <w:rsid w:val="00207988"/>
    <w:rsid w:val="00233E54"/>
    <w:rsid w:val="002A4613"/>
    <w:rsid w:val="002C3BEB"/>
    <w:rsid w:val="00346B84"/>
    <w:rsid w:val="003B4FB5"/>
    <w:rsid w:val="003C35E8"/>
    <w:rsid w:val="0042046B"/>
    <w:rsid w:val="004638A1"/>
    <w:rsid w:val="004E36E0"/>
    <w:rsid w:val="004E3DD5"/>
    <w:rsid w:val="005B2667"/>
    <w:rsid w:val="005E3424"/>
    <w:rsid w:val="005F4E73"/>
    <w:rsid w:val="0063130F"/>
    <w:rsid w:val="006662C9"/>
    <w:rsid w:val="00684EFD"/>
    <w:rsid w:val="006B0404"/>
    <w:rsid w:val="00822619"/>
    <w:rsid w:val="008D64F6"/>
    <w:rsid w:val="009413AA"/>
    <w:rsid w:val="009E5F94"/>
    <w:rsid w:val="00A3206E"/>
    <w:rsid w:val="00A423FF"/>
    <w:rsid w:val="00AF3145"/>
    <w:rsid w:val="00BA2617"/>
    <w:rsid w:val="00C24992"/>
    <w:rsid w:val="00C25FA7"/>
    <w:rsid w:val="00C33F14"/>
    <w:rsid w:val="00CD41A7"/>
    <w:rsid w:val="00D17127"/>
    <w:rsid w:val="00D35D20"/>
    <w:rsid w:val="00D532CE"/>
    <w:rsid w:val="00E42387"/>
    <w:rsid w:val="00F6653E"/>
    <w:rsid w:val="00F6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B69E"/>
  <w15:docId w15:val="{771E9C86-775D-423C-A2ED-0B29E6A1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0D2"/>
    <w:pPr>
      <w:bidi/>
      <w:spacing w:after="0" w:line="360" w:lineRule="auto"/>
      <w:jc w:val="both"/>
    </w:pPr>
    <w:rPr>
      <w:rFonts w:ascii="Times New Roman" w:hAnsi="Times New Roman" w:cs="David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פיסקת bullets,פיסקת רשימה1,List Paragraph1,פיסקת רשימה11,פיסקת רשימה12,פיסקת רשימה121"/>
    <w:basedOn w:val="Normal"/>
    <w:link w:val="ListParagraphChar"/>
    <w:uiPriority w:val="34"/>
    <w:qFormat/>
    <w:rsid w:val="001860D2"/>
    <w:pPr>
      <w:spacing w:after="200" w:line="276" w:lineRule="auto"/>
      <w:ind w:left="720"/>
      <w:contextualSpacing/>
      <w:jc w:val="left"/>
    </w:pPr>
    <w:rPr>
      <w:rFonts w:ascii="Calibri" w:hAnsi="Calibri" w:cs="Calibri"/>
      <w:szCs w:val="22"/>
      <w:lang w:eastAsia="en-US"/>
    </w:rPr>
  </w:style>
  <w:style w:type="character" w:customStyle="1" w:styleId="ListParagraphChar">
    <w:name w:val="List Paragraph Char"/>
    <w:aliases w:val="פיסקת bullets Char,פיסקת רשימה1 Char,List Paragraph1 Char,פיסקת רשימה11 Char,פיסקת רשימה12 Char,פיסקת רשימה121 Char"/>
    <w:link w:val="ListParagraph"/>
    <w:uiPriority w:val="34"/>
    <w:locked/>
    <w:rsid w:val="001860D2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5E3424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3FF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FF"/>
    <w:rPr>
      <w:rFonts w:ascii="Tahoma" w:hAnsi="Tahoma" w:cs="Tahoma"/>
      <w:sz w:val="18"/>
      <w:szCs w:val="18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A42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3FF"/>
    <w:rPr>
      <w:rFonts w:ascii="Times New Roman" w:hAnsi="Times New Roman" w:cs="David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3FF"/>
    <w:rPr>
      <w:rFonts w:ascii="Times New Roman" w:hAnsi="Times New Roman" w:cs="David"/>
      <w:b/>
      <w:bCs/>
      <w:sz w:val="20"/>
      <w:szCs w:val="20"/>
      <w:lang w:eastAsia="he-IL"/>
    </w:rPr>
  </w:style>
  <w:style w:type="paragraph" w:styleId="Revision">
    <w:name w:val="Revision"/>
    <w:hidden/>
    <w:uiPriority w:val="99"/>
    <w:semiHidden/>
    <w:rsid w:val="000D19E8"/>
    <w:pPr>
      <w:spacing w:after="0" w:line="240" w:lineRule="auto"/>
    </w:pPr>
    <w:rPr>
      <w:rFonts w:ascii="Times New Roman" w:hAnsi="Times New Roman" w:cs="David"/>
      <w:szCs w:val="24"/>
      <w:lang w:eastAsia="he-IL"/>
    </w:rPr>
  </w:style>
  <w:style w:type="character" w:styleId="Hyperlink">
    <w:name w:val="Hyperlink"/>
    <w:basedOn w:val="DefaultParagraphFont"/>
    <w:uiPriority w:val="99"/>
    <w:unhideWhenUsed/>
    <w:rsid w:val="003C35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4EF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EFD"/>
    <w:rPr>
      <w:rFonts w:ascii="Times New Roman" w:hAnsi="Times New Roman" w:cs="David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684EF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FD"/>
    <w:rPr>
      <w:rFonts w:ascii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yperlink" Target="https://www.youtube.com/watch?v=264_rWUT6Hw" TargetMode="External" />
  <Relationship Id="rId13" Type="http://schemas.openxmlformats.org/officeDocument/2006/relationships/footer" Target="footer1.xml" />
  <Relationship Id="rId3" Type="http://schemas.openxmlformats.org/officeDocument/2006/relationships/settings" Target="settings.xml" />
  <Relationship Id="rId7" Type="http://schemas.openxmlformats.org/officeDocument/2006/relationships/image" Target="media/image1.png" />
  <Relationship Id="rId12" Type="http://schemas.openxmlformats.org/officeDocument/2006/relationships/hyperlink" Target="https://docs.google.com/forms/d/1Q98uFyOiTG6joeuvA4vyIUki646o7s6afCN1PyQtpOQ/edit?usp=sf_link" TargetMode="Externa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11" Type="http://schemas.openxmlformats.org/officeDocument/2006/relationships/hyperlink" Target="https://www.boi.org.il/media/bxzniw0j/%D7%98%D7%95%D7%A4%D7%A1-%D7%94%D7%A8%D7%A9%D7%9E%D7%94-%D7%9C%D7%90%D7%AA%D7%92%D7%A8-%D7%94%D7%A9%D7%A7%D7%9C-%D7%94%D7%93%D7%99%D7%92%D7%99%D7%98%D7%9C%D7%99.docx" TargetMode="External" />
  <Relationship Id="rId5" Type="http://schemas.openxmlformats.org/officeDocument/2006/relationships/footnotes" Target="footnotes.xml" />
  <Relationship Id="rId15" Type="http://schemas.openxmlformats.org/officeDocument/2006/relationships/theme" Target="theme/theme1.xml" />
  <Relationship Id="rId10" Type="http://schemas.openxmlformats.org/officeDocument/2006/relationships/hyperlink" Target="https://www.boi.org.il/media/luzm1m2f/%D7%A7%D7%95%D7%9C-%D7%A7%D7%95%D7%A8%D7%90-%D7%90%D7%AA%D7%92%D7%A8-%D7%94%D7%A9%D7%A7%D7%9C-%D7%94%D7%93%D7%99%D7%92%D7%99%D7%98%D7%9C%D7%99.pdf" TargetMode="External" />
  <Relationship Id="rId4" Type="http://schemas.openxmlformats.org/officeDocument/2006/relationships/webSettings" Target="webSettings.xml" />
  <Relationship Id="rId9" Type="http://schemas.openxmlformats.org/officeDocument/2006/relationships/hyperlink" Target="https://www.boi.org.il/roles/paymentsystems/future-means-payments/cbdc/cbdc-challenge/" TargetMode="External" />
  <Relationship Id="rId14" Type="http://schemas.openxmlformats.org/officeDocument/2006/relationships/fontTable" Target="fontTable.xml" />
</Relationships>
</file>

<file path=word/_rels/footer1.xml.rels>&#65279;<?xml version="1.0" encoding="utf-8" standalone="yes"?>
<Relationships xmlns="http://schemas.openxmlformats.org/package/2006/relationships">
  <Relationship Id="rId8" Type="http://schemas.openxmlformats.org/officeDocument/2006/relationships/hyperlink" Target="https://did.li/spotify-third-side-of-coin" TargetMode="External" />
  <Relationship Id="rId13" Type="http://schemas.openxmlformats.org/officeDocument/2006/relationships/hyperlink" Target="https://www.boi.org.il/" TargetMode="External" />
  <Relationship Id="rId3" Type="http://schemas.openxmlformats.org/officeDocument/2006/relationships/image" Target="media/image4.png" />
  <Relationship Id="rId7" Type="http://schemas.openxmlformats.org/officeDocument/2006/relationships/hyperlink" Target="https://did.li/spotify-third-side-of-coin" TargetMode="External" />
  <Relationship Id="rId12" Type="http://schemas.openxmlformats.org/officeDocument/2006/relationships/hyperlink" Target="https://www.facebook.com/bankisraelvc" TargetMode="External" />
  <Relationship Id="rId2" Type="http://schemas.openxmlformats.org/officeDocument/2006/relationships/image" Target="media/image3.png" />
  <Relationship Id="rId1" Type="http://schemas.openxmlformats.org/officeDocument/2006/relationships/image" Target="media/image2.png" />
  <Relationship Id="rId6" Type="http://schemas.microsoft.com/office/2007/relationships/hdphoto" Target="media/hdphoto2.wdp" />
  <Relationship Id="rId11" Type="http://schemas.openxmlformats.org/officeDocument/2006/relationships/hyperlink" Target="https://www.facebook.com/bankisraelvc" TargetMode="External" />
  <Relationship Id="rId5" Type="http://schemas.openxmlformats.org/officeDocument/2006/relationships/image" Target="media/image5.png" />
  <Relationship Id="rId10" Type="http://schemas.openxmlformats.org/officeDocument/2006/relationships/hyperlink" Target="https://www.youtube.com/user/thebankofisrael" TargetMode="External" />
  <Relationship Id="rId4" Type="http://schemas.microsoft.com/office/2007/relationships/hdphoto" Target="media/hdphoto1.wdp" />
  <Relationship Id="rId9" Type="http://schemas.openxmlformats.org/officeDocument/2006/relationships/hyperlink" Target="https://www.youtube.com/user/thebankofisrael" TargetMode="External" />
  <Relationship Id="rId14" Type="http://schemas.openxmlformats.org/officeDocument/2006/relationships/hyperlink" Target="https://www.boi.org.il/" TargetMode="External" 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AD17-BF44-4B02-84A8-25B4B635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Yoav Soffer</dc:creator>
  <cp:keywords/>
  <dc:description/>
  <cp:lastModifiedBy>Jamil Abu Aqel</cp:lastModifiedBy>
  <cp:revision>4</cp:revision>
  <dcterms:created xsi:type="dcterms:W3CDTF">2024-05-29T10:27:00Z</dcterms:created>
  <dcterms:modified xsi:type="dcterms:W3CDTF">2024-05-29T10:29:00Z</dcterms:modified>
</cp:coreProperties>
</file>