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9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C20DB9" w:rsidRPr="001D3673" w14:paraId="7A4D0426" w14:textId="77777777" w:rsidTr="00215EDC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D4C94" w14:textId="77777777" w:rsidR="00C20DB9" w:rsidRPr="001D3673" w:rsidRDefault="00C20DB9" w:rsidP="00215EDC">
            <w:pPr>
              <w:spacing w:line="480" w:lineRule="auto"/>
              <w:ind w:left="97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 w:rsidRPr="001D3673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1D3673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1D3673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1D3673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14:paraId="505FADA5" w14:textId="77777777" w:rsidR="00C20DB9" w:rsidRPr="001D3673" w:rsidRDefault="00C20DB9" w:rsidP="00215EDC">
            <w:pPr>
              <w:spacing w:line="480" w:lineRule="auto"/>
              <w:ind w:left="97" w:right="-101"/>
              <w:jc w:val="center"/>
              <w:rPr>
                <w:sz w:val="24"/>
                <w:szCs w:val="24"/>
              </w:rPr>
            </w:pPr>
            <w:r w:rsidRPr="001D3673">
              <w:rPr>
                <w:rFonts w:cs="David"/>
                <w:sz w:val="24"/>
                <w:szCs w:val="24"/>
                <w:rtl/>
              </w:rPr>
              <w:t>דו</w:t>
            </w:r>
            <w:r w:rsidRPr="001D3673">
              <w:rPr>
                <w:rFonts w:cs="David" w:hint="cs"/>
                <w:sz w:val="24"/>
                <w:szCs w:val="24"/>
                <w:rtl/>
              </w:rPr>
              <w:t>בר</w:t>
            </w:r>
            <w:r w:rsidRPr="001D3673">
              <w:rPr>
                <w:rFonts w:cs="David"/>
                <w:sz w:val="24"/>
                <w:szCs w:val="24"/>
                <w:rtl/>
              </w:rPr>
              <w:t>ות</w:t>
            </w:r>
            <w:r w:rsidRPr="001D3673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9571A8" w14:textId="77777777" w:rsidR="00C20DB9" w:rsidRPr="001D3673" w:rsidRDefault="00C20DB9" w:rsidP="00215EDC">
            <w:pPr>
              <w:jc w:val="center"/>
              <w:rPr>
                <w:sz w:val="24"/>
                <w:szCs w:val="24"/>
              </w:rPr>
            </w:pPr>
            <w:r w:rsidRPr="001D3673">
              <w:rPr>
                <w:noProof/>
                <w:sz w:val="24"/>
                <w:szCs w:val="24"/>
              </w:rPr>
              <w:drawing>
                <wp:inline distT="0" distB="0" distL="0" distR="0" wp14:anchorId="7DC15B6F" wp14:editId="7DDDAC94">
                  <wp:extent cx="945515" cy="945515"/>
                  <wp:effectExtent l="0" t="0" r="6985" b="6985"/>
                  <wp:docPr id="1" name="תמונה 1" descr="לוגו בנק ישראל" title="לוג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5DDEC" w14:textId="07964024" w:rsidR="00C20DB9" w:rsidRPr="001D3673" w:rsidRDefault="00C20DB9" w:rsidP="00C20DB9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1D3673"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1D3673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>
              <w:rPr>
                <w:rFonts w:cs="David" w:hint="cs"/>
                <w:sz w:val="24"/>
                <w:szCs w:val="24"/>
                <w:rtl/>
              </w:rPr>
              <w:t>כ"ח בת</w:t>
            </w:r>
            <w:r>
              <w:rPr>
                <w:rFonts w:cs="David" w:hint="cs"/>
                <w:sz w:val="24"/>
                <w:szCs w:val="24"/>
                <w:rtl/>
              </w:rPr>
              <w:t>שרי</w:t>
            </w:r>
            <w:r w:rsidRPr="001D3673">
              <w:rPr>
                <w:rFonts w:cs="David"/>
                <w:sz w:val="24"/>
                <w:szCs w:val="24"/>
                <w:rtl/>
              </w:rPr>
              <w:t>, תש</w:t>
            </w:r>
            <w:r>
              <w:rPr>
                <w:rFonts w:cs="David" w:hint="cs"/>
                <w:sz w:val="24"/>
                <w:szCs w:val="24"/>
                <w:rtl/>
              </w:rPr>
              <w:t>פ</w:t>
            </w:r>
            <w:r w:rsidRPr="001D3673">
              <w:rPr>
                <w:rFonts w:cs="David" w:hint="cs"/>
                <w:sz w:val="24"/>
                <w:szCs w:val="24"/>
                <w:rtl/>
              </w:rPr>
              <w:t>"</w:t>
            </w:r>
            <w:r>
              <w:rPr>
                <w:rFonts w:cs="David" w:hint="cs"/>
                <w:sz w:val="24"/>
                <w:szCs w:val="24"/>
                <w:rtl/>
              </w:rPr>
              <w:t>ב</w:t>
            </w:r>
          </w:p>
          <w:p w14:paraId="768F80CC" w14:textId="2642D7C5" w:rsidR="00C20DB9" w:rsidRPr="001D3673" w:rsidRDefault="00C20DB9" w:rsidP="00487621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4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ב</w:t>
            </w:r>
            <w:r w:rsidR="00487621">
              <w:rPr>
                <w:rFonts w:cs="David" w:hint="cs"/>
                <w:sz w:val="24"/>
                <w:szCs w:val="24"/>
                <w:rtl/>
              </w:rPr>
              <w:t>אוקטובר</w:t>
            </w:r>
            <w:bookmarkStart w:id="0" w:name="_GoBack"/>
            <w:bookmarkEnd w:id="0"/>
            <w:r>
              <w:rPr>
                <w:rFonts w:cs="David" w:hint="cs"/>
                <w:sz w:val="24"/>
                <w:szCs w:val="24"/>
                <w:rtl/>
              </w:rPr>
              <w:t xml:space="preserve"> 2021</w:t>
            </w:r>
          </w:p>
        </w:tc>
      </w:tr>
    </w:tbl>
    <w:p w14:paraId="1296902C" w14:textId="351128E1" w:rsidR="00C20DB9" w:rsidRDefault="00C20DB9" w:rsidP="00C20DB9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35259491" w14:textId="77777777" w:rsidR="00C20DB9" w:rsidRDefault="00C20DB9" w:rsidP="00C20DB9">
      <w:pPr>
        <w:spacing w:line="360" w:lineRule="auto"/>
        <w:rPr>
          <w:rFonts w:asciiTheme="minorBidi" w:hAnsiTheme="minorBidi" w:cs="David"/>
          <w:color w:val="000000" w:themeColor="text1"/>
          <w:sz w:val="24"/>
          <w:szCs w:val="24"/>
          <w:rtl/>
        </w:rPr>
      </w:pPr>
      <w:r w:rsidRPr="0083233A">
        <w:rPr>
          <w:rFonts w:asciiTheme="minorBidi" w:hAnsiTheme="minorBidi" w:cs="David"/>
          <w:color w:val="000000" w:themeColor="text1"/>
          <w:sz w:val="24"/>
          <w:szCs w:val="24"/>
          <w:rtl/>
        </w:rPr>
        <w:t>הודעה לעיתונות:</w:t>
      </w:r>
    </w:p>
    <w:p w14:paraId="16AA1E30" w14:textId="4BE493AC" w:rsidR="00A36247" w:rsidRDefault="00A36247" w:rsidP="008A3A37">
      <w:pPr>
        <w:spacing w:after="0" w:line="360" w:lineRule="auto"/>
        <w:jc w:val="center"/>
        <w:rPr>
          <w:rFonts w:ascii="AGaramondPro-Regular" w:hAnsi="AGaramondPro-Regular" w:cs="David"/>
          <w:b/>
          <w:bCs/>
          <w:sz w:val="26"/>
          <w:szCs w:val="26"/>
          <w:rtl/>
        </w:rPr>
      </w:pPr>
      <w:r>
        <w:rPr>
          <w:rFonts w:ascii="AGaramondPro-Regular" w:hAnsi="AGaramondPro-Regular" w:cs="David" w:hint="cs"/>
          <w:b/>
          <w:bCs/>
          <w:sz w:val="26"/>
          <w:szCs w:val="26"/>
          <w:rtl/>
        </w:rPr>
        <w:t>קטע מתוך לקט ניתוחי מדיניות וסוגיות מחקריות:</w:t>
      </w:r>
    </w:p>
    <w:p w14:paraId="6218B3B0" w14:textId="6F6E3F6C" w:rsidR="007F027A" w:rsidRDefault="00A36247" w:rsidP="008A3A37">
      <w:pPr>
        <w:spacing w:after="0" w:line="360" w:lineRule="auto"/>
        <w:jc w:val="center"/>
        <w:rPr>
          <w:rFonts w:ascii="AGaramondPro-Regular" w:hAnsi="AGaramondPro-Regular" w:cs="David"/>
          <w:b/>
          <w:bCs/>
          <w:sz w:val="26"/>
          <w:szCs w:val="26"/>
          <w:rtl/>
        </w:rPr>
      </w:pPr>
      <w:r>
        <w:rPr>
          <w:rFonts w:ascii="AGaramondPro-Regular" w:hAnsi="AGaramondPro-Regular" w:cs="David" w:hint="cs"/>
          <w:b/>
          <w:bCs/>
          <w:sz w:val="26"/>
          <w:szCs w:val="26"/>
          <w:rtl/>
        </w:rPr>
        <w:t xml:space="preserve"> </w:t>
      </w:r>
      <w:r w:rsidR="00F43BA0">
        <w:rPr>
          <w:rFonts w:ascii="AGaramondPro-Regular" w:hAnsi="AGaramondPro-Regular" w:cs="David" w:hint="cs"/>
          <w:b/>
          <w:bCs/>
          <w:sz w:val="26"/>
          <w:szCs w:val="26"/>
          <w:rtl/>
        </w:rPr>
        <w:t>האוכלוסייה הערבית ב</w:t>
      </w:r>
      <w:r w:rsidR="00320DBF">
        <w:rPr>
          <w:rFonts w:ascii="AGaramondPro-Regular" w:hAnsi="AGaramondPro-Regular" w:cs="David" w:hint="cs"/>
          <w:b/>
          <w:bCs/>
          <w:sz w:val="26"/>
          <w:szCs w:val="26"/>
          <w:rtl/>
        </w:rPr>
        <w:t>מגזר</w:t>
      </w:r>
      <w:r w:rsidR="00F43BA0">
        <w:rPr>
          <w:rFonts w:ascii="AGaramondPro-Regular" w:hAnsi="AGaramondPro-Regular" w:cs="David" w:hint="cs"/>
          <w:b/>
          <w:bCs/>
          <w:sz w:val="26"/>
          <w:szCs w:val="26"/>
          <w:rtl/>
        </w:rPr>
        <w:t xml:space="preserve"> ה</w:t>
      </w:r>
      <w:r w:rsidR="00243040">
        <w:rPr>
          <w:rFonts w:ascii="AGaramondPro-Regular" w:hAnsi="AGaramondPro-Regular" w:cs="David" w:hint="cs"/>
          <w:b/>
          <w:bCs/>
          <w:sz w:val="26"/>
          <w:szCs w:val="26"/>
          <w:rtl/>
        </w:rPr>
        <w:t>הייטק</w:t>
      </w:r>
      <w:r w:rsidR="00F43BA0">
        <w:rPr>
          <w:rFonts w:ascii="AGaramondPro-Regular" w:hAnsi="AGaramondPro-Regular" w:cs="David" w:hint="cs"/>
          <w:b/>
          <w:bCs/>
          <w:sz w:val="26"/>
          <w:szCs w:val="26"/>
          <w:rtl/>
        </w:rPr>
        <w:t xml:space="preserve"> בישראל</w:t>
      </w:r>
    </w:p>
    <w:p w14:paraId="31E37174" w14:textId="3E3AE969" w:rsidR="008A3A37" w:rsidRDefault="008A3A37" w:rsidP="00C963BE">
      <w:pPr>
        <w:pStyle w:val="af0"/>
        <w:numPr>
          <w:ilvl w:val="0"/>
          <w:numId w:val="8"/>
        </w:numPr>
        <w:spacing w:after="0"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שיעור עובדי ההייטק </w:t>
      </w:r>
      <w:r w:rsidR="00760E99">
        <w:rPr>
          <w:rFonts w:cs="David" w:hint="cs"/>
          <w:sz w:val="24"/>
          <w:szCs w:val="24"/>
          <w:rtl/>
        </w:rPr>
        <w:t>מכלל ה</w:t>
      </w:r>
      <w:r w:rsidR="00242617">
        <w:rPr>
          <w:rFonts w:cs="David" w:hint="cs"/>
          <w:sz w:val="24"/>
          <w:szCs w:val="24"/>
          <w:rtl/>
        </w:rPr>
        <w:t>עובדים ה</w:t>
      </w:r>
      <w:r w:rsidR="00760E99">
        <w:rPr>
          <w:rFonts w:cs="David" w:hint="cs"/>
          <w:sz w:val="24"/>
          <w:szCs w:val="24"/>
          <w:rtl/>
        </w:rPr>
        <w:t xml:space="preserve">שכירים </w:t>
      </w:r>
      <w:r>
        <w:rPr>
          <w:rFonts w:cs="David" w:hint="cs"/>
          <w:sz w:val="24"/>
          <w:szCs w:val="24"/>
          <w:rtl/>
        </w:rPr>
        <w:t xml:space="preserve">בחברה הערבית </w:t>
      </w:r>
      <w:r w:rsidR="00160123">
        <w:rPr>
          <w:rFonts w:cs="David" w:hint="cs"/>
          <w:sz w:val="24"/>
          <w:szCs w:val="24"/>
          <w:rtl/>
        </w:rPr>
        <w:t>הוא קטן</w:t>
      </w:r>
      <w:r>
        <w:rPr>
          <w:rFonts w:cs="David" w:hint="cs"/>
          <w:sz w:val="24"/>
          <w:szCs w:val="24"/>
          <w:rtl/>
        </w:rPr>
        <w:t xml:space="preserve"> מאוד</w:t>
      </w:r>
      <w:r w:rsidR="00A75C41">
        <w:rPr>
          <w:rFonts w:cs="David" w:hint="cs"/>
          <w:sz w:val="24"/>
          <w:szCs w:val="24"/>
          <w:rtl/>
        </w:rPr>
        <w:t xml:space="preserve"> ועמד ב</w:t>
      </w:r>
      <w:r w:rsidR="00C963BE">
        <w:rPr>
          <w:rFonts w:cs="David" w:hint="cs"/>
          <w:sz w:val="24"/>
          <w:szCs w:val="24"/>
          <w:rtl/>
        </w:rPr>
        <w:t xml:space="preserve">שנת </w:t>
      </w:r>
      <w:r w:rsidR="00A75C41">
        <w:rPr>
          <w:rFonts w:cs="David" w:hint="cs"/>
          <w:sz w:val="24"/>
          <w:szCs w:val="24"/>
          <w:rtl/>
        </w:rPr>
        <w:t>2019 על כ-1% בלבד.</w:t>
      </w:r>
    </w:p>
    <w:p w14:paraId="5BB324E5" w14:textId="344F4D16" w:rsidR="008D51C7" w:rsidRPr="008D51C7" w:rsidRDefault="008D51C7" w:rsidP="007D5CF4">
      <w:pPr>
        <w:pStyle w:val="af0"/>
        <w:numPr>
          <w:ilvl w:val="0"/>
          <w:numId w:val="8"/>
        </w:numPr>
        <w:spacing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</w:t>
      </w:r>
      <w:r w:rsidRPr="008D51C7">
        <w:rPr>
          <w:rFonts w:cs="David" w:hint="cs"/>
          <w:sz w:val="24"/>
          <w:szCs w:val="24"/>
          <w:rtl/>
        </w:rPr>
        <w:t xml:space="preserve">הייצוג הנמוך של </w:t>
      </w:r>
      <w:r w:rsidR="00C963BE">
        <w:rPr>
          <w:rFonts w:cs="David" w:hint="cs"/>
          <w:sz w:val="24"/>
          <w:szCs w:val="24"/>
          <w:rtl/>
        </w:rPr>
        <w:t>האוכלוסייה ה</w:t>
      </w:r>
      <w:r w:rsidRPr="008D51C7">
        <w:rPr>
          <w:rFonts w:cs="David" w:hint="cs"/>
          <w:sz w:val="24"/>
          <w:szCs w:val="24"/>
          <w:rtl/>
        </w:rPr>
        <w:t>ערבי</w:t>
      </w:r>
      <w:r w:rsidR="00C963BE">
        <w:rPr>
          <w:rFonts w:cs="David" w:hint="cs"/>
          <w:sz w:val="24"/>
          <w:szCs w:val="24"/>
          <w:rtl/>
        </w:rPr>
        <w:t>ת</w:t>
      </w:r>
      <w:r w:rsidRPr="008D51C7">
        <w:rPr>
          <w:rFonts w:cs="David" w:hint="cs"/>
          <w:sz w:val="24"/>
          <w:szCs w:val="24"/>
          <w:rtl/>
        </w:rPr>
        <w:t xml:space="preserve"> ב</w:t>
      </w:r>
      <w:r w:rsidR="00C963BE">
        <w:rPr>
          <w:rFonts w:cs="David" w:hint="cs"/>
          <w:sz w:val="24"/>
          <w:szCs w:val="24"/>
          <w:rtl/>
        </w:rPr>
        <w:t>ענפי ה</w:t>
      </w:r>
      <w:r w:rsidRPr="008D51C7">
        <w:rPr>
          <w:rFonts w:cs="David" w:hint="cs"/>
          <w:sz w:val="24"/>
          <w:szCs w:val="24"/>
          <w:rtl/>
        </w:rPr>
        <w:t>הייטק נובע בעיקר מ</w:t>
      </w:r>
      <w:r w:rsidR="00CC39FD">
        <w:rPr>
          <w:rFonts w:cs="David" w:hint="cs"/>
          <w:sz w:val="24"/>
          <w:szCs w:val="24"/>
          <w:rtl/>
        </w:rPr>
        <w:t>פערים</w:t>
      </w:r>
      <w:r w:rsidRPr="008D51C7">
        <w:rPr>
          <w:rFonts w:cs="David" w:hint="cs"/>
          <w:sz w:val="24"/>
          <w:szCs w:val="24"/>
          <w:rtl/>
        </w:rPr>
        <w:t xml:space="preserve"> </w:t>
      </w:r>
      <w:r w:rsidR="00CC39FD">
        <w:rPr>
          <w:rFonts w:cs="David" w:hint="cs"/>
          <w:sz w:val="24"/>
          <w:szCs w:val="24"/>
          <w:rtl/>
        </w:rPr>
        <w:t>בהון</w:t>
      </w:r>
      <w:r w:rsidRPr="008D51C7">
        <w:rPr>
          <w:rFonts w:cs="David" w:hint="cs"/>
          <w:sz w:val="24"/>
          <w:szCs w:val="24"/>
          <w:rtl/>
        </w:rPr>
        <w:t xml:space="preserve"> </w:t>
      </w:r>
      <w:r w:rsidR="00CC39FD">
        <w:rPr>
          <w:rFonts w:cs="David" w:hint="cs"/>
          <w:sz w:val="24"/>
          <w:szCs w:val="24"/>
          <w:rtl/>
        </w:rPr>
        <w:t>ה</w:t>
      </w:r>
      <w:r w:rsidRPr="008D51C7">
        <w:rPr>
          <w:rFonts w:cs="David" w:hint="cs"/>
          <w:sz w:val="24"/>
          <w:szCs w:val="24"/>
          <w:rtl/>
        </w:rPr>
        <w:t xml:space="preserve">אנושי שנצברים במסגרות </w:t>
      </w:r>
      <w:r w:rsidR="00C963BE">
        <w:rPr>
          <w:rFonts w:cs="David" w:hint="cs"/>
          <w:sz w:val="24"/>
          <w:szCs w:val="24"/>
          <w:rtl/>
        </w:rPr>
        <w:t>החינוך ה</w:t>
      </w:r>
      <w:r w:rsidR="00CC39FD">
        <w:rPr>
          <w:rFonts w:cs="David" w:hint="cs"/>
          <w:sz w:val="24"/>
          <w:szCs w:val="24"/>
          <w:rtl/>
        </w:rPr>
        <w:t>שונות</w:t>
      </w:r>
      <w:r w:rsidR="005C62A1">
        <w:rPr>
          <w:rFonts w:cs="David" w:hint="cs"/>
          <w:sz w:val="24"/>
          <w:szCs w:val="24"/>
          <w:rtl/>
        </w:rPr>
        <w:t xml:space="preserve">, </w:t>
      </w:r>
      <w:r w:rsidR="00760E99">
        <w:rPr>
          <w:rFonts w:cs="David" w:hint="cs"/>
          <w:sz w:val="24"/>
          <w:szCs w:val="24"/>
          <w:rtl/>
        </w:rPr>
        <w:t>מהילדות</w:t>
      </w:r>
      <w:r w:rsidR="005C62A1">
        <w:rPr>
          <w:rFonts w:cs="David" w:hint="cs"/>
          <w:sz w:val="24"/>
          <w:szCs w:val="24"/>
          <w:rtl/>
        </w:rPr>
        <w:t xml:space="preserve"> ועד</w:t>
      </w:r>
      <w:r w:rsidR="000C1A8A">
        <w:rPr>
          <w:rFonts w:cs="David" w:hint="cs"/>
          <w:sz w:val="24"/>
          <w:szCs w:val="24"/>
          <w:rtl/>
        </w:rPr>
        <w:t xml:space="preserve"> לאוניברסיטה</w:t>
      </w:r>
      <w:r w:rsidR="005C62A1">
        <w:rPr>
          <w:rFonts w:cs="David" w:hint="cs"/>
          <w:sz w:val="24"/>
          <w:szCs w:val="24"/>
          <w:rtl/>
        </w:rPr>
        <w:t>.</w:t>
      </w:r>
    </w:p>
    <w:p w14:paraId="0BF2FB5D" w14:textId="2FA1425A" w:rsidR="008D51C7" w:rsidRDefault="00CC39FD" w:rsidP="00B12FA0">
      <w:pPr>
        <w:pStyle w:val="af0"/>
        <w:numPr>
          <w:ilvl w:val="0"/>
          <w:numId w:val="8"/>
        </w:numPr>
        <w:spacing w:after="0"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ניכרים </w:t>
      </w:r>
      <w:r w:rsidR="005C62A1">
        <w:rPr>
          <w:rFonts w:cs="David" w:hint="cs"/>
          <w:sz w:val="24"/>
          <w:szCs w:val="24"/>
          <w:rtl/>
        </w:rPr>
        <w:t>הבדלים</w:t>
      </w:r>
      <w:r>
        <w:rPr>
          <w:rFonts w:cs="David" w:hint="cs"/>
          <w:sz w:val="24"/>
          <w:szCs w:val="24"/>
          <w:rtl/>
        </w:rPr>
        <w:t xml:space="preserve"> בין ערבים ויהודים לא רק בעצם</w:t>
      </w:r>
      <w:r w:rsidR="008D51C7" w:rsidRPr="008D51C7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התעסוקה</w:t>
      </w:r>
      <w:r w:rsidR="008D51C7" w:rsidRPr="008D51C7">
        <w:rPr>
          <w:rFonts w:cs="David" w:hint="cs"/>
          <w:sz w:val="24"/>
          <w:szCs w:val="24"/>
          <w:rtl/>
        </w:rPr>
        <w:t xml:space="preserve"> במגזר ההייטק, אלא גם ב</w:t>
      </w:r>
      <w:r>
        <w:rPr>
          <w:rFonts w:cs="David" w:hint="cs"/>
          <w:sz w:val="24"/>
          <w:szCs w:val="24"/>
          <w:rtl/>
        </w:rPr>
        <w:t>איכות התעסוקה בו</w:t>
      </w:r>
      <w:r w:rsidR="007D5CF4">
        <w:rPr>
          <w:rFonts w:cs="David" w:hint="cs"/>
          <w:sz w:val="24"/>
          <w:szCs w:val="24"/>
          <w:rtl/>
        </w:rPr>
        <w:t>:</w:t>
      </w:r>
      <w:r>
        <w:rPr>
          <w:rFonts w:cs="David" w:hint="cs"/>
          <w:sz w:val="24"/>
          <w:szCs w:val="24"/>
          <w:rtl/>
        </w:rPr>
        <w:t xml:space="preserve"> </w:t>
      </w:r>
      <w:r w:rsidR="00B12FA0">
        <w:rPr>
          <w:rFonts w:cs="David" w:hint="cs"/>
          <w:sz w:val="24"/>
          <w:szCs w:val="24"/>
          <w:rtl/>
        </w:rPr>
        <w:t>בסוג</w:t>
      </w:r>
      <w:r w:rsidR="00B12FA0" w:rsidRPr="008D51C7">
        <w:rPr>
          <w:rFonts w:cs="David" w:hint="cs"/>
          <w:sz w:val="24"/>
          <w:szCs w:val="24"/>
          <w:rtl/>
        </w:rPr>
        <w:t xml:space="preserve"> </w:t>
      </w:r>
      <w:r w:rsidR="008D51C7" w:rsidRPr="008D51C7">
        <w:rPr>
          <w:rFonts w:cs="David" w:hint="cs"/>
          <w:sz w:val="24"/>
          <w:szCs w:val="24"/>
          <w:rtl/>
        </w:rPr>
        <w:t xml:space="preserve">משלחי היד, </w:t>
      </w:r>
      <w:r w:rsidR="008A3A37">
        <w:rPr>
          <w:rFonts w:cs="David" w:hint="cs"/>
          <w:sz w:val="24"/>
          <w:szCs w:val="24"/>
          <w:rtl/>
        </w:rPr>
        <w:t>ב</w:t>
      </w:r>
      <w:r w:rsidR="008D51C7" w:rsidRPr="008D51C7">
        <w:rPr>
          <w:rFonts w:cs="David" w:hint="cs"/>
          <w:sz w:val="24"/>
          <w:szCs w:val="24"/>
          <w:rtl/>
        </w:rPr>
        <w:t>סוג הענפים ו</w:t>
      </w:r>
      <w:r w:rsidR="008A3A37">
        <w:rPr>
          <w:rFonts w:cs="David" w:hint="cs"/>
          <w:sz w:val="24"/>
          <w:szCs w:val="24"/>
          <w:rtl/>
        </w:rPr>
        <w:t>ב</w:t>
      </w:r>
      <w:r w:rsidR="00B12FA0">
        <w:rPr>
          <w:rFonts w:cs="David" w:hint="cs"/>
          <w:sz w:val="24"/>
          <w:szCs w:val="24"/>
          <w:rtl/>
        </w:rPr>
        <w:t>רמות ה</w:t>
      </w:r>
      <w:r w:rsidR="008D51C7" w:rsidRPr="008D51C7">
        <w:rPr>
          <w:rFonts w:cs="David" w:hint="cs"/>
          <w:sz w:val="24"/>
          <w:szCs w:val="24"/>
          <w:rtl/>
        </w:rPr>
        <w:t>שכר.</w:t>
      </w:r>
      <w:r>
        <w:rPr>
          <w:rFonts w:cs="David" w:hint="cs"/>
          <w:sz w:val="24"/>
          <w:szCs w:val="24"/>
          <w:rtl/>
        </w:rPr>
        <w:t xml:space="preserve"> </w:t>
      </w:r>
    </w:p>
    <w:p w14:paraId="194C06AF" w14:textId="584FFF75" w:rsidR="00AE6231" w:rsidRDefault="004C1747" w:rsidP="00D77B69">
      <w:pPr>
        <w:pStyle w:val="af0"/>
        <w:numPr>
          <w:ilvl w:val="0"/>
          <w:numId w:val="8"/>
        </w:numPr>
        <w:spacing w:after="0" w:line="360" w:lineRule="auto"/>
        <w:jc w:val="both"/>
        <w:rPr>
          <w:sz w:val="26"/>
          <w:szCs w:val="26"/>
        </w:rPr>
      </w:pPr>
      <w:r w:rsidRPr="008A3A37">
        <w:rPr>
          <w:rFonts w:cs="David" w:hint="cs"/>
          <w:sz w:val="24"/>
          <w:szCs w:val="24"/>
          <w:rtl/>
        </w:rPr>
        <w:t>בעת משבר הקורונה,</w:t>
      </w:r>
      <w:r w:rsidR="00760E99">
        <w:rPr>
          <w:rFonts w:cs="David" w:hint="cs"/>
          <w:sz w:val="24"/>
          <w:szCs w:val="24"/>
          <w:rtl/>
        </w:rPr>
        <w:t xml:space="preserve"> </w:t>
      </w:r>
      <w:r w:rsidR="00D77B69">
        <w:rPr>
          <w:rFonts w:cs="David" w:hint="cs"/>
          <w:sz w:val="24"/>
          <w:szCs w:val="24"/>
          <w:rtl/>
        </w:rPr>
        <w:t xml:space="preserve">מגזר </w:t>
      </w:r>
      <w:r w:rsidR="00B87672">
        <w:rPr>
          <w:rFonts w:cs="David" w:hint="cs"/>
          <w:sz w:val="24"/>
          <w:szCs w:val="24"/>
          <w:rtl/>
        </w:rPr>
        <w:t>ההייטק המשיך לצמוח ו</w:t>
      </w:r>
      <w:r w:rsidR="00760E99">
        <w:rPr>
          <w:rFonts w:cs="David" w:hint="cs"/>
          <w:sz w:val="24"/>
          <w:szCs w:val="24"/>
          <w:rtl/>
        </w:rPr>
        <w:t>עובדי</w:t>
      </w:r>
      <w:r w:rsidR="00D77B69">
        <w:rPr>
          <w:rFonts w:cs="David" w:hint="cs"/>
          <w:sz w:val="24"/>
          <w:szCs w:val="24"/>
          <w:rtl/>
        </w:rPr>
        <w:t>ו</w:t>
      </w:r>
      <w:r w:rsidR="00760E99">
        <w:rPr>
          <w:rFonts w:cs="David" w:hint="cs"/>
          <w:sz w:val="24"/>
          <w:szCs w:val="24"/>
          <w:rtl/>
        </w:rPr>
        <w:t xml:space="preserve"> נפגעו </w:t>
      </w:r>
      <w:r w:rsidR="00936C14">
        <w:rPr>
          <w:rFonts w:cs="David" w:hint="cs"/>
          <w:sz w:val="24"/>
          <w:szCs w:val="24"/>
          <w:rtl/>
        </w:rPr>
        <w:t xml:space="preserve">בממוצע </w:t>
      </w:r>
      <w:r w:rsidR="00760E99">
        <w:rPr>
          <w:rFonts w:cs="David" w:hint="cs"/>
          <w:sz w:val="24"/>
          <w:szCs w:val="24"/>
          <w:rtl/>
        </w:rPr>
        <w:t>הרבה פחות משאר העובדים</w:t>
      </w:r>
      <w:r w:rsidR="00B87672">
        <w:rPr>
          <w:rFonts w:cs="David" w:hint="cs"/>
          <w:sz w:val="24"/>
          <w:szCs w:val="24"/>
          <w:rtl/>
        </w:rPr>
        <w:t>.</w:t>
      </w:r>
      <w:r w:rsidR="00D77B69">
        <w:rPr>
          <w:rFonts w:cs="David" w:hint="cs"/>
          <w:sz w:val="24"/>
          <w:szCs w:val="24"/>
          <w:rtl/>
        </w:rPr>
        <w:t xml:space="preserve"> </w:t>
      </w:r>
      <w:r w:rsidR="0024692F">
        <w:rPr>
          <w:rFonts w:cs="David" w:hint="cs"/>
          <w:sz w:val="24"/>
          <w:szCs w:val="24"/>
          <w:rtl/>
        </w:rPr>
        <w:t>הבדל זה היה ניכר במיוחד בקרב</w:t>
      </w:r>
      <w:r w:rsidR="009723D1">
        <w:rPr>
          <w:rFonts w:cs="David" w:hint="cs"/>
          <w:sz w:val="24"/>
          <w:szCs w:val="24"/>
          <w:rtl/>
        </w:rPr>
        <w:t xml:space="preserve"> העובדים</w:t>
      </w:r>
      <w:r w:rsidR="0024692F">
        <w:rPr>
          <w:rFonts w:cs="David" w:hint="cs"/>
          <w:sz w:val="24"/>
          <w:szCs w:val="24"/>
          <w:rtl/>
        </w:rPr>
        <w:t xml:space="preserve"> </w:t>
      </w:r>
      <w:r w:rsidR="009723D1">
        <w:rPr>
          <w:rFonts w:cs="David" w:hint="cs"/>
          <w:sz w:val="24"/>
          <w:szCs w:val="24"/>
          <w:rtl/>
        </w:rPr>
        <w:t>ה</w:t>
      </w:r>
      <w:r w:rsidR="0024692F">
        <w:rPr>
          <w:rFonts w:cs="David" w:hint="cs"/>
          <w:sz w:val="24"/>
          <w:szCs w:val="24"/>
          <w:rtl/>
        </w:rPr>
        <w:t>ערבים</w:t>
      </w:r>
      <w:r w:rsidR="00936C14">
        <w:rPr>
          <w:rFonts w:cs="David" w:hint="cs"/>
          <w:sz w:val="24"/>
          <w:szCs w:val="24"/>
          <w:rtl/>
        </w:rPr>
        <w:t xml:space="preserve">, שמספרם </w:t>
      </w:r>
      <w:r w:rsidR="00D77B69">
        <w:rPr>
          <w:rFonts w:cs="David" w:hint="cs"/>
          <w:sz w:val="24"/>
          <w:szCs w:val="24"/>
          <w:rtl/>
        </w:rPr>
        <w:t xml:space="preserve">במגזר זה </w:t>
      </w:r>
      <w:r w:rsidR="00936C14">
        <w:rPr>
          <w:rFonts w:cs="David" w:hint="cs"/>
          <w:sz w:val="24"/>
          <w:szCs w:val="24"/>
          <w:rtl/>
        </w:rPr>
        <w:t>ירד ב</w:t>
      </w:r>
      <w:r w:rsidR="00D77B69">
        <w:rPr>
          <w:rFonts w:cs="David" w:hint="cs"/>
          <w:sz w:val="24"/>
          <w:szCs w:val="24"/>
          <w:rtl/>
        </w:rPr>
        <w:t>-</w:t>
      </w:r>
      <w:r w:rsidR="00936C14">
        <w:rPr>
          <w:rFonts w:cs="David" w:hint="cs"/>
          <w:sz w:val="24"/>
          <w:szCs w:val="24"/>
          <w:rtl/>
        </w:rPr>
        <w:t>5% בהשוואה לממוצע 2018</w:t>
      </w:r>
      <w:r w:rsidR="00D77B69">
        <w:rPr>
          <w:rFonts w:cs="David" w:hint="eastAsia"/>
          <w:sz w:val="24"/>
          <w:szCs w:val="24"/>
          <w:rtl/>
        </w:rPr>
        <w:t>–</w:t>
      </w:r>
      <w:r w:rsidR="00936C14">
        <w:rPr>
          <w:rFonts w:cs="David" w:hint="cs"/>
          <w:sz w:val="24"/>
          <w:szCs w:val="24"/>
          <w:rtl/>
        </w:rPr>
        <w:t>2019, לעומת ירידה של 21% בתעסוקת הערבים ביתר ענפי המשק</w:t>
      </w:r>
      <w:r w:rsidR="0024692F">
        <w:rPr>
          <w:rFonts w:cs="David" w:hint="cs"/>
          <w:sz w:val="24"/>
          <w:szCs w:val="24"/>
          <w:rtl/>
        </w:rPr>
        <w:t xml:space="preserve">. </w:t>
      </w:r>
    </w:p>
    <w:p w14:paraId="607DE478" w14:textId="591B4954" w:rsidR="00104499" w:rsidRPr="006B2401" w:rsidRDefault="00104499" w:rsidP="00B374A0">
      <w:pPr>
        <w:pStyle w:val="af0"/>
        <w:numPr>
          <w:ilvl w:val="0"/>
          <w:numId w:val="8"/>
        </w:numPr>
        <w:spacing w:after="0" w:line="360" w:lineRule="auto"/>
        <w:jc w:val="both"/>
        <w:rPr>
          <w:sz w:val="26"/>
          <w:szCs w:val="26"/>
        </w:rPr>
      </w:pPr>
      <w:r>
        <w:rPr>
          <w:rFonts w:cs="David" w:hint="cs"/>
          <w:sz w:val="24"/>
          <w:szCs w:val="24"/>
          <w:rtl/>
        </w:rPr>
        <w:t>משבר הקורונה הביא להסתגלות מהירה של המעסיקים בהייטק לעבודה מרחוק</w:t>
      </w:r>
      <w:r w:rsidR="00B374A0">
        <w:rPr>
          <w:rFonts w:cs="David" w:hint="cs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יש</w:t>
      </w:r>
      <w:r w:rsidR="00B374A0">
        <w:rPr>
          <w:rFonts w:cs="David" w:hint="cs"/>
          <w:sz w:val="24"/>
          <w:szCs w:val="24"/>
          <w:rtl/>
        </w:rPr>
        <w:t xml:space="preserve"> בכך </w:t>
      </w:r>
      <w:r>
        <w:rPr>
          <w:rFonts w:cs="David" w:hint="cs"/>
          <w:sz w:val="24"/>
          <w:szCs w:val="24"/>
          <w:rtl/>
        </w:rPr>
        <w:t>פוטנציאל להנגיש תעסוקה איכותית בהייטק ל</w:t>
      </w:r>
      <w:r w:rsidR="00B374A0" w:rsidRPr="00B374A0">
        <w:rPr>
          <w:rFonts w:cs="David" w:hint="cs"/>
          <w:sz w:val="24"/>
          <w:szCs w:val="24"/>
          <w:rtl/>
        </w:rPr>
        <w:t xml:space="preserve">אוכלוסיה הערבית </w:t>
      </w:r>
      <w:r w:rsidR="00B374A0">
        <w:rPr>
          <w:rFonts w:cs="David" w:hint="cs"/>
          <w:sz w:val="24"/>
          <w:szCs w:val="24"/>
          <w:rtl/>
        </w:rPr>
        <w:t>שמרביתה גרה ב</w:t>
      </w:r>
      <w:r>
        <w:rPr>
          <w:rFonts w:cs="David" w:hint="cs"/>
          <w:sz w:val="24"/>
          <w:szCs w:val="24"/>
          <w:rtl/>
        </w:rPr>
        <w:t>אזורי הפריפריה.</w:t>
      </w:r>
    </w:p>
    <w:p w14:paraId="2176CC45" w14:textId="31C3310F" w:rsidR="006B2401" w:rsidRPr="009723D1" w:rsidRDefault="00F71C14" w:rsidP="000B488F">
      <w:pPr>
        <w:pStyle w:val="af0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>
        <w:rPr>
          <w:rFonts w:cs="David" w:hint="cs"/>
          <w:sz w:val="24"/>
          <w:szCs w:val="24"/>
          <w:rtl/>
        </w:rPr>
        <w:t>הרחבת התעסוקה של ערבים בענפי הה</w:t>
      </w:r>
      <w:r w:rsidR="006A22D7">
        <w:rPr>
          <w:rFonts w:cs="David" w:hint="cs"/>
          <w:sz w:val="24"/>
          <w:szCs w:val="24"/>
          <w:rtl/>
        </w:rPr>
        <w:t>י</w:t>
      </w:r>
      <w:r>
        <w:rPr>
          <w:rFonts w:cs="David" w:hint="cs"/>
          <w:sz w:val="24"/>
          <w:szCs w:val="24"/>
          <w:rtl/>
        </w:rPr>
        <w:t xml:space="preserve">יטק צפויה לתרום לצמיחה כלכלית של החברה הערבית </w:t>
      </w:r>
      <w:r w:rsidR="00760E99">
        <w:rPr>
          <w:rFonts w:cs="David" w:hint="cs"/>
          <w:sz w:val="24"/>
          <w:szCs w:val="24"/>
          <w:rtl/>
        </w:rPr>
        <w:t>ולאפשר ל</w:t>
      </w:r>
      <w:r w:rsidR="007D5CF4">
        <w:rPr>
          <w:rFonts w:cs="David" w:hint="cs"/>
          <w:sz w:val="24"/>
          <w:szCs w:val="24"/>
          <w:rtl/>
        </w:rPr>
        <w:t>מגזר ה</w:t>
      </w:r>
      <w:r w:rsidR="00760E99">
        <w:rPr>
          <w:rFonts w:cs="David" w:hint="cs"/>
          <w:sz w:val="24"/>
          <w:szCs w:val="24"/>
          <w:rtl/>
        </w:rPr>
        <w:t xml:space="preserve">הייטק המקומי לממש את מלוא פוטנציאל ההון האנושי המקומי. לכן, </w:t>
      </w:r>
      <w:r w:rsidR="006B2401">
        <w:rPr>
          <w:rFonts w:cs="David" w:hint="cs"/>
          <w:sz w:val="24"/>
          <w:szCs w:val="24"/>
          <w:rtl/>
        </w:rPr>
        <w:t>חשוב להמשיך ולקדם את תהליך ה</w:t>
      </w:r>
      <w:r>
        <w:rPr>
          <w:rFonts w:cs="David" w:hint="cs"/>
          <w:sz w:val="24"/>
          <w:szCs w:val="24"/>
          <w:rtl/>
        </w:rPr>
        <w:t>ה</w:t>
      </w:r>
      <w:r w:rsidR="006B2401">
        <w:rPr>
          <w:rFonts w:cs="David" w:hint="cs"/>
          <w:sz w:val="24"/>
          <w:szCs w:val="24"/>
          <w:rtl/>
        </w:rPr>
        <w:t xml:space="preserve">שתלבות </w:t>
      </w:r>
      <w:r>
        <w:rPr>
          <w:rFonts w:cs="David" w:hint="cs"/>
          <w:sz w:val="24"/>
          <w:szCs w:val="24"/>
          <w:rtl/>
        </w:rPr>
        <w:t>של</w:t>
      </w:r>
      <w:r w:rsidR="00C963BE">
        <w:rPr>
          <w:rFonts w:cs="David" w:hint="cs"/>
          <w:sz w:val="24"/>
          <w:szCs w:val="24"/>
          <w:rtl/>
        </w:rPr>
        <w:t xml:space="preserve"> האוכלוסייה הערבית</w:t>
      </w:r>
      <w:r>
        <w:rPr>
          <w:rFonts w:cs="David" w:hint="cs"/>
          <w:sz w:val="24"/>
          <w:szCs w:val="24"/>
          <w:rtl/>
        </w:rPr>
        <w:t xml:space="preserve"> </w:t>
      </w:r>
      <w:r w:rsidR="006B2401">
        <w:rPr>
          <w:rFonts w:cs="David" w:hint="cs"/>
          <w:sz w:val="24"/>
          <w:szCs w:val="24"/>
          <w:rtl/>
        </w:rPr>
        <w:t xml:space="preserve">בסקטור </w:t>
      </w:r>
      <w:r>
        <w:rPr>
          <w:rFonts w:cs="David" w:hint="cs"/>
          <w:sz w:val="24"/>
          <w:szCs w:val="24"/>
          <w:rtl/>
        </w:rPr>
        <w:t>זה</w:t>
      </w:r>
      <w:r w:rsidR="006B2401">
        <w:rPr>
          <w:rFonts w:cs="David" w:hint="cs"/>
          <w:sz w:val="24"/>
          <w:szCs w:val="24"/>
          <w:rtl/>
        </w:rPr>
        <w:t>.</w:t>
      </w:r>
    </w:p>
    <w:p w14:paraId="006EF970" w14:textId="1850FD21" w:rsidR="001A4934" w:rsidRDefault="007D5CF4" w:rsidP="00B374A0">
      <w:pPr>
        <w:spacing w:line="360" w:lineRule="auto"/>
        <w:ind w:firstLine="33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ניתוח שערך אלעד דה מלאך מ</w:t>
      </w:r>
      <w:r w:rsidR="00AE6231">
        <w:rPr>
          <w:rFonts w:cs="David" w:hint="cs"/>
          <w:sz w:val="24"/>
          <w:szCs w:val="24"/>
          <w:rtl/>
        </w:rPr>
        <w:t xml:space="preserve">חטיבת המחקר </w:t>
      </w:r>
      <w:r w:rsidR="000B488F">
        <w:rPr>
          <w:rFonts w:cs="David" w:hint="cs"/>
          <w:sz w:val="24"/>
          <w:szCs w:val="24"/>
          <w:rtl/>
        </w:rPr>
        <w:t xml:space="preserve">בבנק ישראל </w:t>
      </w:r>
      <w:r w:rsidR="00AE6231">
        <w:rPr>
          <w:rFonts w:cs="David" w:hint="cs"/>
          <w:sz w:val="24"/>
          <w:szCs w:val="24"/>
          <w:rtl/>
        </w:rPr>
        <w:t>בחן את השתלבות האוכלוסייה הערבית במגזר ההייטק, וממנו עולה שייצוג הערבים בסקטור זה</w:t>
      </w:r>
      <w:r w:rsidR="00C40DA1">
        <w:rPr>
          <w:rFonts w:cs="David" w:hint="cs"/>
          <w:sz w:val="24"/>
          <w:szCs w:val="24"/>
          <w:rtl/>
        </w:rPr>
        <w:t xml:space="preserve"> </w:t>
      </w:r>
      <w:r w:rsidR="008A3A37">
        <w:rPr>
          <w:rFonts w:cs="David" w:hint="cs"/>
          <w:sz w:val="24"/>
          <w:szCs w:val="24"/>
          <w:rtl/>
        </w:rPr>
        <w:t>הוא</w:t>
      </w:r>
      <w:r w:rsidR="008537C1" w:rsidRPr="00A41FB8">
        <w:rPr>
          <w:rFonts w:cs="David" w:hint="cs"/>
          <w:sz w:val="24"/>
          <w:szCs w:val="24"/>
          <w:rtl/>
        </w:rPr>
        <w:t xml:space="preserve"> נמוך </w:t>
      </w:r>
      <w:r w:rsidR="007F027A" w:rsidRPr="00A41FB8">
        <w:rPr>
          <w:rFonts w:cs="David" w:hint="cs"/>
          <w:sz w:val="24"/>
          <w:szCs w:val="24"/>
          <w:rtl/>
        </w:rPr>
        <w:t>מאוד</w:t>
      </w:r>
      <w:r w:rsidR="008537C1" w:rsidRPr="00A41FB8">
        <w:rPr>
          <w:rFonts w:cs="David" w:hint="cs"/>
          <w:sz w:val="24"/>
          <w:szCs w:val="24"/>
          <w:rtl/>
        </w:rPr>
        <w:t>.</w:t>
      </w:r>
      <w:r w:rsidR="00827210" w:rsidRPr="00A41FB8">
        <w:rPr>
          <w:rFonts w:cs="David" w:hint="cs"/>
          <w:sz w:val="24"/>
          <w:szCs w:val="24"/>
          <w:rtl/>
        </w:rPr>
        <w:t xml:space="preserve"> </w:t>
      </w:r>
      <w:r w:rsidR="00547433" w:rsidRPr="00A41FB8">
        <w:rPr>
          <w:rFonts w:cs="David" w:hint="cs"/>
          <w:sz w:val="24"/>
          <w:szCs w:val="24"/>
          <w:rtl/>
        </w:rPr>
        <w:t>ב</w:t>
      </w:r>
      <w:r w:rsidR="00547433" w:rsidRPr="002011D7">
        <w:rPr>
          <w:rFonts w:cs="David" w:hint="cs"/>
          <w:sz w:val="24"/>
          <w:szCs w:val="24"/>
          <w:rtl/>
        </w:rPr>
        <w:t>-201</w:t>
      </w:r>
      <w:r w:rsidR="005A5517" w:rsidRPr="002011D7">
        <w:rPr>
          <w:rFonts w:cs="David" w:hint="cs"/>
          <w:sz w:val="24"/>
          <w:szCs w:val="24"/>
          <w:rtl/>
        </w:rPr>
        <w:t>9</w:t>
      </w:r>
      <w:r w:rsidR="00547433" w:rsidRPr="002011D7">
        <w:rPr>
          <w:rFonts w:cs="David" w:hint="cs"/>
          <w:sz w:val="24"/>
          <w:szCs w:val="24"/>
          <w:rtl/>
        </w:rPr>
        <w:t xml:space="preserve"> רק 1</w:t>
      </w:r>
      <w:r w:rsidR="00EA06B0">
        <w:rPr>
          <w:rFonts w:cs="David" w:hint="cs"/>
          <w:sz w:val="24"/>
          <w:szCs w:val="24"/>
          <w:rtl/>
        </w:rPr>
        <w:t>.2</w:t>
      </w:r>
      <w:r w:rsidR="00547433" w:rsidRPr="002011D7">
        <w:rPr>
          <w:rFonts w:cs="David" w:hint="cs"/>
          <w:sz w:val="24"/>
          <w:szCs w:val="24"/>
          <w:rtl/>
        </w:rPr>
        <w:t xml:space="preserve">% מהשכירים הערבים </w:t>
      </w:r>
      <w:r w:rsidR="00746A05">
        <w:rPr>
          <w:rFonts w:cs="David" w:hint="cs"/>
          <w:sz w:val="24"/>
          <w:szCs w:val="24"/>
          <w:rtl/>
        </w:rPr>
        <w:t>הועסקו</w:t>
      </w:r>
      <w:r w:rsidR="00547433" w:rsidRPr="002011D7">
        <w:rPr>
          <w:rFonts w:cs="David" w:hint="cs"/>
          <w:sz w:val="24"/>
          <w:szCs w:val="24"/>
          <w:rtl/>
        </w:rPr>
        <w:t xml:space="preserve"> ב</w:t>
      </w:r>
      <w:r w:rsidR="00F71C14">
        <w:rPr>
          <w:rFonts w:cs="David" w:hint="cs"/>
          <w:sz w:val="24"/>
          <w:szCs w:val="24"/>
          <w:rtl/>
        </w:rPr>
        <w:t>ענפי ה</w:t>
      </w:r>
      <w:r w:rsidR="00547433" w:rsidRPr="002011D7">
        <w:rPr>
          <w:rFonts w:cs="David" w:hint="cs"/>
          <w:sz w:val="24"/>
          <w:szCs w:val="24"/>
          <w:rtl/>
        </w:rPr>
        <w:t>הייטק</w:t>
      </w:r>
      <w:r w:rsidR="00DB0234" w:rsidRPr="002011D7">
        <w:rPr>
          <w:rFonts w:ascii="AGaramondPro-Regular" w:hAnsi="AGaramondPro-Regular" w:cs="David" w:hint="cs"/>
          <w:sz w:val="24"/>
          <w:szCs w:val="24"/>
          <w:rtl/>
        </w:rPr>
        <w:t xml:space="preserve"> </w:t>
      </w:r>
      <w:r w:rsidR="005947FD" w:rsidRPr="002011D7">
        <w:rPr>
          <w:rFonts w:ascii="AGaramondPro-Regular" w:hAnsi="AGaramondPro-Regular" w:cs="David" w:hint="cs"/>
          <w:sz w:val="24"/>
          <w:szCs w:val="24"/>
          <w:rtl/>
        </w:rPr>
        <w:t>לעומ</w:t>
      </w:r>
      <w:r w:rsidR="00BF4711" w:rsidRPr="002011D7">
        <w:rPr>
          <w:rFonts w:ascii="AGaramondPro-Regular" w:hAnsi="AGaramondPro-Regular" w:cs="David" w:hint="cs"/>
          <w:sz w:val="24"/>
          <w:szCs w:val="24"/>
          <w:rtl/>
        </w:rPr>
        <w:t>ת</w:t>
      </w:r>
      <w:r w:rsidR="005947FD" w:rsidRPr="002011D7">
        <w:rPr>
          <w:rFonts w:ascii="AGaramondPro-Regular" w:hAnsi="AGaramondPro-Regular" w:cs="David" w:hint="cs"/>
          <w:sz w:val="24"/>
          <w:szCs w:val="24"/>
          <w:rtl/>
        </w:rPr>
        <w:t xml:space="preserve"> </w:t>
      </w:r>
      <w:r w:rsidR="00EA06B0">
        <w:rPr>
          <w:rFonts w:ascii="AGaramondPro-Regular" w:hAnsi="AGaramondPro-Regular" w:cs="David" w:hint="cs"/>
          <w:sz w:val="24"/>
          <w:szCs w:val="24"/>
          <w:rtl/>
        </w:rPr>
        <w:t>10.7%</w:t>
      </w:r>
      <w:r w:rsidR="00AE5E36">
        <w:rPr>
          <w:rFonts w:ascii="AGaramondPro-Regular" w:hAnsi="AGaramondPro-Regular" w:cs="David" w:hint="cs"/>
          <w:sz w:val="24"/>
          <w:szCs w:val="24"/>
          <w:rtl/>
        </w:rPr>
        <w:t xml:space="preserve"> מהשכירים היהודים</w:t>
      </w:r>
      <w:r>
        <w:rPr>
          <w:rFonts w:ascii="AGaramondPro-Regular" w:hAnsi="AGaramondPro-Regular" w:cs="David" w:hint="cs"/>
          <w:sz w:val="24"/>
          <w:szCs w:val="24"/>
          <w:rtl/>
        </w:rPr>
        <w:t>,</w:t>
      </w:r>
      <w:r>
        <w:rPr>
          <w:rStyle w:val="a5"/>
          <w:rFonts w:ascii="AGaramondPro-Regular" w:hAnsi="AGaramondPro-Regular" w:cs="David"/>
          <w:sz w:val="24"/>
          <w:szCs w:val="24"/>
          <w:rtl/>
        </w:rPr>
        <w:footnoteReference w:id="1"/>
      </w:r>
      <w:r w:rsidRPr="002011D7">
        <w:rPr>
          <w:rFonts w:ascii="AGaramondPro-Regular" w:hAnsi="AGaramondPro-Regular" w:cs="David" w:hint="cs"/>
          <w:sz w:val="24"/>
          <w:szCs w:val="24"/>
          <w:rtl/>
        </w:rPr>
        <w:t xml:space="preserve"> </w:t>
      </w:r>
      <w:r>
        <w:rPr>
          <w:rFonts w:ascii="AGaramondPro-Regular" w:hAnsi="AGaramondPro-Regular" w:cs="David" w:hint="cs"/>
          <w:sz w:val="24"/>
          <w:szCs w:val="24"/>
          <w:rtl/>
        </w:rPr>
        <w:t xml:space="preserve">ונמצא כי </w:t>
      </w:r>
      <w:r w:rsidR="00FA5718">
        <w:rPr>
          <w:rFonts w:cs="David" w:hint="cs"/>
          <w:sz w:val="24"/>
          <w:szCs w:val="24"/>
          <w:rtl/>
        </w:rPr>
        <w:t>מרבית הפער בין יהודים לערבים נובע מפערים ברכישת השכלה רלוונטית.</w:t>
      </w:r>
      <w:r w:rsidR="00FA5718">
        <w:rPr>
          <w:rFonts w:ascii="AGaramondPro-Regular" w:hAnsi="AGaramondPro-Regular" w:cs="David" w:hint="cs"/>
          <w:sz w:val="24"/>
          <w:szCs w:val="24"/>
          <w:rtl/>
        </w:rPr>
        <w:t xml:space="preserve"> </w:t>
      </w:r>
      <w:r w:rsidR="00A97580">
        <w:rPr>
          <w:rFonts w:ascii="AGaramondPro-Regular" w:hAnsi="AGaramondPro-Regular" w:cs="David" w:hint="cs"/>
          <w:sz w:val="24"/>
          <w:szCs w:val="24"/>
          <w:rtl/>
        </w:rPr>
        <w:t>איור 1 המצורף</w:t>
      </w:r>
      <w:r w:rsidR="00C40DA1">
        <w:rPr>
          <w:rFonts w:ascii="AGaramondPro-Regular" w:hAnsi="AGaramondPro-Regular" w:cs="David" w:hint="cs"/>
          <w:sz w:val="24"/>
          <w:szCs w:val="24"/>
          <w:rtl/>
        </w:rPr>
        <w:t xml:space="preserve"> </w:t>
      </w:r>
      <w:r w:rsidR="008A3A37">
        <w:rPr>
          <w:rFonts w:ascii="AGaramondPro-Regular" w:hAnsi="AGaramondPro-Regular" w:cs="David" w:hint="cs"/>
          <w:sz w:val="24"/>
          <w:szCs w:val="24"/>
          <w:rtl/>
        </w:rPr>
        <w:t>מציג פירמידה המתארת שלבי</w:t>
      </w:r>
      <w:r w:rsidR="00A34521">
        <w:rPr>
          <w:rFonts w:ascii="AGaramondPro-Regular" w:hAnsi="AGaramondPro-Regular" w:cs="David" w:hint="cs"/>
          <w:sz w:val="24"/>
          <w:szCs w:val="24"/>
          <w:rtl/>
        </w:rPr>
        <w:t xml:space="preserve"> חינוך</w:t>
      </w:r>
      <w:r w:rsidR="008A3A37">
        <w:rPr>
          <w:rFonts w:ascii="AGaramondPro-Regular" w:hAnsi="AGaramondPro-Regular" w:cs="David" w:hint="cs"/>
          <w:sz w:val="24"/>
          <w:szCs w:val="24"/>
          <w:rtl/>
        </w:rPr>
        <w:t xml:space="preserve"> שונים הנדרשים ל</w:t>
      </w:r>
      <w:r w:rsidR="00A34521">
        <w:rPr>
          <w:rFonts w:ascii="AGaramondPro-Regular" w:hAnsi="AGaramondPro-Regular" w:cs="David" w:hint="cs"/>
          <w:sz w:val="24"/>
          <w:szCs w:val="24"/>
          <w:rtl/>
        </w:rPr>
        <w:t>סיום תואר אקדמי המתאים ל</w:t>
      </w:r>
      <w:r w:rsidR="008A3A37">
        <w:rPr>
          <w:rFonts w:ascii="AGaramondPro-Regular" w:hAnsi="AGaramondPro-Regular" w:cs="David" w:hint="cs"/>
          <w:sz w:val="24"/>
          <w:szCs w:val="24"/>
          <w:rtl/>
        </w:rPr>
        <w:t>עיסוק במקצועות הייטק במיומנות גבוהה. ב</w:t>
      </w:r>
      <w:r w:rsidR="00EA06B0">
        <w:rPr>
          <w:rFonts w:ascii="AGaramondPro-Regular" w:hAnsi="AGaramondPro-Regular" w:cs="David" w:hint="cs"/>
          <w:sz w:val="24"/>
          <w:szCs w:val="24"/>
          <w:rtl/>
        </w:rPr>
        <w:t>תחתית הפירמידה</w:t>
      </w:r>
      <w:r w:rsidR="008A3A37">
        <w:rPr>
          <w:rFonts w:ascii="AGaramondPro-Regular" w:hAnsi="AGaramondPro-Regular" w:cs="David" w:hint="cs"/>
          <w:sz w:val="24"/>
          <w:szCs w:val="24"/>
          <w:rtl/>
        </w:rPr>
        <w:t xml:space="preserve"> ניתן להבחין כי חלקם היחסי של הערבים בקרב </w:t>
      </w:r>
      <w:r w:rsidR="00890EA2">
        <w:rPr>
          <w:rFonts w:ascii="AGaramondPro-Regular" w:hAnsi="AGaramondPro-Regular" w:cs="David" w:hint="cs"/>
          <w:sz w:val="24"/>
          <w:szCs w:val="24"/>
          <w:rtl/>
        </w:rPr>
        <w:t xml:space="preserve">כלל </w:t>
      </w:r>
      <w:r w:rsidR="008A3A37">
        <w:rPr>
          <w:rFonts w:ascii="AGaramondPro-Regular" w:hAnsi="AGaramondPro-Regular" w:cs="David" w:hint="cs"/>
          <w:sz w:val="24"/>
          <w:szCs w:val="24"/>
          <w:rtl/>
        </w:rPr>
        <w:t>הסטודנטים</w:t>
      </w:r>
      <w:r w:rsidR="00890EA2">
        <w:rPr>
          <w:rFonts w:ascii="AGaramondPro-Regular" w:hAnsi="AGaramondPro-Regular" w:cs="David" w:hint="cs"/>
          <w:sz w:val="24"/>
          <w:szCs w:val="24"/>
          <w:rtl/>
        </w:rPr>
        <w:t xml:space="preserve"> במוסדות אקדמאיים</w:t>
      </w:r>
      <w:r w:rsidR="008A3A37">
        <w:rPr>
          <w:rFonts w:ascii="AGaramondPro-Regular" w:hAnsi="AGaramondPro-Regular" w:cs="David" w:hint="cs"/>
          <w:sz w:val="24"/>
          <w:szCs w:val="24"/>
          <w:rtl/>
        </w:rPr>
        <w:t xml:space="preserve"> (17%)</w:t>
      </w:r>
      <w:r w:rsidR="00145CB6">
        <w:rPr>
          <w:rFonts w:ascii="AGaramondPro-Regular" w:hAnsi="AGaramondPro-Regular" w:cs="David" w:hint="cs"/>
          <w:sz w:val="24"/>
          <w:szCs w:val="24"/>
          <w:rtl/>
        </w:rPr>
        <w:t xml:space="preserve"> נמוך מחלקם באוכלוסייה הצעירה שבגיל העבודה (25</w:t>
      </w:r>
      <w:r w:rsidR="003754B7">
        <w:rPr>
          <w:rFonts w:ascii="AGaramondPro-Regular" w:hAnsi="AGaramondPro-Regular" w:cs="David" w:hint="cs"/>
          <w:sz w:val="24"/>
          <w:szCs w:val="24"/>
          <w:rtl/>
        </w:rPr>
        <w:t>%</w:t>
      </w:r>
      <w:r w:rsidR="00145CB6">
        <w:rPr>
          <w:rFonts w:ascii="AGaramondPro-Regular" w:hAnsi="AGaramondPro-Regular" w:cs="David" w:hint="cs"/>
          <w:sz w:val="24"/>
          <w:szCs w:val="24"/>
          <w:rtl/>
        </w:rPr>
        <w:t>).</w:t>
      </w:r>
      <w:r w:rsidR="008A3A37">
        <w:rPr>
          <w:rFonts w:ascii="AGaramondPro-Regular" w:hAnsi="AGaramondPro-Regular" w:cs="David" w:hint="cs"/>
          <w:sz w:val="24"/>
          <w:szCs w:val="24"/>
          <w:rtl/>
        </w:rPr>
        <w:t xml:space="preserve"> זאת ועוד, שיעורם בקרב לומדי מקצועות ההייטק </w:t>
      </w:r>
      <w:r w:rsidR="00FA5718">
        <w:rPr>
          <w:rFonts w:ascii="AGaramondPro-Regular" w:hAnsi="AGaramondPro-Regular" w:cs="David" w:hint="cs"/>
          <w:sz w:val="24"/>
          <w:szCs w:val="24"/>
          <w:rtl/>
        </w:rPr>
        <w:t>היה נמוך עוד יותר ועמד</w:t>
      </w:r>
      <w:r w:rsidR="006A22D7">
        <w:rPr>
          <w:rFonts w:ascii="AGaramondPro-Regular" w:hAnsi="AGaramondPro-Regular" w:cs="David" w:hint="cs"/>
          <w:sz w:val="24"/>
          <w:szCs w:val="24"/>
          <w:rtl/>
        </w:rPr>
        <w:t xml:space="preserve"> בשנת 2018</w:t>
      </w:r>
      <w:r w:rsidR="008A3A37">
        <w:rPr>
          <w:rFonts w:ascii="AGaramondPro-Regular" w:hAnsi="AGaramondPro-Regular" w:cs="David" w:hint="cs"/>
          <w:sz w:val="24"/>
          <w:szCs w:val="24"/>
          <w:rtl/>
        </w:rPr>
        <w:t xml:space="preserve"> על</w:t>
      </w:r>
      <w:r w:rsidR="002271D5">
        <w:rPr>
          <w:rFonts w:ascii="AGaramondPro-Regular" w:hAnsi="AGaramondPro-Regular" w:cs="David" w:hint="cs"/>
          <w:sz w:val="24"/>
          <w:szCs w:val="24"/>
          <w:rtl/>
        </w:rPr>
        <w:t xml:space="preserve"> 12%, ו-8% בלבד בשנת 2012.</w:t>
      </w:r>
      <w:r w:rsidR="008A3A37">
        <w:rPr>
          <w:rFonts w:ascii="AGaramondPro-Regular" w:hAnsi="AGaramondPro-Regular" w:cs="David" w:hint="cs"/>
          <w:sz w:val="24"/>
          <w:szCs w:val="24"/>
          <w:rtl/>
        </w:rPr>
        <w:t xml:space="preserve"> </w:t>
      </w:r>
      <w:r w:rsidR="00CE78CC">
        <w:rPr>
          <w:rFonts w:cs="David" w:hint="cs"/>
          <w:sz w:val="24"/>
          <w:szCs w:val="24"/>
          <w:rtl/>
        </w:rPr>
        <w:t xml:space="preserve">לבסוף, </w:t>
      </w:r>
      <w:r w:rsidR="005C5CC5">
        <w:rPr>
          <w:rFonts w:cs="David" w:hint="cs"/>
          <w:sz w:val="24"/>
          <w:szCs w:val="24"/>
          <w:rtl/>
        </w:rPr>
        <w:t>שיעור הערבים בקרב מקבלי</w:t>
      </w:r>
      <w:r w:rsidR="009723D1">
        <w:rPr>
          <w:rFonts w:cs="David" w:hint="cs"/>
          <w:sz w:val="24"/>
          <w:szCs w:val="24"/>
          <w:rtl/>
        </w:rPr>
        <w:t xml:space="preserve"> התארים במקצועות ההייטק ב-2018</w:t>
      </w:r>
      <w:r w:rsidR="005C5CC5">
        <w:rPr>
          <w:rFonts w:cs="David" w:hint="cs"/>
          <w:sz w:val="24"/>
          <w:szCs w:val="24"/>
          <w:rtl/>
        </w:rPr>
        <w:t xml:space="preserve"> </w:t>
      </w:r>
      <w:r w:rsidR="005C5CC5">
        <w:rPr>
          <w:rFonts w:cs="David" w:hint="cs"/>
          <w:sz w:val="24"/>
          <w:szCs w:val="24"/>
          <w:rtl/>
        </w:rPr>
        <w:lastRenderedPageBreak/>
        <w:t>עמד על 4%</w:t>
      </w:r>
      <w:r w:rsidR="00CE78CC">
        <w:rPr>
          <w:rFonts w:cs="David" w:hint="cs"/>
          <w:sz w:val="24"/>
          <w:szCs w:val="24"/>
          <w:rtl/>
        </w:rPr>
        <w:t xml:space="preserve"> בלבד</w:t>
      </w:r>
      <w:r w:rsidR="009723D1">
        <w:rPr>
          <w:rFonts w:cs="David" w:hint="cs"/>
          <w:sz w:val="24"/>
          <w:szCs w:val="24"/>
          <w:rtl/>
        </w:rPr>
        <w:t>, ושיעור הערבים מקרב כלל העובדים הצעירים בהייטק עומד על 3%</w:t>
      </w:r>
      <w:r w:rsidR="00CE78CC">
        <w:rPr>
          <w:rFonts w:cs="David" w:hint="cs"/>
          <w:sz w:val="24"/>
          <w:szCs w:val="24"/>
          <w:rtl/>
        </w:rPr>
        <w:t xml:space="preserve">. </w:t>
      </w:r>
      <w:r w:rsidR="005C5CC5">
        <w:rPr>
          <w:rFonts w:cs="David" w:hint="cs"/>
          <w:sz w:val="24"/>
          <w:szCs w:val="24"/>
          <w:rtl/>
        </w:rPr>
        <w:t>מכאן ניתן ללמוד</w:t>
      </w:r>
      <w:r w:rsidR="00C40DA1">
        <w:rPr>
          <w:rFonts w:cs="David" w:hint="cs"/>
          <w:sz w:val="24"/>
          <w:szCs w:val="24"/>
          <w:rtl/>
        </w:rPr>
        <w:t xml:space="preserve"> שמרבית הפער </w:t>
      </w:r>
      <w:r w:rsidR="00CE78CC">
        <w:rPr>
          <w:rFonts w:cs="David" w:hint="cs"/>
          <w:sz w:val="24"/>
          <w:szCs w:val="24"/>
          <w:rtl/>
        </w:rPr>
        <w:t xml:space="preserve">בין יהודים לערבים </w:t>
      </w:r>
      <w:r w:rsidR="00C40DA1">
        <w:rPr>
          <w:rFonts w:cs="David" w:hint="cs"/>
          <w:sz w:val="24"/>
          <w:szCs w:val="24"/>
          <w:rtl/>
        </w:rPr>
        <w:t>בתעסוק</w:t>
      </w:r>
      <w:r w:rsidR="00A34521">
        <w:rPr>
          <w:rFonts w:cs="David" w:hint="cs"/>
          <w:sz w:val="24"/>
          <w:szCs w:val="24"/>
          <w:rtl/>
        </w:rPr>
        <w:t>ה בענפי</w:t>
      </w:r>
      <w:r w:rsidR="00C40DA1">
        <w:rPr>
          <w:rFonts w:cs="David" w:hint="cs"/>
          <w:sz w:val="24"/>
          <w:szCs w:val="24"/>
          <w:rtl/>
        </w:rPr>
        <w:t xml:space="preserve"> ההייטק נובע מפערים ברכישת השכלה </w:t>
      </w:r>
      <w:r w:rsidR="008700D6">
        <w:rPr>
          <w:rFonts w:cs="David" w:hint="cs"/>
          <w:sz w:val="24"/>
          <w:szCs w:val="24"/>
          <w:rtl/>
        </w:rPr>
        <w:t xml:space="preserve">מתאימה. </w:t>
      </w:r>
    </w:p>
    <w:p w14:paraId="0D0EAA92" w14:textId="46CB4604" w:rsidR="00CE78CC" w:rsidRDefault="00CE78CC" w:rsidP="00B374A0">
      <w:pPr>
        <w:pStyle w:val="af2"/>
        <w:spacing w:line="360" w:lineRule="auto"/>
        <w:ind w:firstLine="33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למרות הקשיים וחסמי הכניסה, קיים חלק קטן באוכלוסייה הערבית שהצליח להשתלב בתעסוקה במגזר ההייטק, אולם גם בקרבם ניכרים פערים ביחס </w:t>
      </w:r>
      <w:r w:rsidR="00EA06B0">
        <w:rPr>
          <w:rFonts w:cs="David" w:hint="cs"/>
          <w:sz w:val="24"/>
          <w:szCs w:val="24"/>
          <w:rtl/>
        </w:rPr>
        <w:t>ל</w:t>
      </w:r>
      <w:r>
        <w:rPr>
          <w:rFonts w:cs="David" w:hint="cs"/>
          <w:sz w:val="24"/>
          <w:szCs w:val="24"/>
          <w:rtl/>
        </w:rPr>
        <w:t xml:space="preserve">יהודים. בשנים </w:t>
      </w:r>
      <w:r w:rsidR="00A34521">
        <w:rPr>
          <w:rFonts w:cs="David" w:hint="cs"/>
          <w:sz w:val="24"/>
          <w:szCs w:val="24"/>
          <w:rtl/>
        </w:rPr>
        <w:t>2017</w:t>
      </w:r>
      <w:r>
        <w:rPr>
          <w:rFonts w:cs="David" w:hint="cs"/>
          <w:sz w:val="24"/>
          <w:szCs w:val="24"/>
          <w:rtl/>
        </w:rPr>
        <w:t>-</w:t>
      </w:r>
      <w:r w:rsidR="00A34521">
        <w:rPr>
          <w:rFonts w:cs="David" w:hint="cs"/>
          <w:sz w:val="24"/>
          <w:szCs w:val="24"/>
          <w:rtl/>
        </w:rPr>
        <w:t xml:space="preserve">2012 </w:t>
      </w:r>
      <w:r>
        <w:rPr>
          <w:rFonts w:cs="David" w:hint="cs"/>
          <w:sz w:val="24"/>
          <w:szCs w:val="24"/>
          <w:rtl/>
        </w:rPr>
        <w:t xml:space="preserve">רק 59% מהערבים </w:t>
      </w:r>
      <w:r w:rsidR="00D166B5">
        <w:rPr>
          <w:rFonts w:cs="David" w:hint="cs"/>
          <w:sz w:val="24"/>
          <w:szCs w:val="24"/>
          <w:rtl/>
        </w:rPr>
        <w:t xml:space="preserve">המועסקים </w:t>
      </w:r>
      <w:r w:rsidR="00A34521">
        <w:rPr>
          <w:rFonts w:cs="David" w:hint="cs"/>
          <w:sz w:val="24"/>
          <w:szCs w:val="24"/>
          <w:rtl/>
        </w:rPr>
        <w:t>בענפי ה</w:t>
      </w:r>
      <w:r>
        <w:rPr>
          <w:rFonts w:cs="David" w:hint="cs"/>
          <w:sz w:val="24"/>
          <w:szCs w:val="24"/>
          <w:rtl/>
        </w:rPr>
        <w:t>הייטק עבדו בעיסוקי הליבה</w:t>
      </w:r>
      <w:r w:rsidRPr="00CE78CC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(מתכנתים, מהנדסים והנדסאים), לעומת 71% מהיהודים</w:t>
      </w:r>
      <w:r w:rsidR="00A97580">
        <w:rPr>
          <w:rFonts w:cs="David" w:hint="cs"/>
          <w:sz w:val="24"/>
          <w:szCs w:val="24"/>
          <w:rtl/>
        </w:rPr>
        <w:t xml:space="preserve"> (ראה איור 2)</w:t>
      </w:r>
      <w:r>
        <w:rPr>
          <w:rFonts w:cs="David" w:hint="cs"/>
          <w:sz w:val="24"/>
          <w:szCs w:val="24"/>
          <w:rtl/>
        </w:rPr>
        <w:t xml:space="preserve">. </w:t>
      </w:r>
      <w:r w:rsidR="003411FF">
        <w:rPr>
          <w:rFonts w:cs="David" w:hint="cs"/>
          <w:sz w:val="24"/>
          <w:szCs w:val="24"/>
          <w:rtl/>
        </w:rPr>
        <w:t xml:space="preserve">מרבית הערבים </w:t>
      </w:r>
      <w:r w:rsidR="00D166B5">
        <w:rPr>
          <w:rFonts w:cs="David" w:hint="cs"/>
          <w:sz w:val="24"/>
          <w:szCs w:val="24"/>
          <w:rtl/>
        </w:rPr>
        <w:t>המועסקים בענפי ה</w:t>
      </w:r>
      <w:r w:rsidR="003411FF">
        <w:rPr>
          <w:rFonts w:cs="David" w:hint="cs"/>
          <w:sz w:val="24"/>
          <w:szCs w:val="24"/>
          <w:rtl/>
        </w:rPr>
        <w:t xml:space="preserve">הייטק עבדו בענפי התעשייה (54%), זאת בשונה מהיהודים </w:t>
      </w:r>
      <w:r w:rsidR="00D166B5">
        <w:rPr>
          <w:rFonts w:cs="David" w:hint="cs"/>
          <w:sz w:val="24"/>
          <w:szCs w:val="24"/>
          <w:rtl/>
        </w:rPr>
        <w:t xml:space="preserve">המועסקים </w:t>
      </w:r>
      <w:r w:rsidR="003411FF">
        <w:rPr>
          <w:rFonts w:cs="David" w:hint="cs"/>
          <w:sz w:val="24"/>
          <w:szCs w:val="24"/>
          <w:rtl/>
        </w:rPr>
        <w:t>בהייטק</w:t>
      </w:r>
      <w:r w:rsidR="00D166B5">
        <w:rPr>
          <w:rFonts w:cs="David" w:hint="cs"/>
          <w:sz w:val="24"/>
          <w:szCs w:val="24"/>
          <w:rtl/>
        </w:rPr>
        <w:t>,</w:t>
      </w:r>
      <w:r w:rsidR="003411FF">
        <w:rPr>
          <w:rFonts w:cs="David" w:hint="cs"/>
          <w:sz w:val="24"/>
          <w:szCs w:val="24"/>
          <w:rtl/>
        </w:rPr>
        <w:t xml:space="preserve"> שרובם </w:t>
      </w:r>
      <w:r w:rsidR="00B87672">
        <w:rPr>
          <w:rFonts w:cs="David" w:hint="cs"/>
          <w:sz w:val="24"/>
          <w:szCs w:val="24"/>
          <w:rtl/>
        </w:rPr>
        <w:t>הועסקו</w:t>
      </w:r>
      <w:r w:rsidR="00B374A0">
        <w:rPr>
          <w:rFonts w:cs="David" w:hint="cs"/>
          <w:sz w:val="24"/>
          <w:szCs w:val="24"/>
          <w:rtl/>
        </w:rPr>
        <w:t xml:space="preserve"> </w:t>
      </w:r>
      <w:r w:rsidR="003411FF">
        <w:rPr>
          <w:rFonts w:cs="David" w:hint="cs"/>
          <w:sz w:val="24"/>
          <w:szCs w:val="24"/>
          <w:rtl/>
        </w:rPr>
        <w:t>בענפי השירותים, המכניסים והצומחים יותר.</w:t>
      </w:r>
      <w:r w:rsidR="00466D31">
        <w:rPr>
          <w:rFonts w:cs="David" w:hint="cs"/>
          <w:sz w:val="24"/>
          <w:szCs w:val="24"/>
          <w:rtl/>
        </w:rPr>
        <w:t xml:space="preserve"> </w:t>
      </w:r>
      <w:r w:rsidR="00FA5718">
        <w:rPr>
          <w:rFonts w:cs="David" w:hint="cs"/>
          <w:sz w:val="24"/>
          <w:szCs w:val="24"/>
          <w:rtl/>
        </w:rPr>
        <w:t>ההבדלים ב</w:t>
      </w:r>
      <w:r w:rsidR="00A75C41">
        <w:rPr>
          <w:rFonts w:cs="David" w:hint="cs"/>
          <w:sz w:val="24"/>
          <w:szCs w:val="24"/>
          <w:rtl/>
        </w:rPr>
        <w:t>ין יהודים וערבים ב</w:t>
      </w:r>
      <w:r w:rsidR="00FA5718">
        <w:rPr>
          <w:rFonts w:cs="David" w:hint="cs"/>
          <w:sz w:val="24"/>
          <w:szCs w:val="24"/>
          <w:rtl/>
        </w:rPr>
        <w:t xml:space="preserve">איכות התעסוקה בהייטק נובעים חלקית </w:t>
      </w:r>
      <w:r w:rsidR="00A75C41">
        <w:rPr>
          <w:rFonts w:cs="David" w:hint="cs"/>
          <w:sz w:val="24"/>
          <w:szCs w:val="24"/>
          <w:rtl/>
        </w:rPr>
        <w:t>ממשתנים</w:t>
      </w:r>
      <w:r w:rsidR="00FA5718">
        <w:rPr>
          <w:rFonts w:cs="David" w:hint="cs"/>
          <w:sz w:val="24"/>
          <w:szCs w:val="24"/>
          <w:rtl/>
        </w:rPr>
        <w:t xml:space="preserve"> נצפים כמו רמת ההשכלה, מקום המגורים וגיל, וחלק</w:t>
      </w:r>
      <w:r w:rsidR="00A75C41">
        <w:rPr>
          <w:rFonts w:cs="David" w:hint="cs"/>
          <w:sz w:val="24"/>
          <w:szCs w:val="24"/>
          <w:rtl/>
        </w:rPr>
        <w:t>ית</w:t>
      </w:r>
      <w:r w:rsidR="00FA5718">
        <w:rPr>
          <w:rFonts w:cs="David" w:hint="cs"/>
          <w:sz w:val="24"/>
          <w:szCs w:val="24"/>
          <w:rtl/>
        </w:rPr>
        <w:t xml:space="preserve"> ממשתנים שאינם נצפים</w:t>
      </w:r>
      <w:r w:rsidR="007D5CF4">
        <w:rPr>
          <w:rFonts w:cs="David" w:hint="cs"/>
          <w:sz w:val="24"/>
          <w:szCs w:val="24"/>
          <w:rtl/>
        </w:rPr>
        <w:t xml:space="preserve"> כגון מיומנויות ושליטה בשפות העברית והאנגלית</w:t>
      </w:r>
      <w:r w:rsidR="00FA5718">
        <w:rPr>
          <w:rFonts w:cs="David" w:hint="cs"/>
          <w:sz w:val="24"/>
          <w:szCs w:val="24"/>
          <w:rtl/>
        </w:rPr>
        <w:t>.</w:t>
      </w:r>
    </w:p>
    <w:p w14:paraId="45BA44D8" w14:textId="282D3E72" w:rsidR="00AE6231" w:rsidRDefault="00FA5718" w:rsidP="00B374A0">
      <w:pPr>
        <w:spacing w:after="0" w:line="360" w:lineRule="auto"/>
        <w:ind w:firstLine="33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במשבר הקורונה, </w:t>
      </w:r>
      <w:r w:rsidR="007D5CF4">
        <w:rPr>
          <w:rFonts w:cs="David" w:hint="cs"/>
          <w:sz w:val="24"/>
          <w:szCs w:val="24"/>
          <w:rtl/>
        </w:rPr>
        <w:t xml:space="preserve">העובדים </w:t>
      </w:r>
      <w:r w:rsidR="00EA06B0">
        <w:rPr>
          <w:rFonts w:cs="David" w:hint="cs"/>
          <w:sz w:val="24"/>
          <w:szCs w:val="24"/>
          <w:rtl/>
        </w:rPr>
        <w:t>הערבים ב</w:t>
      </w:r>
      <w:r>
        <w:rPr>
          <w:rFonts w:cs="David" w:hint="cs"/>
          <w:sz w:val="24"/>
          <w:szCs w:val="24"/>
          <w:rtl/>
        </w:rPr>
        <w:t>מ</w:t>
      </w:r>
      <w:r w:rsidR="00EA06B0">
        <w:rPr>
          <w:rFonts w:cs="David" w:hint="cs"/>
          <w:sz w:val="24"/>
          <w:szCs w:val="24"/>
          <w:rtl/>
        </w:rPr>
        <w:t>גזר ההייטק נפגעו הרבה פחות מ</w:t>
      </w:r>
      <w:r w:rsidR="00B4462A">
        <w:rPr>
          <w:rFonts w:cs="David" w:hint="cs"/>
          <w:sz w:val="24"/>
          <w:szCs w:val="24"/>
          <w:rtl/>
        </w:rPr>
        <w:t>המועסקים הערבים ב</w:t>
      </w:r>
      <w:r w:rsidR="00EA06B0">
        <w:rPr>
          <w:rFonts w:cs="David" w:hint="cs"/>
          <w:sz w:val="24"/>
          <w:szCs w:val="24"/>
          <w:rtl/>
        </w:rPr>
        <w:t>ענפי</w:t>
      </w:r>
      <w:r>
        <w:rPr>
          <w:rFonts w:cs="David" w:hint="cs"/>
          <w:sz w:val="24"/>
          <w:szCs w:val="24"/>
          <w:rtl/>
        </w:rPr>
        <w:t xml:space="preserve"> המשק האחרי</w:t>
      </w:r>
      <w:r w:rsidR="00EA06B0">
        <w:rPr>
          <w:rFonts w:cs="David" w:hint="cs"/>
          <w:sz w:val="24"/>
          <w:szCs w:val="24"/>
          <w:rtl/>
        </w:rPr>
        <w:t>ם</w:t>
      </w:r>
      <w:r>
        <w:rPr>
          <w:rFonts w:cs="David" w:hint="cs"/>
          <w:sz w:val="24"/>
          <w:szCs w:val="24"/>
          <w:rtl/>
        </w:rPr>
        <w:t>.</w:t>
      </w:r>
      <w:r w:rsidR="00EA06B0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התעסוקה של הערבים בהייטק במרץ-דצמבר 2020 הצטמצמה רק ב-5% ביחס </w:t>
      </w:r>
      <w:r w:rsidR="00EA06B0">
        <w:rPr>
          <w:rFonts w:cs="David" w:hint="cs"/>
          <w:sz w:val="24"/>
          <w:szCs w:val="24"/>
          <w:rtl/>
        </w:rPr>
        <w:t>לתקופה</w:t>
      </w:r>
      <w:r>
        <w:rPr>
          <w:rFonts w:cs="David" w:hint="cs"/>
          <w:sz w:val="24"/>
          <w:szCs w:val="24"/>
          <w:rtl/>
        </w:rPr>
        <w:t xml:space="preserve"> המקבילה </w:t>
      </w:r>
      <w:r w:rsidR="00EA06B0">
        <w:rPr>
          <w:rFonts w:cs="David" w:hint="cs"/>
          <w:sz w:val="24"/>
          <w:szCs w:val="24"/>
          <w:rtl/>
        </w:rPr>
        <w:t xml:space="preserve">בשנים </w:t>
      </w:r>
      <w:r w:rsidR="00B4462A">
        <w:rPr>
          <w:rFonts w:cs="David" w:hint="cs"/>
          <w:sz w:val="24"/>
          <w:szCs w:val="24"/>
          <w:rtl/>
        </w:rPr>
        <w:t>2019</w:t>
      </w:r>
      <w:r w:rsidR="00EA06B0">
        <w:rPr>
          <w:rFonts w:cs="David" w:hint="cs"/>
          <w:sz w:val="24"/>
          <w:szCs w:val="24"/>
          <w:rtl/>
        </w:rPr>
        <w:t>-</w:t>
      </w:r>
      <w:r w:rsidR="00B4462A">
        <w:rPr>
          <w:rFonts w:cs="David" w:hint="cs"/>
          <w:sz w:val="24"/>
          <w:szCs w:val="24"/>
          <w:rtl/>
        </w:rPr>
        <w:t>2018</w:t>
      </w:r>
      <w:r w:rsidR="00B374A0">
        <w:rPr>
          <w:rFonts w:cs="David" w:hint="cs"/>
          <w:sz w:val="24"/>
          <w:szCs w:val="24"/>
          <w:rtl/>
        </w:rPr>
        <w:t>,</w:t>
      </w:r>
      <w:r w:rsidR="00EA06B0">
        <w:rPr>
          <w:rFonts w:cs="David" w:hint="cs"/>
          <w:sz w:val="24"/>
          <w:szCs w:val="24"/>
          <w:rtl/>
        </w:rPr>
        <w:t xml:space="preserve"> לעומת ירידה של 21% בתעסוקת הערבים בשאר ענפי הכלכלה</w:t>
      </w:r>
      <w:r w:rsidR="007D5CF4">
        <w:rPr>
          <w:rFonts w:cs="David" w:hint="cs"/>
          <w:sz w:val="24"/>
          <w:szCs w:val="24"/>
          <w:rtl/>
        </w:rPr>
        <w:t xml:space="preserve">; </w:t>
      </w:r>
      <w:r w:rsidR="00EA06B0">
        <w:rPr>
          <w:rFonts w:cs="David" w:hint="cs"/>
          <w:sz w:val="24"/>
          <w:szCs w:val="24"/>
          <w:rtl/>
        </w:rPr>
        <w:t>הבדל זה עולה על ההבדל המקביל בקרב היהודים</w:t>
      </w:r>
      <w:r w:rsidR="00295375">
        <w:rPr>
          <w:rFonts w:cs="David" w:hint="cs"/>
          <w:sz w:val="24"/>
          <w:szCs w:val="24"/>
          <w:rtl/>
        </w:rPr>
        <w:t>.</w:t>
      </w:r>
      <w:r w:rsidR="00B4462A">
        <w:rPr>
          <w:rFonts w:cs="David" w:hint="cs"/>
          <w:sz w:val="24"/>
          <w:szCs w:val="24"/>
          <w:rtl/>
        </w:rPr>
        <w:t xml:space="preserve"> </w:t>
      </w:r>
      <w:r w:rsidR="00295375">
        <w:rPr>
          <w:rFonts w:cs="David" w:hint="cs"/>
          <w:sz w:val="24"/>
          <w:szCs w:val="24"/>
          <w:rtl/>
        </w:rPr>
        <w:t>בהסתכלות קדימה, משבר הקורונה הביא להסתגלות מהירה של המעסיקים בהייטק לעבודה מ</w:t>
      </w:r>
      <w:r w:rsidR="00D166B5">
        <w:rPr>
          <w:rFonts w:cs="David" w:hint="cs"/>
          <w:sz w:val="24"/>
          <w:szCs w:val="24"/>
          <w:rtl/>
        </w:rPr>
        <w:t>רחוק</w:t>
      </w:r>
      <w:r w:rsidR="00295375">
        <w:rPr>
          <w:rFonts w:cs="David" w:hint="cs"/>
          <w:sz w:val="24"/>
          <w:szCs w:val="24"/>
          <w:rtl/>
        </w:rPr>
        <w:t xml:space="preserve">, ויש בה פוטנציאל להנגיש תעסוקה איכותית בהייטק לאזורי הפריפריה בהם </w:t>
      </w:r>
      <w:r w:rsidR="007D5CF4">
        <w:rPr>
          <w:rFonts w:cs="David" w:hint="cs"/>
          <w:sz w:val="24"/>
          <w:szCs w:val="24"/>
          <w:rtl/>
        </w:rPr>
        <w:t xml:space="preserve">גרה </w:t>
      </w:r>
      <w:r w:rsidR="00295375">
        <w:rPr>
          <w:rFonts w:cs="David" w:hint="cs"/>
          <w:sz w:val="24"/>
          <w:szCs w:val="24"/>
          <w:rtl/>
        </w:rPr>
        <w:t xml:space="preserve">מרבית </w:t>
      </w:r>
      <w:r w:rsidR="007D5CF4">
        <w:rPr>
          <w:rFonts w:cs="David" w:hint="cs"/>
          <w:sz w:val="24"/>
          <w:szCs w:val="24"/>
          <w:rtl/>
        </w:rPr>
        <w:t>האוכלוסיה הערבית</w:t>
      </w:r>
      <w:r w:rsidR="00295375">
        <w:rPr>
          <w:rFonts w:cs="David" w:hint="cs"/>
          <w:sz w:val="24"/>
          <w:szCs w:val="24"/>
          <w:rtl/>
        </w:rPr>
        <w:t>.</w:t>
      </w:r>
      <w:r w:rsidR="00EA06B0" w:rsidRPr="00EA06B0">
        <w:rPr>
          <w:rFonts w:cs="David" w:hint="cs"/>
          <w:sz w:val="24"/>
          <w:szCs w:val="24"/>
          <w:rtl/>
        </w:rPr>
        <w:t xml:space="preserve"> </w:t>
      </w:r>
      <w:r w:rsidR="00AE6231">
        <w:rPr>
          <w:rFonts w:cs="David" w:hint="cs"/>
          <w:sz w:val="24"/>
          <w:szCs w:val="24"/>
          <w:rtl/>
        </w:rPr>
        <w:t xml:space="preserve">המשך </w:t>
      </w:r>
      <w:r w:rsidR="00AE6231" w:rsidRPr="00AE6BCE">
        <w:rPr>
          <w:rFonts w:cs="David" w:hint="cs"/>
          <w:sz w:val="24"/>
          <w:szCs w:val="24"/>
          <w:rtl/>
        </w:rPr>
        <w:t xml:space="preserve">השתלבות של </w:t>
      </w:r>
      <w:r w:rsidR="007D5CF4">
        <w:rPr>
          <w:rFonts w:cs="David" w:hint="cs"/>
          <w:sz w:val="24"/>
          <w:szCs w:val="24"/>
          <w:rtl/>
        </w:rPr>
        <w:t>עובדים מהחברה הערבית</w:t>
      </w:r>
      <w:r w:rsidR="007D5CF4" w:rsidRPr="00AE6BCE">
        <w:rPr>
          <w:rFonts w:cs="David" w:hint="cs"/>
          <w:sz w:val="24"/>
          <w:szCs w:val="24"/>
          <w:rtl/>
        </w:rPr>
        <w:t xml:space="preserve"> </w:t>
      </w:r>
      <w:r w:rsidR="00AE6231" w:rsidRPr="00AE6BCE">
        <w:rPr>
          <w:rFonts w:cs="David" w:hint="cs"/>
          <w:sz w:val="24"/>
          <w:szCs w:val="24"/>
          <w:rtl/>
        </w:rPr>
        <w:t>בענפי ה</w:t>
      </w:r>
      <w:r w:rsidR="00AE6231">
        <w:rPr>
          <w:rFonts w:cs="David" w:hint="cs"/>
          <w:sz w:val="24"/>
          <w:szCs w:val="24"/>
          <w:rtl/>
        </w:rPr>
        <w:t>הייטק</w:t>
      </w:r>
      <w:r w:rsidR="00AE6231" w:rsidRPr="00AE6BCE">
        <w:rPr>
          <w:rFonts w:cs="David" w:hint="cs"/>
          <w:sz w:val="24"/>
          <w:szCs w:val="24"/>
          <w:rtl/>
        </w:rPr>
        <w:t xml:space="preserve"> במשרות</w:t>
      </w:r>
      <w:r w:rsidR="00AE6231">
        <w:rPr>
          <w:rFonts w:cs="David" w:hint="cs"/>
          <w:sz w:val="24"/>
          <w:szCs w:val="24"/>
          <w:rtl/>
        </w:rPr>
        <w:t xml:space="preserve"> טכנולוגיות</w:t>
      </w:r>
      <w:r w:rsidR="00AE6231" w:rsidRPr="00AE6BCE">
        <w:rPr>
          <w:rFonts w:cs="David" w:hint="cs"/>
          <w:sz w:val="24"/>
          <w:szCs w:val="24"/>
          <w:rtl/>
        </w:rPr>
        <w:t xml:space="preserve"> איכותיות ה</w:t>
      </w:r>
      <w:r w:rsidR="00AE6231">
        <w:rPr>
          <w:rFonts w:cs="David" w:hint="cs"/>
          <w:sz w:val="24"/>
          <w:szCs w:val="24"/>
          <w:rtl/>
        </w:rPr>
        <w:t>ו</w:t>
      </w:r>
      <w:r w:rsidR="00AE6231" w:rsidRPr="00AE6BCE">
        <w:rPr>
          <w:rFonts w:cs="David" w:hint="cs"/>
          <w:sz w:val="24"/>
          <w:szCs w:val="24"/>
          <w:rtl/>
        </w:rPr>
        <w:t>א תהליך חשוב שיש לקדם על מנת להאיץ את האינטגרציה שלהם בכלכלה ובחברה, וכן על מנת לאפשר ל</w:t>
      </w:r>
      <w:r w:rsidR="00AE6231">
        <w:rPr>
          <w:rFonts w:cs="David" w:hint="cs"/>
          <w:sz w:val="24"/>
          <w:szCs w:val="24"/>
          <w:rtl/>
        </w:rPr>
        <w:t>הייטק</w:t>
      </w:r>
      <w:r w:rsidR="00AE6231" w:rsidRPr="00AE6BCE">
        <w:rPr>
          <w:rFonts w:cs="David" w:hint="cs"/>
          <w:sz w:val="24"/>
          <w:szCs w:val="24"/>
          <w:rtl/>
        </w:rPr>
        <w:t xml:space="preserve"> הישראלי לממש את מלוא פוטנציאל ההון האנושי</w:t>
      </w:r>
      <w:r w:rsidR="00AE6231">
        <w:rPr>
          <w:rFonts w:cs="David" w:hint="cs"/>
          <w:sz w:val="24"/>
          <w:szCs w:val="24"/>
          <w:rtl/>
        </w:rPr>
        <w:t xml:space="preserve"> </w:t>
      </w:r>
      <w:r w:rsidR="00AE6231" w:rsidRPr="00AE6BCE">
        <w:rPr>
          <w:rFonts w:cs="David" w:hint="cs"/>
          <w:sz w:val="24"/>
          <w:szCs w:val="24"/>
          <w:rtl/>
        </w:rPr>
        <w:t xml:space="preserve"> המקומי.</w:t>
      </w:r>
    </w:p>
    <w:p w14:paraId="1318A5CE" w14:textId="339D7959" w:rsidR="0024692F" w:rsidRDefault="0024692F" w:rsidP="001A4934">
      <w:pPr>
        <w:spacing w:after="0" w:line="240" w:lineRule="auto"/>
        <w:ind w:left="330"/>
        <w:rPr>
          <w:rFonts w:ascii="David" w:hAnsi="David" w:cs="David"/>
          <w:sz w:val="20"/>
          <w:szCs w:val="20"/>
        </w:rPr>
      </w:pPr>
    </w:p>
    <w:p w14:paraId="3B4516EF" w14:textId="1F5C2735" w:rsidR="0024692F" w:rsidRDefault="0024692F" w:rsidP="001A4934">
      <w:pPr>
        <w:spacing w:after="0" w:line="240" w:lineRule="auto"/>
        <w:ind w:left="330"/>
        <w:rPr>
          <w:rFonts w:ascii="David" w:hAnsi="David" w:cs="David"/>
          <w:sz w:val="20"/>
          <w:szCs w:val="20"/>
          <w:rtl/>
        </w:rPr>
      </w:pPr>
    </w:p>
    <w:p w14:paraId="474ABAE2" w14:textId="33318497" w:rsidR="00775B45" w:rsidRPr="00C43919" w:rsidRDefault="00775B45" w:rsidP="00D64F21">
      <w:pPr>
        <w:spacing w:after="0" w:line="360" w:lineRule="auto"/>
        <w:jc w:val="center"/>
        <w:rPr>
          <w:rFonts w:ascii="AGaramondPro-Regular" w:hAnsi="AGaramondPro-Regular" w:cs="David"/>
          <w:b/>
          <w:bCs/>
          <w:sz w:val="24"/>
          <w:szCs w:val="24"/>
          <w:rtl/>
        </w:rPr>
      </w:pPr>
      <w:r w:rsidRPr="00C43919">
        <w:rPr>
          <w:rFonts w:ascii="AGaramondPro-Regular" w:hAnsi="AGaramondPro-Regular" w:cs="David" w:hint="cs"/>
          <w:b/>
          <w:bCs/>
          <w:sz w:val="24"/>
          <w:szCs w:val="24"/>
          <w:rtl/>
        </w:rPr>
        <w:t>אי</w:t>
      </w:r>
      <w:r>
        <w:rPr>
          <w:rFonts w:ascii="AGaramondPro-Regular" w:hAnsi="AGaramondPro-Regular" w:cs="David" w:hint="cs"/>
          <w:b/>
          <w:bCs/>
          <w:sz w:val="24"/>
          <w:szCs w:val="24"/>
          <w:rtl/>
        </w:rPr>
        <w:t>ור 1.</w:t>
      </w:r>
      <w:r w:rsidRPr="00C43919">
        <w:rPr>
          <w:rFonts w:ascii="AGaramondPro-Regular" w:hAnsi="AGaramondPro-Regular" w:cs="David" w:hint="cs"/>
          <w:b/>
          <w:bCs/>
          <w:sz w:val="24"/>
          <w:szCs w:val="24"/>
          <w:rtl/>
        </w:rPr>
        <w:t xml:space="preserve"> פירמידת ההייטק באוכלוסייה הערבית (נתוני 2018)</w:t>
      </w:r>
      <w:r>
        <w:rPr>
          <w:rFonts w:ascii="AGaramondPro-Regular" w:hAnsi="AGaramondPro-Regular" w:cs="David" w:hint="cs"/>
          <w:b/>
          <w:bCs/>
          <w:sz w:val="24"/>
          <w:szCs w:val="24"/>
          <w:rtl/>
        </w:rPr>
        <w:t>*</w:t>
      </w:r>
    </w:p>
    <w:p w14:paraId="6E95D531" w14:textId="69426EE7" w:rsidR="00775B45" w:rsidRPr="00937999" w:rsidRDefault="00D64F21" w:rsidP="00775B45">
      <w:pPr>
        <w:spacing w:after="0" w:line="240" w:lineRule="auto"/>
        <w:ind w:left="330"/>
        <w:rPr>
          <w:rFonts w:ascii="David" w:hAnsi="David" w:cs="David"/>
          <w:sz w:val="18"/>
          <w:szCs w:val="18"/>
          <w:rtl/>
        </w:rPr>
      </w:pPr>
      <w:r>
        <w:rPr>
          <w:rFonts w:ascii="David" w:hAnsi="David" w:cs="David"/>
          <w:noProof/>
          <w:sz w:val="18"/>
          <w:szCs w:val="18"/>
        </w:rPr>
        <w:lastRenderedPageBreak/>
        <w:drawing>
          <wp:inline distT="0" distB="0" distL="0" distR="0" wp14:anchorId="0C0039B9" wp14:editId="2D1DBF58">
            <wp:extent cx="5060315" cy="3481070"/>
            <wp:effectExtent l="0" t="0" r="6985" b="508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315" cy="3481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35A26">
        <w:rPr>
          <w:rFonts w:ascii="David" w:hAnsi="David" w:cs="David" w:hint="cs"/>
          <w:sz w:val="18"/>
          <w:szCs w:val="18"/>
          <w:rtl/>
        </w:rPr>
        <w:t>*</w:t>
      </w:r>
      <w:r w:rsidR="00775B45" w:rsidRPr="00937999">
        <w:rPr>
          <w:rFonts w:ascii="David" w:hAnsi="David" w:cs="David" w:hint="cs"/>
          <w:sz w:val="18"/>
          <w:szCs w:val="18"/>
          <w:rtl/>
        </w:rPr>
        <w:t>הנתונים המוצגים בשלבי הפירמידה לקוחים ממקורות שונים ולא ממסד נתונים יחיד ולכן יש להתייחס בזהירות לקשרים ביניהם.</w:t>
      </w:r>
    </w:p>
    <w:p w14:paraId="0520B9D5" w14:textId="77777777" w:rsidR="00775B45" w:rsidRPr="00937999" w:rsidRDefault="00775B45" w:rsidP="00775B45">
      <w:pPr>
        <w:spacing w:after="0" w:line="240" w:lineRule="auto"/>
        <w:ind w:firstLine="330"/>
        <w:jc w:val="both"/>
        <w:rPr>
          <w:rFonts w:ascii="AGaramondPro-Regular" w:hAnsi="AGaramondPro-Regular" w:cs="David"/>
          <w:sz w:val="18"/>
          <w:szCs w:val="18"/>
          <w:rtl/>
        </w:rPr>
      </w:pPr>
      <w:r w:rsidRPr="00937999">
        <w:rPr>
          <w:rFonts w:ascii="AGaramondPro-Regular" w:hAnsi="AGaramondPro-Regular" w:cs="David" w:hint="cs"/>
          <w:b/>
          <w:bCs/>
          <w:sz w:val="18"/>
          <w:szCs w:val="18"/>
          <w:rtl/>
        </w:rPr>
        <w:t xml:space="preserve">מקורות: </w:t>
      </w:r>
    </w:p>
    <w:p w14:paraId="5385CBC3" w14:textId="77777777" w:rsidR="00775B45" w:rsidRPr="00937999" w:rsidRDefault="00775B45" w:rsidP="00775B45">
      <w:pPr>
        <w:spacing w:after="0" w:line="240" w:lineRule="auto"/>
        <w:ind w:firstLine="330"/>
        <w:jc w:val="both"/>
        <w:rPr>
          <w:rFonts w:ascii="AGaramondPro-Regular" w:hAnsi="AGaramondPro-Regular" w:cs="David"/>
          <w:sz w:val="18"/>
          <w:szCs w:val="18"/>
        </w:rPr>
      </w:pPr>
      <w:r w:rsidRPr="00937999">
        <w:rPr>
          <w:rFonts w:ascii="AGaramondPro-Regular" w:hAnsi="AGaramondPro-Regular" w:cs="David" w:hint="cs"/>
          <w:sz w:val="18"/>
          <w:szCs w:val="18"/>
          <w:rtl/>
        </w:rPr>
        <w:t xml:space="preserve">(1) עיבודי בנק ישראל לסקרי כח אדם של הלשכה המרכזית לסטטיסטיקה. </w:t>
      </w:r>
    </w:p>
    <w:p w14:paraId="4EE6D832" w14:textId="77777777" w:rsidR="00775B45" w:rsidRPr="00937999" w:rsidRDefault="00775B45" w:rsidP="00775B45">
      <w:pPr>
        <w:spacing w:after="0" w:line="240" w:lineRule="auto"/>
        <w:ind w:left="330"/>
        <w:jc w:val="both"/>
        <w:rPr>
          <w:rFonts w:ascii="AGaramondPro-Regular" w:hAnsi="AGaramondPro-Regular" w:cs="David"/>
          <w:sz w:val="18"/>
          <w:szCs w:val="18"/>
          <w:rtl/>
        </w:rPr>
      </w:pPr>
      <w:r w:rsidRPr="00937999">
        <w:rPr>
          <w:rFonts w:ascii="AGaramondPro-Regular" w:hAnsi="AGaramondPro-Regular" w:cs="David" w:hint="cs"/>
          <w:sz w:val="18"/>
          <w:szCs w:val="18"/>
          <w:rtl/>
        </w:rPr>
        <w:t xml:space="preserve">(2) </w:t>
      </w:r>
      <w:r w:rsidRPr="00937999">
        <w:rPr>
          <w:rFonts w:cs="David" w:hint="cs"/>
          <w:sz w:val="18"/>
          <w:szCs w:val="18"/>
          <w:rtl/>
        </w:rPr>
        <w:t>כהן-קובץ' ג' ונ' קסיר (2020). "מגמות בשילוב החברה הערבית בישראל בתחום ההייטק". משרד העבודה, הרווחה והשירותים החברתיים.</w:t>
      </w:r>
      <w:r w:rsidRPr="00937999">
        <w:rPr>
          <w:rFonts w:ascii="AGaramondPro-Regular" w:hAnsi="AGaramondPro-Regular" w:cs="David" w:hint="cs"/>
          <w:sz w:val="18"/>
          <w:szCs w:val="18"/>
          <w:rtl/>
        </w:rPr>
        <w:t xml:space="preserve"> </w:t>
      </w:r>
    </w:p>
    <w:p w14:paraId="0900E6A3" w14:textId="77777777" w:rsidR="00775B45" w:rsidRPr="00937999" w:rsidRDefault="00775B45" w:rsidP="00775B45">
      <w:pPr>
        <w:spacing w:after="0" w:line="240" w:lineRule="auto"/>
        <w:ind w:left="330"/>
        <w:rPr>
          <w:rFonts w:ascii="David" w:hAnsi="David" w:cs="David"/>
          <w:sz w:val="18"/>
          <w:szCs w:val="18"/>
          <w:rtl/>
        </w:rPr>
      </w:pPr>
      <w:r w:rsidRPr="00937999">
        <w:rPr>
          <w:rFonts w:ascii="David" w:hAnsi="David" w:cs="David" w:hint="cs"/>
          <w:sz w:val="18"/>
          <w:szCs w:val="18"/>
          <w:rtl/>
        </w:rPr>
        <w:t>(3)</w:t>
      </w:r>
      <w:r w:rsidRPr="00937999">
        <w:rPr>
          <w:rFonts w:cs="David" w:hint="cs"/>
          <w:sz w:val="18"/>
          <w:szCs w:val="18"/>
          <w:rtl/>
        </w:rPr>
        <w:t xml:space="preserve"> המועצה להשכלה גבוהה (2019). "מהפיכת ההייטק בחברה הערבית".</w:t>
      </w:r>
    </w:p>
    <w:p w14:paraId="029CA0FC" w14:textId="748942C5" w:rsidR="00775B45" w:rsidRPr="00937999" w:rsidRDefault="00775B45" w:rsidP="00775B45">
      <w:pPr>
        <w:spacing w:after="0" w:line="240" w:lineRule="auto"/>
        <w:ind w:left="330"/>
        <w:rPr>
          <w:rFonts w:ascii="David" w:hAnsi="David" w:cs="David"/>
          <w:sz w:val="18"/>
          <w:szCs w:val="18"/>
          <w:rtl/>
        </w:rPr>
      </w:pPr>
      <w:r w:rsidRPr="00937999">
        <w:rPr>
          <w:rFonts w:ascii="David" w:hAnsi="David" w:cs="David" w:hint="cs"/>
          <w:sz w:val="18"/>
          <w:szCs w:val="18"/>
          <w:rtl/>
        </w:rPr>
        <w:t>(4) לוח 2.29.1 בתוך: "סטודנטים במוסדות להשכלה גבוהה", פרסום רב שנתי של הלשכה המרכזית לסטטיסטיקה.</w:t>
      </w:r>
    </w:p>
    <w:p w14:paraId="50D3822A" w14:textId="3D449764" w:rsidR="00D27084" w:rsidRPr="00937999" w:rsidRDefault="00D27084" w:rsidP="00D65813">
      <w:pPr>
        <w:spacing w:after="0" w:line="240" w:lineRule="auto"/>
        <w:ind w:left="330"/>
        <w:rPr>
          <w:rFonts w:ascii="David" w:hAnsi="David" w:cs="David"/>
          <w:sz w:val="18"/>
          <w:szCs w:val="18"/>
          <w:rtl/>
        </w:rPr>
      </w:pPr>
      <w:r w:rsidRPr="00937999">
        <w:rPr>
          <w:rFonts w:ascii="David" w:hAnsi="David" w:cs="David" w:hint="cs"/>
          <w:sz w:val="18"/>
          <w:szCs w:val="18"/>
          <w:rtl/>
        </w:rPr>
        <w:t xml:space="preserve">(5) </w:t>
      </w:r>
      <w:r w:rsidR="00937999">
        <w:rPr>
          <w:rFonts w:ascii="David" w:hAnsi="David" w:cs="David" w:hint="cs"/>
          <w:sz w:val="18"/>
          <w:szCs w:val="18"/>
          <w:rtl/>
        </w:rPr>
        <w:t>שנים 2012</w:t>
      </w:r>
      <w:r w:rsidR="00D65813">
        <w:rPr>
          <w:rFonts w:ascii="David" w:hAnsi="David" w:cs="David" w:hint="eastAsia"/>
          <w:sz w:val="18"/>
          <w:szCs w:val="18"/>
          <w:rtl/>
        </w:rPr>
        <w:t>–</w:t>
      </w:r>
      <w:r w:rsidR="00937999">
        <w:rPr>
          <w:rFonts w:ascii="David" w:hAnsi="David" w:cs="David" w:hint="cs"/>
          <w:sz w:val="18"/>
          <w:szCs w:val="18"/>
          <w:rtl/>
        </w:rPr>
        <w:t xml:space="preserve">2018. </w:t>
      </w:r>
      <w:r w:rsidRPr="00937999">
        <w:rPr>
          <w:rFonts w:ascii="David" w:hAnsi="David" w:cs="David" w:hint="cs"/>
          <w:sz w:val="18"/>
          <w:szCs w:val="18"/>
          <w:rtl/>
        </w:rPr>
        <w:t xml:space="preserve">עיבודי בנק ישראל ללוח </w:t>
      </w:r>
      <w:r w:rsidR="00937999">
        <w:rPr>
          <w:rFonts w:ascii="David" w:hAnsi="David" w:cs="David" w:hint="cs"/>
          <w:sz w:val="18"/>
          <w:szCs w:val="18"/>
          <w:rtl/>
        </w:rPr>
        <w:t>"תלמידי כיתות י"ב הנבחנים בבחינות בגרות וזכאים לתעודה, לפי תכונות נבחרות" בפרק החינוך של השנתונים הסטטיסטיים לישראל בשנים 2010</w:t>
      </w:r>
      <w:r w:rsidR="00D65813">
        <w:rPr>
          <w:rFonts w:ascii="David" w:hAnsi="David" w:cs="David" w:hint="eastAsia"/>
          <w:sz w:val="18"/>
          <w:szCs w:val="18"/>
          <w:rtl/>
        </w:rPr>
        <w:t>–</w:t>
      </w:r>
      <w:r w:rsidR="00937999">
        <w:rPr>
          <w:rFonts w:ascii="David" w:hAnsi="David" w:cs="David" w:hint="cs"/>
          <w:sz w:val="18"/>
          <w:szCs w:val="18"/>
          <w:rtl/>
        </w:rPr>
        <w:t>2020</w:t>
      </w:r>
      <w:r w:rsidRPr="00937999">
        <w:rPr>
          <w:rFonts w:ascii="David" w:hAnsi="David" w:cs="David" w:hint="cs"/>
          <w:sz w:val="18"/>
          <w:szCs w:val="18"/>
          <w:rtl/>
        </w:rPr>
        <w:t>.</w:t>
      </w:r>
    </w:p>
    <w:p w14:paraId="5898B589" w14:textId="099C0333" w:rsidR="009723D1" w:rsidRPr="00937999" w:rsidRDefault="00775B45" w:rsidP="009723D1">
      <w:pPr>
        <w:spacing w:after="0" w:line="240" w:lineRule="auto"/>
        <w:ind w:left="330"/>
        <w:rPr>
          <w:rFonts w:ascii="David" w:hAnsi="David" w:cs="David"/>
          <w:sz w:val="18"/>
          <w:szCs w:val="18"/>
        </w:rPr>
      </w:pPr>
      <w:r w:rsidRPr="00937999">
        <w:rPr>
          <w:rFonts w:ascii="David" w:hAnsi="David" w:cs="David" w:hint="cs"/>
          <w:sz w:val="18"/>
          <w:szCs w:val="18"/>
          <w:rtl/>
        </w:rPr>
        <w:t>(</w:t>
      </w:r>
      <w:r w:rsidR="00D27084" w:rsidRPr="00937999">
        <w:rPr>
          <w:rFonts w:ascii="David" w:hAnsi="David" w:cs="David" w:hint="cs"/>
          <w:sz w:val="18"/>
          <w:szCs w:val="18"/>
          <w:rtl/>
        </w:rPr>
        <w:t>6</w:t>
      </w:r>
      <w:r w:rsidRPr="00937999">
        <w:rPr>
          <w:rFonts w:ascii="David" w:hAnsi="David" w:cs="David" w:hint="cs"/>
          <w:sz w:val="18"/>
          <w:szCs w:val="18"/>
          <w:rtl/>
        </w:rPr>
        <w:t>) עיבודי בנק ישראל ללוח 2.3 בשנתון הסטטיסטי לישראל לשנת 2019.</w:t>
      </w:r>
    </w:p>
    <w:p w14:paraId="2A3CCC32" w14:textId="7972769F" w:rsidR="0024692F" w:rsidRDefault="0024692F" w:rsidP="001A4934">
      <w:pPr>
        <w:spacing w:after="0" w:line="240" w:lineRule="auto"/>
        <w:ind w:left="330"/>
        <w:rPr>
          <w:rFonts w:ascii="David" w:hAnsi="David" w:cs="David"/>
          <w:sz w:val="20"/>
          <w:szCs w:val="20"/>
        </w:rPr>
      </w:pPr>
    </w:p>
    <w:p w14:paraId="373DB782" w14:textId="78A3B33D" w:rsidR="0024692F" w:rsidRDefault="0024692F" w:rsidP="001A4934">
      <w:pPr>
        <w:spacing w:after="0" w:line="240" w:lineRule="auto"/>
        <w:ind w:left="330"/>
        <w:rPr>
          <w:rFonts w:ascii="David" w:hAnsi="David" w:cs="David"/>
          <w:sz w:val="20"/>
          <w:szCs w:val="20"/>
          <w:rtl/>
        </w:rPr>
      </w:pPr>
    </w:p>
    <w:p w14:paraId="3985DDEB" w14:textId="0914AAC6" w:rsidR="00B35A26" w:rsidRDefault="00B35A26" w:rsidP="00620F96">
      <w:pPr>
        <w:spacing w:after="0" w:line="240" w:lineRule="auto"/>
        <w:rPr>
          <w:rFonts w:ascii="David" w:hAnsi="David" w:cs="David"/>
          <w:sz w:val="20"/>
          <w:szCs w:val="20"/>
          <w:rtl/>
        </w:rPr>
      </w:pPr>
    </w:p>
    <w:tbl>
      <w:tblPr>
        <w:tblStyle w:val="a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8"/>
      </w:tblGrid>
      <w:tr w:rsidR="00466D31" w:rsidRPr="00727554" w14:paraId="70392595" w14:textId="77777777" w:rsidTr="00B600D5">
        <w:tc>
          <w:tcPr>
            <w:tcW w:w="8268" w:type="dxa"/>
          </w:tcPr>
          <w:p w14:paraId="7F7BCFB8" w14:textId="5092096B" w:rsidR="00466D31" w:rsidRDefault="00466D31" w:rsidP="009723D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איור </w:t>
            </w:r>
            <w:r w:rsidR="00A97580">
              <w:rPr>
                <w:rFonts w:cs="David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. התפלגות עיסוקי העובדים מתוך סך עובדי ההייטק בקבוצת האוכלוסייה</w:t>
            </w:r>
          </w:p>
          <w:p w14:paraId="4BDCC9DE" w14:textId="77777777" w:rsidR="00466D31" w:rsidRPr="00727554" w:rsidRDefault="00466D31" w:rsidP="00B600D5">
            <w:pPr>
              <w:spacing w:line="360" w:lineRule="auto"/>
              <w:jc w:val="center"/>
              <w:rPr>
                <w:rFonts w:cs="David"/>
                <w:sz w:val="24"/>
                <w:szCs w:val="24"/>
                <w:vertAlign w:val="superscript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2012</w:t>
            </w:r>
            <w:r>
              <w:rPr>
                <w:rFonts w:cs="David" w:hint="eastAsia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>2017</w:t>
            </w:r>
          </w:p>
        </w:tc>
      </w:tr>
      <w:tr w:rsidR="00466D31" w14:paraId="1CDB481C" w14:textId="77777777" w:rsidTr="00B600D5">
        <w:tc>
          <w:tcPr>
            <w:tcW w:w="8268" w:type="dxa"/>
          </w:tcPr>
          <w:p w14:paraId="5B63C076" w14:textId="77777777" w:rsidR="00466D31" w:rsidRDefault="00466D31" w:rsidP="00B600D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noProof/>
                <w:sz w:val="24"/>
                <w:szCs w:val="24"/>
              </w:rPr>
              <w:drawing>
                <wp:inline distT="0" distB="0" distL="0" distR="0" wp14:anchorId="3A971952" wp14:editId="51B330AF">
                  <wp:extent cx="4602480" cy="2140393"/>
                  <wp:effectExtent l="0" t="0" r="7620" b="0"/>
                  <wp:docPr id="3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0161" cy="21486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D31" w:rsidRPr="00727554" w14:paraId="1DB4C285" w14:textId="77777777" w:rsidTr="00B600D5">
        <w:tc>
          <w:tcPr>
            <w:tcW w:w="8268" w:type="dxa"/>
          </w:tcPr>
          <w:p w14:paraId="236A1A76" w14:textId="77777777" w:rsidR="00466D31" w:rsidRDefault="00466D31" w:rsidP="00B600D5">
            <w:pPr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b/>
                <w:bCs/>
                <w:sz w:val="20"/>
                <w:szCs w:val="20"/>
                <w:rtl/>
              </w:rPr>
              <w:t>המקור:</w:t>
            </w:r>
            <w:r>
              <w:rPr>
                <w:rFonts w:cs="David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0"/>
                <w:szCs w:val="20"/>
                <w:rtl/>
              </w:rPr>
              <w:t>סקרי כח אדם של הלשכה המרכזית לסטטיסטיקה ועיבודי בנק ישראל.</w:t>
            </w:r>
          </w:p>
          <w:p w14:paraId="3885F4DD" w14:textId="278F0946" w:rsidR="00466D31" w:rsidRPr="00A97580" w:rsidRDefault="00466D31" w:rsidP="00B600D5">
            <w:pPr>
              <w:jc w:val="both"/>
              <w:rPr>
                <w:rFonts w:cs="David"/>
                <w:sz w:val="20"/>
                <w:szCs w:val="20"/>
                <w:rtl/>
              </w:rPr>
            </w:pPr>
            <w:r w:rsidRPr="00A97580">
              <w:rPr>
                <w:rFonts w:cs="David" w:hint="cs"/>
                <w:sz w:val="20"/>
                <w:szCs w:val="20"/>
                <w:rtl/>
              </w:rPr>
              <w:t>(1</w:t>
            </w:r>
            <w:r w:rsidRPr="00A97580">
              <w:rPr>
                <w:rFonts w:cs="David"/>
                <w:sz w:val="20"/>
                <w:szCs w:val="20"/>
                <w:rtl/>
              </w:rPr>
              <w:t xml:space="preserve">) </w:t>
            </w:r>
            <w:r w:rsidR="00A97580" w:rsidRPr="008225AB">
              <w:rPr>
                <w:rFonts w:ascii="David" w:hAnsi="David" w:cs="David"/>
                <w:sz w:val="20"/>
                <w:szCs w:val="20"/>
                <w:rtl/>
              </w:rPr>
              <w:t xml:space="preserve">משלחי היד בהי-טק חולקו ל-4 קטגוריות  (1) עובדי ליבה (מנהלים, בעלי משלח יד במקצועות </w:t>
            </w:r>
            <w:r w:rsidR="00A97580" w:rsidRPr="008225AB">
              <w:rPr>
                <w:rFonts w:ascii="David" w:hAnsi="David" w:cs="David"/>
                <w:sz w:val="20"/>
                <w:szCs w:val="20"/>
              </w:rPr>
              <w:t>ICT</w:t>
            </w:r>
            <w:r w:rsidR="00A97580" w:rsidRPr="008225AB">
              <w:rPr>
                <w:rFonts w:ascii="David" w:hAnsi="David" w:cs="David"/>
                <w:sz w:val="20"/>
                <w:szCs w:val="20"/>
                <w:rtl/>
              </w:rPr>
              <w:t xml:space="preserve">, </w:t>
            </w:r>
            <w:r w:rsidR="00A97580" w:rsidRPr="008225AB">
              <w:rPr>
                <w:rFonts w:ascii="David" w:hAnsi="David" w:cs="David" w:hint="eastAsia"/>
                <w:sz w:val="20"/>
                <w:szCs w:val="20"/>
                <w:rtl/>
              </w:rPr>
              <w:t>מהנדסים</w:t>
            </w:r>
            <w:r w:rsidR="00A97580" w:rsidRPr="008225AB">
              <w:rPr>
                <w:rFonts w:ascii="David" w:hAnsi="David" w:cs="David"/>
                <w:sz w:val="20"/>
                <w:szCs w:val="20"/>
                <w:rtl/>
              </w:rPr>
              <w:t xml:space="preserve">, </w:t>
            </w:r>
            <w:r w:rsidR="00A97580" w:rsidRPr="008225AB">
              <w:rPr>
                <w:rFonts w:ascii="David" w:hAnsi="David" w:cs="David" w:hint="eastAsia"/>
                <w:sz w:val="20"/>
                <w:szCs w:val="20"/>
                <w:rtl/>
              </w:rPr>
              <w:t>הנדסאים</w:t>
            </w:r>
            <w:r w:rsidR="00A97580" w:rsidRPr="008225AB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="00A97580" w:rsidRPr="008225AB">
              <w:rPr>
                <w:rFonts w:ascii="David" w:hAnsi="David" w:cs="David" w:hint="eastAsia"/>
                <w:sz w:val="20"/>
                <w:szCs w:val="20"/>
                <w:rtl/>
              </w:rPr>
              <w:t>וטכנאים</w:t>
            </w:r>
            <w:r w:rsidR="00A97580" w:rsidRPr="008225AB">
              <w:rPr>
                <w:rFonts w:ascii="David" w:hAnsi="David" w:cs="David"/>
                <w:sz w:val="20"/>
                <w:szCs w:val="20"/>
                <w:rtl/>
              </w:rPr>
              <w:t xml:space="preserve">). (2) </w:t>
            </w:r>
            <w:r w:rsidR="00A97580" w:rsidRPr="008225AB">
              <w:rPr>
                <w:rFonts w:ascii="David" w:hAnsi="David" w:cs="David" w:hint="eastAsia"/>
                <w:sz w:val="20"/>
                <w:szCs w:val="20"/>
                <w:rtl/>
              </w:rPr>
              <w:t>עובדי</w:t>
            </w:r>
            <w:r w:rsidR="00A97580" w:rsidRPr="008225AB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="00A97580" w:rsidRPr="008225AB">
              <w:rPr>
                <w:rFonts w:ascii="David" w:hAnsi="David" w:cs="David" w:hint="eastAsia"/>
                <w:sz w:val="20"/>
                <w:szCs w:val="20"/>
                <w:rtl/>
              </w:rPr>
              <w:t>מעטפת</w:t>
            </w:r>
            <w:r w:rsidR="00A97580" w:rsidRPr="008225AB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="00A97580" w:rsidRPr="008225AB">
              <w:rPr>
                <w:rFonts w:ascii="David" w:hAnsi="David" w:cs="David" w:hint="eastAsia"/>
                <w:sz w:val="20"/>
                <w:szCs w:val="20"/>
                <w:rtl/>
              </w:rPr>
              <w:t>מנהלית</w:t>
            </w:r>
            <w:r w:rsidR="00A97580" w:rsidRPr="008225AB">
              <w:rPr>
                <w:rFonts w:ascii="David" w:hAnsi="David" w:cs="David"/>
                <w:sz w:val="20"/>
                <w:szCs w:val="20"/>
                <w:rtl/>
              </w:rPr>
              <w:t xml:space="preserve">: </w:t>
            </w:r>
            <w:r w:rsidR="00A97580" w:rsidRPr="008225AB">
              <w:rPr>
                <w:rFonts w:ascii="David" w:hAnsi="David" w:cs="David" w:hint="eastAsia"/>
                <w:sz w:val="20"/>
                <w:szCs w:val="20"/>
                <w:rtl/>
              </w:rPr>
              <w:t>בעלי</w:t>
            </w:r>
            <w:r w:rsidR="00A97580" w:rsidRPr="008225AB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="00A97580" w:rsidRPr="008225AB">
              <w:rPr>
                <w:rFonts w:ascii="David" w:hAnsi="David" w:cs="David" w:hint="eastAsia"/>
                <w:sz w:val="20"/>
                <w:szCs w:val="20"/>
                <w:rtl/>
              </w:rPr>
              <w:t>משלח</w:t>
            </w:r>
            <w:r w:rsidR="00A97580" w:rsidRPr="008225AB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="00A97580" w:rsidRPr="008225AB">
              <w:rPr>
                <w:rFonts w:ascii="David" w:hAnsi="David" w:cs="David" w:hint="eastAsia"/>
                <w:sz w:val="20"/>
                <w:szCs w:val="20"/>
                <w:rtl/>
              </w:rPr>
              <w:t>יד</w:t>
            </w:r>
            <w:r w:rsidR="00A97580" w:rsidRPr="008225AB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="00A97580" w:rsidRPr="008225AB">
              <w:rPr>
                <w:rFonts w:ascii="David" w:hAnsi="David" w:cs="David" w:hint="eastAsia"/>
                <w:sz w:val="20"/>
                <w:szCs w:val="20"/>
                <w:rtl/>
              </w:rPr>
              <w:t>בתחומי</w:t>
            </w:r>
            <w:r w:rsidR="00A97580" w:rsidRPr="008225AB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="00A97580" w:rsidRPr="008225AB">
              <w:rPr>
                <w:rFonts w:ascii="David" w:hAnsi="David" w:cs="David" w:hint="eastAsia"/>
                <w:sz w:val="20"/>
                <w:szCs w:val="20"/>
                <w:rtl/>
              </w:rPr>
              <w:t>העסקים</w:t>
            </w:r>
            <w:r w:rsidR="00A97580" w:rsidRPr="008225AB">
              <w:rPr>
                <w:rFonts w:ascii="David" w:hAnsi="David" w:cs="David"/>
                <w:sz w:val="20"/>
                <w:szCs w:val="20"/>
                <w:rtl/>
              </w:rPr>
              <w:t xml:space="preserve">, </w:t>
            </w:r>
            <w:r w:rsidR="00A97580" w:rsidRPr="008225AB">
              <w:rPr>
                <w:rFonts w:ascii="David" w:hAnsi="David" w:cs="David" w:hint="eastAsia"/>
                <w:sz w:val="20"/>
                <w:szCs w:val="20"/>
                <w:rtl/>
              </w:rPr>
              <w:t>המנהל</w:t>
            </w:r>
            <w:r w:rsidR="00A97580" w:rsidRPr="008225AB">
              <w:rPr>
                <w:rFonts w:ascii="David" w:hAnsi="David" w:cs="David"/>
                <w:sz w:val="20"/>
                <w:szCs w:val="20"/>
                <w:rtl/>
              </w:rPr>
              <w:t xml:space="preserve">, </w:t>
            </w:r>
            <w:r w:rsidR="00A97580" w:rsidRPr="008225AB">
              <w:rPr>
                <w:rFonts w:ascii="David" w:hAnsi="David" w:cs="David" w:hint="eastAsia"/>
                <w:sz w:val="20"/>
                <w:szCs w:val="20"/>
                <w:rtl/>
              </w:rPr>
              <w:t>המשפט</w:t>
            </w:r>
            <w:r w:rsidR="00A97580" w:rsidRPr="008225AB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="00A97580" w:rsidRPr="008225AB">
              <w:rPr>
                <w:rFonts w:ascii="David" w:hAnsi="David" w:cs="David" w:hint="eastAsia"/>
                <w:sz w:val="20"/>
                <w:szCs w:val="20"/>
                <w:rtl/>
              </w:rPr>
              <w:t>החברה</w:t>
            </w:r>
            <w:r w:rsidR="00A97580" w:rsidRPr="008225AB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="00A97580" w:rsidRPr="008225AB">
              <w:rPr>
                <w:rFonts w:ascii="David" w:hAnsi="David" w:cs="David" w:hint="eastAsia"/>
                <w:sz w:val="20"/>
                <w:szCs w:val="20"/>
                <w:rtl/>
              </w:rPr>
              <w:t>והתרבות</w:t>
            </w:r>
            <w:r w:rsidR="00A97580" w:rsidRPr="008225AB">
              <w:rPr>
                <w:rFonts w:ascii="David" w:hAnsi="David" w:cs="David"/>
                <w:sz w:val="20"/>
                <w:szCs w:val="20"/>
                <w:rtl/>
              </w:rPr>
              <w:t xml:space="preserve">; </w:t>
            </w:r>
            <w:r w:rsidR="00A97580" w:rsidRPr="008225AB">
              <w:rPr>
                <w:rFonts w:ascii="David" w:hAnsi="David" w:cs="David" w:hint="eastAsia"/>
                <w:sz w:val="20"/>
                <w:szCs w:val="20"/>
                <w:rtl/>
              </w:rPr>
              <w:t>פקידים</w:t>
            </w:r>
            <w:r w:rsidR="00A97580" w:rsidRPr="008225AB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="00A97580" w:rsidRPr="008225AB">
              <w:rPr>
                <w:rFonts w:ascii="David" w:hAnsi="David" w:cs="David" w:hint="eastAsia"/>
                <w:sz w:val="20"/>
                <w:szCs w:val="20"/>
                <w:rtl/>
              </w:rPr>
              <w:t>כלליים</w:t>
            </w:r>
            <w:r w:rsidR="00A97580" w:rsidRPr="008225AB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="00A97580" w:rsidRPr="008225AB">
              <w:rPr>
                <w:rFonts w:ascii="David" w:hAnsi="David" w:cs="David" w:hint="eastAsia"/>
                <w:sz w:val="20"/>
                <w:szCs w:val="20"/>
                <w:rtl/>
              </w:rPr>
              <w:t>ועובדי</w:t>
            </w:r>
            <w:r w:rsidR="00A97580" w:rsidRPr="008225AB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="00A97580" w:rsidRPr="008225AB">
              <w:rPr>
                <w:rFonts w:ascii="David" w:hAnsi="David" w:cs="David" w:hint="eastAsia"/>
                <w:sz w:val="20"/>
                <w:szCs w:val="20"/>
                <w:rtl/>
              </w:rPr>
              <w:t>משרד</w:t>
            </w:r>
            <w:r w:rsidR="00A97580" w:rsidRPr="008225AB">
              <w:rPr>
                <w:rFonts w:ascii="David" w:hAnsi="David" w:cs="David"/>
                <w:sz w:val="20"/>
                <w:szCs w:val="20"/>
                <w:rtl/>
              </w:rPr>
              <w:t xml:space="preserve">. (3)  </w:t>
            </w:r>
            <w:r w:rsidR="00A97580" w:rsidRPr="008225AB">
              <w:rPr>
                <w:rFonts w:ascii="David" w:hAnsi="David" w:cs="David" w:hint="eastAsia"/>
                <w:sz w:val="20"/>
                <w:szCs w:val="20"/>
                <w:rtl/>
              </w:rPr>
              <w:t>עובדי</w:t>
            </w:r>
            <w:r w:rsidR="00A97580" w:rsidRPr="008225AB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="00A97580" w:rsidRPr="008225AB">
              <w:rPr>
                <w:rFonts w:ascii="David" w:hAnsi="David" w:cs="David" w:hint="eastAsia"/>
                <w:sz w:val="20"/>
                <w:szCs w:val="20"/>
                <w:rtl/>
              </w:rPr>
              <w:t>ייצור</w:t>
            </w:r>
            <w:r w:rsidR="00A97580" w:rsidRPr="008225AB">
              <w:rPr>
                <w:rFonts w:ascii="David" w:hAnsi="David" w:cs="David"/>
                <w:sz w:val="20"/>
                <w:szCs w:val="20"/>
                <w:rtl/>
              </w:rPr>
              <w:t xml:space="preserve">: </w:t>
            </w:r>
            <w:r w:rsidR="00A97580" w:rsidRPr="008225AB">
              <w:rPr>
                <w:rFonts w:ascii="David" w:hAnsi="David" w:cs="David" w:hint="eastAsia"/>
                <w:sz w:val="20"/>
                <w:szCs w:val="20"/>
                <w:rtl/>
              </w:rPr>
              <w:t>בעלי</w:t>
            </w:r>
            <w:r w:rsidR="00A97580" w:rsidRPr="008225AB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="00A97580" w:rsidRPr="008225AB">
              <w:rPr>
                <w:rFonts w:ascii="David" w:hAnsi="David" w:cs="David" w:hint="eastAsia"/>
                <w:sz w:val="20"/>
                <w:szCs w:val="20"/>
                <w:rtl/>
              </w:rPr>
              <w:t>מלאכה</w:t>
            </w:r>
            <w:r w:rsidR="00A97580" w:rsidRPr="008225AB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="00A97580" w:rsidRPr="008225AB">
              <w:rPr>
                <w:rFonts w:ascii="David" w:hAnsi="David" w:cs="David" w:hint="eastAsia"/>
                <w:sz w:val="20"/>
                <w:szCs w:val="20"/>
                <w:rtl/>
              </w:rPr>
              <w:t>בתעשייה</w:t>
            </w:r>
            <w:r w:rsidR="00A97580" w:rsidRPr="008225AB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="00A97580" w:rsidRPr="008225AB">
              <w:rPr>
                <w:rFonts w:ascii="David" w:hAnsi="David" w:cs="David" w:hint="eastAsia"/>
                <w:sz w:val="20"/>
                <w:szCs w:val="20"/>
                <w:rtl/>
              </w:rPr>
              <w:t>ובבינוי</w:t>
            </w:r>
            <w:r w:rsidR="00A97580" w:rsidRPr="008225AB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="00A97580" w:rsidRPr="008225AB">
              <w:rPr>
                <w:rFonts w:ascii="David" w:hAnsi="David" w:cs="David" w:hint="eastAsia"/>
                <w:sz w:val="20"/>
                <w:szCs w:val="20"/>
                <w:rtl/>
              </w:rPr>
              <w:t>ובעלי</w:t>
            </w:r>
            <w:r w:rsidR="00A97580" w:rsidRPr="008225AB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="00A97580" w:rsidRPr="008225AB">
              <w:rPr>
                <w:rFonts w:ascii="David" w:hAnsi="David" w:cs="David" w:hint="eastAsia"/>
                <w:sz w:val="20"/>
                <w:szCs w:val="20"/>
                <w:rtl/>
              </w:rPr>
              <w:t>משלח</w:t>
            </w:r>
            <w:r w:rsidR="00A97580" w:rsidRPr="008225AB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="00A97580" w:rsidRPr="008225AB">
              <w:rPr>
                <w:rFonts w:ascii="David" w:hAnsi="David" w:cs="David" w:hint="eastAsia"/>
                <w:sz w:val="20"/>
                <w:szCs w:val="20"/>
                <w:rtl/>
              </w:rPr>
              <w:t>יד</w:t>
            </w:r>
            <w:r w:rsidR="00A97580" w:rsidRPr="008225AB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="00A97580" w:rsidRPr="008225AB">
              <w:rPr>
                <w:rFonts w:ascii="David" w:hAnsi="David" w:cs="David" w:hint="eastAsia"/>
                <w:sz w:val="20"/>
                <w:szCs w:val="20"/>
                <w:rtl/>
              </w:rPr>
              <w:t>דומה</w:t>
            </w:r>
            <w:r w:rsidR="00A97580" w:rsidRPr="008225AB">
              <w:rPr>
                <w:rFonts w:ascii="David" w:hAnsi="David" w:cs="David"/>
                <w:sz w:val="20"/>
                <w:szCs w:val="20"/>
                <w:rtl/>
              </w:rPr>
              <w:t xml:space="preserve">; </w:t>
            </w:r>
            <w:r w:rsidR="00A97580" w:rsidRPr="008225AB">
              <w:rPr>
                <w:rFonts w:ascii="David" w:hAnsi="David" w:cs="David" w:hint="eastAsia"/>
                <w:sz w:val="20"/>
                <w:szCs w:val="20"/>
                <w:rtl/>
              </w:rPr>
              <w:t>מפעילי</w:t>
            </w:r>
            <w:r w:rsidR="00A97580" w:rsidRPr="008225AB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="00A97580" w:rsidRPr="008225AB">
              <w:rPr>
                <w:rFonts w:ascii="David" w:hAnsi="David" w:cs="David" w:hint="eastAsia"/>
                <w:sz w:val="20"/>
                <w:szCs w:val="20"/>
                <w:rtl/>
              </w:rPr>
              <w:t>מתקנים</w:t>
            </w:r>
            <w:r w:rsidR="00A97580" w:rsidRPr="008225AB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="00A97580" w:rsidRPr="008225AB">
              <w:rPr>
                <w:rFonts w:ascii="David" w:hAnsi="David" w:cs="David" w:hint="eastAsia"/>
                <w:sz w:val="20"/>
                <w:szCs w:val="20"/>
                <w:rtl/>
              </w:rPr>
              <w:t>ומכונות</w:t>
            </w:r>
            <w:r w:rsidR="00A97580" w:rsidRPr="008225AB">
              <w:rPr>
                <w:rFonts w:ascii="David" w:hAnsi="David" w:cs="David"/>
                <w:sz w:val="20"/>
                <w:szCs w:val="20"/>
                <w:rtl/>
              </w:rPr>
              <w:t xml:space="preserve">, </w:t>
            </w:r>
            <w:r w:rsidR="00A97580" w:rsidRPr="008225AB">
              <w:rPr>
                <w:rFonts w:ascii="David" w:hAnsi="David" w:cs="David" w:hint="eastAsia"/>
                <w:sz w:val="20"/>
                <w:szCs w:val="20"/>
                <w:rtl/>
              </w:rPr>
              <w:t>מרכיבי</w:t>
            </w:r>
            <w:r w:rsidR="00A97580" w:rsidRPr="008225AB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="00A97580" w:rsidRPr="008225AB">
              <w:rPr>
                <w:rFonts w:ascii="David" w:hAnsi="David" w:cs="David" w:hint="eastAsia"/>
                <w:sz w:val="20"/>
                <w:szCs w:val="20"/>
                <w:rtl/>
              </w:rPr>
              <w:t>מוצרים</w:t>
            </w:r>
            <w:r w:rsidR="00A97580" w:rsidRPr="008225AB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="00A97580" w:rsidRPr="008225AB">
              <w:rPr>
                <w:rFonts w:ascii="David" w:hAnsi="David" w:cs="David" w:hint="eastAsia"/>
                <w:sz w:val="20"/>
                <w:szCs w:val="20"/>
                <w:rtl/>
              </w:rPr>
              <w:t>וציוד</w:t>
            </w:r>
            <w:r w:rsidR="00A97580" w:rsidRPr="008225AB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="00A97580" w:rsidRPr="008225AB">
              <w:rPr>
                <w:rFonts w:ascii="David" w:hAnsi="David" w:cs="David" w:hint="eastAsia"/>
                <w:sz w:val="20"/>
                <w:szCs w:val="20"/>
                <w:rtl/>
              </w:rPr>
              <w:t>ונהגים</w:t>
            </w:r>
            <w:r w:rsidR="00A97580" w:rsidRPr="008225AB">
              <w:rPr>
                <w:rFonts w:ascii="David" w:hAnsi="David" w:cs="David"/>
                <w:sz w:val="20"/>
                <w:szCs w:val="20"/>
                <w:rtl/>
              </w:rPr>
              <w:t xml:space="preserve">. (4) </w:t>
            </w:r>
            <w:r w:rsidR="00A97580" w:rsidRPr="008225AB">
              <w:rPr>
                <w:rFonts w:ascii="David" w:hAnsi="David" w:cs="David" w:hint="eastAsia"/>
                <w:sz w:val="20"/>
                <w:szCs w:val="20"/>
                <w:rtl/>
              </w:rPr>
              <w:t>עובדים</w:t>
            </w:r>
            <w:r w:rsidR="00A97580" w:rsidRPr="008225AB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="00A97580" w:rsidRPr="008225AB">
              <w:rPr>
                <w:rFonts w:ascii="David" w:hAnsi="David" w:cs="David" w:hint="eastAsia"/>
                <w:sz w:val="20"/>
                <w:szCs w:val="20"/>
                <w:rtl/>
              </w:rPr>
              <w:t>בלתי</w:t>
            </w:r>
            <w:r w:rsidR="00A97580" w:rsidRPr="008225AB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="00A97580" w:rsidRPr="008225AB">
              <w:rPr>
                <w:rFonts w:ascii="David" w:hAnsi="David" w:cs="David" w:hint="eastAsia"/>
                <w:sz w:val="20"/>
                <w:szCs w:val="20"/>
                <w:rtl/>
              </w:rPr>
              <w:t>מקצועיים</w:t>
            </w:r>
            <w:r w:rsidR="00A97580">
              <w:rPr>
                <w:rFonts w:cs="David" w:hint="cs"/>
                <w:sz w:val="20"/>
                <w:szCs w:val="20"/>
                <w:rtl/>
              </w:rPr>
              <w:t>.</w:t>
            </w:r>
          </w:p>
          <w:p w14:paraId="060F8D84" w14:textId="77777777" w:rsidR="00466D31" w:rsidRPr="00727554" w:rsidRDefault="00466D31" w:rsidP="00B600D5">
            <w:pPr>
              <w:pStyle w:val="a3"/>
              <w:jc w:val="both"/>
              <w:rPr>
                <w:rFonts w:cs="David"/>
                <w:rtl/>
              </w:rPr>
            </w:pPr>
          </w:p>
        </w:tc>
      </w:tr>
    </w:tbl>
    <w:p w14:paraId="751BD763" w14:textId="5D10E167" w:rsidR="001A4934" w:rsidRPr="009723D1" w:rsidRDefault="001A4934" w:rsidP="009723D1">
      <w:pPr>
        <w:tabs>
          <w:tab w:val="left" w:pos="2313"/>
        </w:tabs>
        <w:rPr>
          <w:rFonts w:ascii="AGaramondPro-Regular" w:hAnsi="AGaramondPro-Regular" w:cs="David"/>
          <w:sz w:val="24"/>
          <w:szCs w:val="24"/>
          <w:rtl/>
        </w:rPr>
      </w:pPr>
    </w:p>
    <w:sectPr w:rsidR="001A4934" w:rsidRPr="009723D1" w:rsidSect="00B8230E">
      <w:headerReference w:type="default" r:id="rId11"/>
      <w:footerReference w:type="default" r:id="rId12"/>
      <w:pgSz w:w="11906" w:h="16838"/>
      <w:pgMar w:top="1440" w:right="1841" w:bottom="1440" w:left="1797" w:header="709" w:footer="709" w:gutter="0"/>
      <w:cols w:space="708"/>
      <w:bidi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73E97" w16cex:dateUtc="2021-08-30T08:25:00Z"/>
  <w16cex:commentExtensible w16cex:durableId="24D73F14" w16cex:dateUtc="2021-08-30T08:27:00Z"/>
  <w16cex:commentExtensible w16cex:durableId="24D73F3B" w16cex:dateUtc="2021-08-30T08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68D002" w16cid:durableId="24D72B5C"/>
  <w16cid:commentId w16cid:paraId="575BD0E3" w16cid:durableId="24D73E97"/>
  <w16cid:commentId w16cid:paraId="732A366E" w16cid:durableId="24D72B5E"/>
  <w16cid:commentId w16cid:paraId="2303533F" w16cid:durableId="24D72B5F"/>
  <w16cid:commentId w16cid:paraId="5192F4FD" w16cid:durableId="24D73F14"/>
  <w16cid:commentId w16cid:paraId="4BCFFAAB" w16cid:durableId="24D72B60"/>
  <w16cid:commentId w16cid:paraId="795152F1" w16cid:durableId="24D72B61"/>
  <w16cid:commentId w16cid:paraId="4331355A" w16cid:durableId="24D72B62"/>
  <w16cid:commentId w16cid:paraId="0122B89E" w16cid:durableId="24D73F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65DEF" w14:textId="77777777" w:rsidR="00ED6A84" w:rsidRDefault="00ED6A84" w:rsidP="002C5C0C">
      <w:pPr>
        <w:spacing w:after="0" w:line="240" w:lineRule="auto"/>
      </w:pPr>
      <w:r>
        <w:separator/>
      </w:r>
    </w:p>
  </w:endnote>
  <w:endnote w:type="continuationSeparator" w:id="0">
    <w:p w14:paraId="732614AF" w14:textId="77777777" w:rsidR="00ED6A84" w:rsidRDefault="00ED6A84" w:rsidP="002C5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David"/>
        <w:rtl/>
      </w:rPr>
      <w:id w:val="-1086608496"/>
      <w:docPartObj>
        <w:docPartGallery w:val="Page Numbers (Bottom of Page)"/>
        <w:docPartUnique/>
      </w:docPartObj>
    </w:sdtPr>
    <w:sdtEndPr>
      <w:rPr>
        <w:cs/>
      </w:rPr>
    </w:sdtEndPr>
    <w:sdtContent>
      <w:p w14:paraId="65B551A0" w14:textId="3441B4DA" w:rsidR="008A3A37" w:rsidRPr="009C384D" w:rsidRDefault="008A3A37" w:rsidP="000E47AE">
        <w:pPr>
          <w:pStyle w:val="ae"/>
          <w:jc w:val="center"/>
          <w:rPr>
            <w:rFonts w:cs="David"/>
            <w:rtl/>
            <w:cs/>
          </w:rPr>
        </w:pPr>
        <w:r w:rsidRPr="009C384D">
          <w:rPr>
            <w:rFonts w:cs="David"/>
          </w:rPr>
          <w:fldChar w:fldCharType="begin"/>
        </w:r>
        <w:r w:rsidRPr="009C384D">
          <w:rPr>
            <w:rFonts w:cs="David"/>
            <w:rtl/>
            <w:cs/>
          </w:rPr>
          <w:instrText>PAGE   \* MERGEFORMAT</w:instrText>
        </w:r>
        <w:r w:rsidRPr="009C384D">
          <w:rPr>
            <w:rFonts w:cs="David"/>
          </w:rPr>
          <w:fldChar w:fldCharType="separate"/>
        </w:r>
        <w:r w:rsidR="0014760F" w:rsidRPr="0014760F">
          <w:rPr>
            <w:rFonts w:cs="David"/>
            <w:noProof/>
            <w:rtl/>
            <w:lang w:val="he-IL"/>
          </w:rPr>
          <w:t>1</w:t>
        </w:r>
        <w:r w:rsidRPr="009C384D">
          <w:rPr>
            <w:rFonts w:cs="David"/>
          </w:rPr>
          <w:fldChar w:fldCharType="end"/>
        </w:r>
      </w:p>
    </w:sdtContent>
  </w:sdt>
  <w:p w14:paraId="78096706" w14:textId="77777777" w:rsidR="008A3A37" w:rsidRDefault="008A3A3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AB21F" w14:textId="77777777" w:rsidR="00ED6A84" w:rsidRDefault="00ED6A84" w:rsidP="002C5C0C">
      <w:pPr>
        <w:spacing w:after="0" w:line="240" w:lineRule="auto"/>
      </w:pPr>
      <w:r>
        <w:separator/>
      </w:r>
    </w:p>
  </w:footnote>
  <w:footnote w:type="continuationSeparator" w:id="0">
    <w:p w14:paraId="62046D72" w14:textId="77777777" w:rsidR="00ED6A84" w:rsidRDefault="00ED6A84" w:rsidP="002C5C0C">
      <w:pPr>
        <w:spacing w:after="0" w:line="240" w:lineRule="auto"/>
      </w:pPr>
      <w:r>
        <w:continuationSeparator/>
      </w:r>
    </w:p>
  </w:footnote>
  <w:footnote w:id="1">
    <w:p w14:paraId="755B0956" w14:textId="65642731" w:rsidR="007D5CF4" w:rsidRPr="00D65813" w:rsidRDefault="007D5CF4" w:rsidP="006A22D7">
      <w:pPr>
        <w:pStyle w:val="a3"/>
        <w:jc w:val="both"/>
        <w:rPr>
          <w:rFonts w:ascii="David" w:hAnsi="David" w:cs="David"/>
        </w:rPr>
      </w:pPr>
      <w:r w:rsidRPr="00D65813">
        <w:rPr>
          <w:rStyle w:val="a5"/>
          <w:rFonts w:ascii="David" w:hAnsi="David" w:cs="David"/>
        </w:rPr>
        <w:footnoteRef/>
      </w:r>
      <w:r w:rsidR="00D65813">
        <w:rPr>
          <w:rFonts w:ascii="David" w:hAnsi="David" w:cs="David" w:hint="cs"/>
          <w:rtl/>
        </w:rPr>
        <w:t xml:space="preserve"> </w:t>
      </w:r>
      <w:r w:rsidRPr="00D65813">
        <w:rPr>
          <w:rFonts w:ascii="David" w:hAnsi="David" w:cs="David"/>
          <w:rtl/>
        </w:rPr>
        <w:t>בקבוצת היהודים נכללים גם חסרי דת ונוצרים שאינם ערבים (2.5% מהאוכלוסייה, רבים מהם יוצאי מדינות חבר העמים). קבוצת הערבים כוללת את ערביי מזרח ירושלים.</w:t>
      </w:r>
    </w:p>
    <w:p w14:paraId="40822BD1" w14:textId="77777777" w:rsidR="007D5CF4" w:rsidRPr="006A22D7" w:rsidRDefault="007D5CF4">
      <w:pPr>
        <w:pStyle w:val="a3"/>
        <w:rPr>
          <w:rtl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1DFEA" w14:textId="77777777" w:rsidR="008A3A37" w:rsidRDefault="008A3A37" w:rsidP="00D34E6B">
    <w:pPr>
      <w:pStyle w:val="ac"/>
      <w:tabs>
        <w:tab w:val="right" w:pos="53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695A"/>
    <w:multiLevelType w:val="hybridMultilevel"/>
    <w:tmpl w:val="D1B46CBE"/>
    <w:lvl w:ilvl="0" w:tplc="1FCAE44C">
      <w:start w:val="1"/>
      <w:numFmt w:val="hebrew1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221D6804"/>
    <w:multiLevelType w:val="hybridMultilevel"/>
    <w:tmpl w:val="FF24987A"/>
    <w:lvl w:ilvl="0" w:tplc="A0A0B7A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E277D"/>
    <w:multiLevelType w:val="hybridMultilevel"/>
    <w:tmpl w:val="3134E5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B28AE"/>
    <w:multiLevelType w:val="hybridMultilevel"/>
    <w:tmpl w:val="5860E66C"/>
    <w:lvl w:ilvl="0" w:tplc="16E0D2B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342C36E7"/>
    <w:multiLevelType w:val="hybridMultilevel"/>
    <w:tmpl w:val="1A429A10"/>
    <w:lvl w:ilvl="0" w:tplc="FF445AF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583C33A3"/>
    <w:multiLevelType w:val="hybridMultilevel"/>
    <w:tmpl w:val="701A0BCA"/>
    <w:lvl w:ilvl="0" w:tplc="AF96A87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6B4500CB"/>
    <w:multiLevelType w:val="hybridMultilevel"/>
    <w:tmpl w:val="93243E6E"/>
    <w:lvl w:ilvl="0" w:tplc="13B45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A7664"/>
    <w:multiLevelType w:val="hybridMultilevel"/>
    <w:tmpl w:val="4FF6EAFC"/>
    <w:lvl w:ilvl="0" w:tplc="AF5E1BF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cwMDIwsjQ1MTWzMDRT0lEKTi0uzszPAykwqgUAQToPmCwAAAA="/>
  </w:docVars>
  <w:rsids>
    <w:rsidRoot w:val="00C756B5"/>
    <w:rsid w:val="00000613"/>
    <w:rsid w:val="000007FE"/>
    <w:rsid w:val="00000A1B"/>
    <w:rsid w:val="00000BD7"/>
    <w:rsid w:val="0000262F"/>
    <w:rsid w:val="000037BC"/>
    <w:rsid w:val="000048BF"/>
    <w:rsid w:val="00005195"/>
    <w:rsid w:val="00005657"/>
    <w:rsid w:val="00005736"/>
    <w:rsid w:val="00006A10"/>
    <w:rsid w:val="00006D88"/>
    <w:rsid w:val="00010821"/>
    <w:rsid w:val="00011C86"/>
    <w:rsid w:val="00011EE4"/>
    <w:rsid w:val="000132E9"/>
    <w:rsid w:val="000161D7"/>
    <w:rsid w:val="00017892"/>
    <w:rsid w:val="00017AC3"/>
    <w:rsid w:val="00023C4F"/>
    <w:rsid w:val="000240A8"/>
    <w:rsid w:val="00024DBC"/>
    <w:rsid w:val="000251F5"/>
    <w:rsid w:val="00025B4F"/>
    <w:rsid w:val="00025E6D"/>
    <w:rsid w:val="000272C1"/>
    <w:rsid w:val="00031786"/>
    <w:rsid w:val="00032396"/>
    <w:rsid w:val="00033C79"/>
    <w:rsid w:val="00037861"/>
    <w:rsid w:val="00037FF5"/>
    <w:rsid w:val="000401DF"/>
    <w:rsid w:val="00040F1F"/>
    <w:rsid w:val="000414D2"/>
    <w:rsid w:val="0004186E"/>
    <w:rsid w:val="00043B2F"/>
    <w:rsid w:val="00044F60"/>
    <w:rsid w:val="0004557F"/>
    <w:rsid w:val="00046003"/>
    <w:rsid w:val="0004670E"/>
    <w:rsid w:val="0004759F"/>
    <w:rsid w:val="00047758"/>
    <w:rsid w:val="00050928"/>
    <w:rsid w:val="00050A5D"/>
    <w:rsid w:val="000516F1"/>
    <w:rsid w:val="000520ED"/>
    <w:rsid w:val="00052408"/>
    <w:rsid w:val="0005281B"/>
    <w:rsid w:val="00053718"/>
    <w:rsid w:val="00053E2C"/>
    <w:rsid w:val="00054051"/>
    <w:rsid w:val="000548F8"/>
    <w:rsid w:val="00054C01"/>
    <w:rsid w:val="0005516F"/>
    <w:rsid w:val="00056971"/>
    <w:rsid w:val="00056D30"/>
    <w:rsid w:val="000573AC"/>
    <w:rsid w:val="00060C53"/>
    <w:rsid w:val="0006172F"/>
    <w:rsid w:val="000620BB"/>
    <w:rsid w:val="000626FD"/>
    <w:rsid w:val="00062707"/>
    <w:rsid w:val="000647CA"/>
    <w:rsid w:val="00064BAB"/>
    <w:rsid w:val="00064EC3"/>
    <w:rsid w:val="00065F2D"/>
    <w:rsid w:val="00066B0F"/>
    <w:rsid w:val="00067A2E"/>
    <w:rsid w:val="00075500"/>
    <w:rsid w:val="000804D7"/>
    <w:rsid w:val="00081F04"/>
    <w:rsid w:val="000826D6"/>
    <w:rsid w:val="00084C6A"/>
    <w:rsid w:val="00086179"/>
    <w:rsid w:val="00087F0D"/>
    <w:rsid w:val="00087F2C"/>
    <w:rsid w:val="00090D42"/>
    <w:rsid w:val="00092114"/>
    <w:rsid w:val="00093263"/>
    <w:rsid w:val="0009333F"/>
    <w:rsid w:val="0009400A"/>
    <w:rsid w:val="00095797"/>
    <w:rsid w:val="00096196"/>
    <w:rsid w:val="0009669C"/>
    <w:rsid w:val="00096AD8"/>
    <w:rsid w:val="0009772F"/>
    <w:rsid w:val="000A00E0"/>
    <w:rsid w:val="000A13C3"/>
    <w:rsid w:val="000A1570"/>
    <w:rsid w:val="000A1744"/>
    <w:rsid w:val="000A23C1"/>
    <w:rsid w:val="000A34D3"/>
    <w:rsid w:val="000A4C23"/>
    <w:rsid w:val="000A51D0"/>
    <w:rsid w:val="000B00D9"/>
    <w:rsid w:val="000B0632"/>
    <w:rsid w:val="000B12E9"/>
    <w:rsid w:val="000B19FE"/>
    <w:rsid w:val="000B3800"/>
    <w:rsid w:val="000B3C64"/>
    <w:rsid w:val="000B488F"/>
    <w:rsid w:val="000B52E9"/>
    <w:rsid w:val="000B5621"/>
    <w:rsid w:val="000B7EFC"/>
    <w:rsid w:val="000C0FE7"/>
    <w:rsid w:val="000C1689"/>
    <w:rsid w:val="000C1A8A"/>
    <w:rsid w:val="000C31D2"/>
    <w:rsid w:val="000C458E"/>
    <w:rsid w:val="000C652F"/>
    <w:rsid w:val="000D01F1"/>
    <w:rsid w:val="000D0B73"/>
    <w:rsid w:val="000D0C95"/>
    <w:rsid w:val="000D16B3"/>
    <w:rsid w:val="000D1EBE"/>
    <w:rsid w:val="000D4625"/>
    <w:rsid w:val="000D58E7"/>
    <w:rsid w:val="000D63B4"/>
    <w:rsid w:val="000D7444"/>
    <w:rsid w:val="000D772B"/>
    <w:rsid w:val="000D7C08"/>
    <w:rsid w:val="000E09B5"/>
    <w:rsid w:val="000E37DB"/>
    <w:rsid w:val="000E47AE"/>
    <w:rsid w:val="000E47F9"/>
    <w:rsid w:val="000E72B1"/>
    <w:rsid w:val="000F1776"/>
    <w:rsid w:val="000F31A1"/>
    <w:rsid w:val="000F4694"/>
    <w:rsid w:val="000F55EB"/>
    <w:rsid w:val="0010040F"/>
    <w:rsid w:val="00100DED"/>
    <w:rsid w:val="0010114E"/>
    <w:rsid w:val="00101880"/>
    <w:rsid w:val="001020A2"/>
    <w:rsid w:val="0010262F"/>
    <w:rsid w:val="00102BDF"/>
    <w:rsid w:val="00104499"/>
    <w:rsid w:val="00105E84"/>
    <w:rsid w:val="0010606C"/>
    <w:rsid w:val="00106AC0"/>
    <w:rsid w:val="00112CBB"/>
    <w:rsid w:val="00114A28"/>
    <w:rsid w:val="00114C1E"/>
    <w:rsid w:val="001173DE"/>
    <w:rsid w:val="00117A50"/>
    <w:rsid w:val="00117B25"/>
    <w:rsid w:val="00122A88"/>
    <w:rsid w:val="00123384"/>
    <w:rsid w:val="001237BF"/>
    <w:rsid w:val="001238AD"/>
    <w:rsid w:val="00125B93"/>
    <w:rsid w:val="00125BD9"/>
    <w:rsid w:val="0012697B"/>
    <w:rsid w:val="00126E1F"/>
    <w:rsid w:val="0012706A"/>
    <w:rsid w:val="0012780E"/>
    <w:rsid w:val="0013001C"/>
    <w:rsid w:val="001317B4"/>
    <w:rsid w:val="00131904"/>
    <w:rsid w:val="00131EB3"/>
    <w:rsid w:val="00133A83"/>
    <w:rsid w:val="001359C8"/>
    <w:rsid w:val="00137EC2"/>
    <w:rsid w:val="00140F1F"/>
    <w:rsid w:val="00141534"/>
    <w:rsid w:val="001438FE"/>
    <w:rsid w:val="00143D93"/>
    <w:rsid w:val="00144C99"/>
    <w:rsid w:val="00145CB6"/>
    <w:rsid w:val="00147477"/>
    <w:rsid w:val="0014760F"/>
    <w:rsid w:val="0015004D"/>
    <w:rsid w:val="00152C45"/>
    <w:rsid w:val="0015426B"/>
    <w:rsid w:val="001544B8"/>
    <w:rsid w:val="00160123"/>
    <w:rsid w:val="0016081B"/>
    <w:rsid w:val="001608A0"/>
    <w:rsid w:val="00163165"/>
    <w:rsid w:val="0016356D"/>
    <w:rsid w:val="0016405E"/>
    <w:rsid w:val="00167499"/>
    <w:rsid w:val="00170EB3"/>
    <w:rsid w:val="00171380"/>
    <w:rsid w:val="0017159F"/>
    <w:rsid w:val="00172980"/>
    <w:rsid w:val="00172FC9"/>
    <w:rsid w:val="00173E16"/>
    <w:rsid w:val="001757D5"/>
    <w:rsid w:val="0017609B"/>
    <w:rsid w:val="001773E8"/>
    <w:rsid w:val="00177992"/>
    <w:rsid w:val="00180119"/>
    <w:rsid w:val="001807C6"/>
    <w:rsid w:val="0018204B"/>
    <w:rsid w:val="001825BF"/>
    <w:rsid w:val="00183368"/>
    <w:rsid w:val="0018356F"/>
    <w:rsid w:val="001850C9"/>
    <w:rsid w:val="001852C4"/>
    <w:rsid w:val="001859EA"/>
    <w:rsid w:val="00186377"/>
    <w:rsid w:val="001864BB"/>
    <w:rsid w:val="00190331"/>
    <w:rsid w:val="00191EC0"/>
    <w:rsid w:val="00192089"/>
    <w:rsid w:val="001927B2"/>
    <w:rsid w:val="00195137"/>
    <w:rsid w:val="00195ED7"/>
    <w:rsid w:val="001A4934"/>
    <w:rsid w:val="001A75F4"/>
    <w:rsid w:val="001B0622"/>
    <w:rsid w:val="001B2DBD"/>
    <w:rsid w:val="001B4231"/>
    <w:rsid w:val="001B594A"/>
    <w:rsid w:val="001B5AA6"/>
    <w:rsid w:val="001B5EA4"/>
    <w:rsid w:val="001B73BA"/>
    <w:rsid w:val="001B7550"/>
    <w:rsid w:val="001C1904"/>
    <w:rsid w:val="001C1A5A"/>
    <w:rsid w:val="001C2266"/>
    <w:rsid w:val="001C246C"/>
    <w:rsid w:val="001C2A86"/>
    <w:rsid w:val="001C32F1"/>
    <w:rsid w:val="001C381A"/>
    <w:rsid w:val="001C3D0A"/>
    <w:rsid w:val="001C3E09"/>
    <w:rsid w:val="001C6DF1"/>
    <w:rsid w:val="001D0476"/>
    <w:rsid w:val="001D31E9"/>
    <w:rsid w:val="001D5E58"/>
    <w:rsid w:val="001D677B"/>
    <w:rsid w:val="001D7141"/>
    <w:rsid w:val="001D769A"/>
    <w:rsid w:val="001D7D9B"/>
    <w:rsid w:val="001D7FAC"/>
    <w:rsid w:val="001E1020"/>
    <w:rsid w:val="001E173B"/>
    <w:rsid w:val="001E3B91"/>
    <w:rsid w:val="001E3C66"/>
    <w:rsid w:val="001E3FD8"/>
    <w:rsid w:val="001E4412"/>
    <w:rsid w:val="001E494C"/>
    <w:rsid w:val="001E533F"/>
    <w:rsid w:val="001E5B3A"/>
    <w:rsid w:val="001E6931"/>
    <w:rsid w:val="001E77B8"/>
    <w:rsid w:val="001E7C35"/>
    <w:rsid w:val="001F1408"/>
    <w:rsid w:val="001F2044"/>
    <w:rsid w:val="001F51A2"/>
    <w:rsid w:val="001F63AF"/>
    <w:rsid w:val="001F7C4B"/>
    <w:rsid w:val="00200740"/>
    <w:rsid w:val="002009F0"/>
    <w:rsid w:val="00201116"/>
    <w:rsid w:val="002011D7"/>
    <w:rsid w:val="00201A70"/>
    <w:rsid w:val="00202F37"/>
    <w:rsid w:val="0020345D"/>
    <w:rsid w:val="00203E8E"/>
    <w:rsid w:val="00203F3A"/>
    <w:rsid w:val="002052B1"/>
    <w:rsid w:val="00205D73"/>
    <w:rsid w:val="00206781"/>
    <w:rsid w:val="00206991"/>
    <w:rsid w:val="00206FC6"/>
    <w:rsid w:val="002070CD"/>
    <w:rsid w:val="00207F02"/>
    <w:rsid w:val="00210328"/>
    <w:rsid w:val="00210A9F"/>
    <w:rsid w:val="002115A4"/>
    <w:rsid w:val="00211C6B"/>
    <w:rsid w:val="00212066"/>
    <w:rsid w:val="00212A8B"/>
    <w:rsid w:val="00213B5D"/>
    <w:rsid w:val="00214BB7"/>
    <w:rsid w:val="00214E42"/>
    <w:rsid w:val="00217CB2"/>
    <w:rsid w:val="00217FF4"/>
    <w:rsid w:val="002205E1"/>
    <w:rsid w:val="00220CD8"/>
    <w:rsid w:val="00222187"/>
    <w:rsid w:val="00223BB5"/>
    <w:rsid w:val="00224BFD"/>
    <w:rsid w:val="00224D06"/>
    <w:rsid w:val="00225B50"/>
    <w:rsid w:val="00226B1E"/>
    <w:rsid w:val="00226C18"/>
    <w:rsid w:val="00226C54"/>
    <w:rsid w:val="002271D5"/>
    <w:rsid w:val="0022732F"/>
    <w:rsid w:val="0022749F"/>
    <w:rsid w:val="00230145"/>
    <w:rsid w:val="002319FC"/>
    <w:rsid w:val="00234E08"/>
    <w:rsid w:val="00235E52"/>
    <w:rsid w:val="00237DCF"/>
    <w:rsid w:val="00237F89"/>
    <w:rsid w:val="00241123"/>
    <w:rsid w:val="00241606"/>
    <w:rsid w:val="00242617"/>
    <w:rsid w:val="00243040"/>
    <w:rsid w:val="002434A5"/>
    <w:rsid w:val="002439DD"/>
    <w:rsid w:val="00244C3B"/>
    <w:rsid w:val="00244C55"/>
    <w:rsid w:val="00245389"/>
    <w:rsid w:val="0024539C"/>
    <w:rsid w:val="00245A77"/>
    <w:rsid w:val="0024692F"/>
    <w:rsid w:val="002475A3"/>
    <w:rsid w:val="0025062B"/>
    <w:rsid w:val="002507F0"/>
    <w:rsid w:val="00252672"/>
    <w:rsid w:val="00253CD2"/>
    <w:rsid w:val="00256775"/>
    <w:rsid w:val="00256ADA"/>
    <w:rsid w:val="00260A88"/>
    <w:rsid w:val="00261122"/>
    <w:rsid w:val="00263BD7"/>
    <w:rsid w:val="00264821"/>
    <w:rsid w:val="00265468"/>
    <w:rsid w:val="0026575C"/>
    <w:rsid w:val="00265832"/>
    <w:rsid w:val="00265C19"/>
    <w:rsid w:val="002662AC"/>
    <w:rsid w:val="00266FC0"/>
    <w:rsid w:val="00270AB0"/>
    <w:rsid w:val="00271100"/>
    <w:rsid w:val="00271244"/>
    <w:rsid w:val="002715E7"/>
    <w:rsid w:val="00272320"/>
    <w:rsid w:val="0027474B"/>
    <w:rsid w:val="00275B88"/>
    <w:rsid w:val="00275E68"/>
    <w:rsid w:val="002760FC"/>
    <w:rsid w:val="00277291"/>
    <w:rsid w:val="002772CA"/>
    <w:rsid w:val="00277319"/>
    <w:rsid w:val="002778D7"/>
    <w:rsid w:val="00280FDB"/>
    <w:rsid w:val="00282A4F"/>
    <w:rsid w:val="00282BC8"/>
    <w:rsid w:val="0028329B"/>
    <w:rsid w:val="00283534"/>
    <w:rsid w:val="00284082"/>
    <w:rsid w:val="00284D57"/>
    <w:rsid w:val="00284D88"/>
    <w:rsid w:val="00285C67"/>
    <w:rsid w:val="00286E07"/>
    <w:rsid w:val="00287ACC"/>
    <w:rsid w:val="00287E5B"/>
    <w:rsid w:val="0029175F"/>
    <w:rsid w:val="002923DE"/>
    <w:rsid w:val="00295375"/>
    <w:rsid w:val="00296141"/>
    <w:rsid w:val="00296B82"/>
    <w:rsid w:val="00297941"/>
    <w:rsid w:val="002A1647"/>
    <w:rsid w:val="002A38FF"/>
    <w:rsid w:val="002A4676"/>
    <w:rsid w:val="002A4D75"/>
    <w:rsid w:val="002A517A"/>
    <w:rsid w:val="002A593A"/>
    <w:rsid w:val="002A65C2"/>
    <w:rsid w:val="002A7C98"/>
    <w:rsid w:val="002B036E"/>
    <w:rsid w:val="002B228F"/>
    <w:rsid w:val="002B2893"/>
    <w:rsid w:val="002B2C92"/>
    <w:rsid w:val="002B39EB"/>
    <w:rsid w:val="002B4F3C"/>
    <w:rsid w:val="002B63A0"/>
    <w:rsid w:val="002B70DF"/>
    <w:rsid w:val="002B7313"/>
    <w:rsid w:val="002B73B6"/>
    <w:rsid w:val="002C5607"/>
    <w:rsid w:val="002C59E9"/>
    <w:rsid w:val="002C5C0C"/>
    <w:rsid w:val="002D0890"/>
    <w:rsid w:val="002D0E2C"/>
    <w:rsid w:val="002D2ADD"/>
    <w:rsid w:val="002D36CC"/>
    <w:rsid w:val="002D3B7B"/>
    <w:rsid w:val="002D3CB1"/>
    <w:rsid w:val="002D3F55"/>
    <w:rsid w:val="002D49CB"/>
    <w:rsid w:val="002D6526"/>
    <w:rsid w:val="002D6634"/>
    <w:rsid w:val="002D6A9D"/>
    <w:rsid w:val="002D711D"/>
    <w:rsid w:val="002E0226"/>
    <w:rsid w:val="002E050A"/>
    <w:rsid w:val="002E06AE"/>
    <w:rsid w:val="002E13BB"/>
    <w:rsid w:val="002E1472"/>
    <w:rsid w:val="002E2FE0"/>
    <w:rsid w:val="002E43D9"/>
    <w:rsid w:val="002E65D9"/>
    <w:rsid w:val="002E7738"/>
    <w:rsid w:val="002F1438"/>
    <w:rsid w:val="002F1962"/>
    <w:rsid w:val="002F335C"/>
    <w:rsid w:val="002F45FB"/>
    <w:rsid w:val="002F49FA"/>
    <w:rsid w:val="002F4D11"/>
    <w:rsid w:val="002F5736"/>
    <w:rsid w:val="002F6431"/>
    <w:rsid w:val="002F6A2D"/>
    <w:rsid w:val="002F6EA8"/>
    <w:rsid w:val="002F7439"/>
    <w:rsid w:val="002F7975"/>
    <w:rsid w:val="002F7DB4"/>
    <w:rsid w:val="003010CA"/>
    <w:rsid w:val="0030158E"/>
    <w:rsid w:val="00302AE2"/>
    <w:rsid w:val="003041B7"/>
    <w:rsid w:val="00304ECA"/>
    <w:rsid w:val="00306EC8"/>
    <w:rsid w:val="0031012F"/>
    <w:rsid w:val="003121B2"/>
    <w:rsid w:val="00312C5E"/>
    <w:rsid w:val="00312E73"/>
    <w:rsid w:val="00313155"/>
    <w:rsid w:val="00314306"/>
    <w:rsid w:val="00317042"/>
    <w:rsid w:val="003176BF"/>
    <w:rsid w:val="003202F1"/>
    <w:rsid w:val="003203EE"/>
    <w:rsid w:val="00320DBF"/>
    <w:rsid w:val="00323290"/>
    <w:rsid w:val="00323BD5"/>
    <w:rsid w:val="00324743"/>
    <w:rsid w:val="0032781F"/>
    <w:rsid w:val="0033186A"/>
    <w:rsid w:val="00332828"/>
    <w:rsid w:val="00332E7E"/>
    <w:rsid w:val="00332E9D"/>
    <w:rsid w:val="003334DE"/>
    <w:rsid w:val="00333FE6"/>
    <w:rsid w:val="00334950"/>
    <w:rsid w:val="0033650E"/>
    <w:rsid w:val="003411FF"/>
    <w:rsid w:val="00341476"/>
    <w:rsid w:val="00342DEF"/>
    <w:rsid w:val="00343B69"/>
    <w:rsid w:val="00344B12"/>
    <w:rsid w:val="003457F2"/>
    <w:rsid w:val="00345CF8"/>
    <w:rsid w:val="00345E85"/>
    <w:rsid w:val="00347553"/>
    <w:rsid w:val="00347AD6"/>
    <w:rsid w:val="00350048"/>
    <w:rsid w:val="003525BF"/>
    <w:rsid w:val="00352B68"/>
    <w:rsid w:val="00352ED7"/>
    <w:rsid w:val="003547E9"/>
    <w:rsid w:val="003548D4"/>
    <w:rsid w:val="00354ABF"/>
    <w:rsid w:val="00354F30"/>
    <w:rsid w:val="00355B1A"/>
    <w:rsid w:val="003573FE"/>
    <w:rsid w:val="00357759"/>
    <w:rsid w:val="00357B03"/>
    <w:rsid w:val="00357DAF"/>
    <w:rsid w:val="0036222A"/>
    <w:rsid w:val="0036284B"/>
    <w:rsid w:val="00363408"/>
    <w:rsid w:val="003636F0"/>
    <w:rsid w:val="003671F0"/>
    <w:rsid w:val="00370568"/>
    <w:rsid w:val="00371C4E"/>
    <w:rsid w:val="003721F8"/>
    <w:rsid w:val="00372355"/>
    <w:rsid w:val="00372790"/>
    <w:rsid w:val="003737D9"/>
    <w:rsid w:val="00374A77"/>
    <w:rsid w:val="003754B7"/>
    <w:rsid w:val="0037603E"/>
    <w:rsid w:val="00376ABC"/>
    <w:rsid w:val="00381070"/>
    <w:rsid w:val="00381D0B"/>
    <w:rsid w:val="0038268A"/>
    <w:rsid w:val="0038383B"/>
    <w:rsid w:val="00386A64"/>
    <w:rsid w:val="00387038"/>
    <w:rsid w:val="00387907"/>
    <w:rsid w:val="0039087C"/>
    <w:rsid w:val="003949E9"/>
    <w:rsid w:val="00395243"/>
    <w:rsid w:val="00395999"/>
    <w:rsid w:val="0039740A"/>
    <w:rsid w:val="00397A65"/>
    <w:rsid w:val="003A1B8B"/>
    <w:rsid w:val="003A1CF6"/>
    <w:rsid w:val="003A32D6"/>
    <w:rsid w:val="003A350E"/>
    <w:rsid w:val="003A41AB"/>
    <w:rsid w:val="003A488A"/>
    <w:rsid w:val="003A50AF"/>
    <w:rsid w:val="003A5990"/>
    <w:rsid w:val="003A64CA"/>
    <w:rsid w:val="003A7011"/>
    <w:rsid w:val="003A7016"/>
    <w:rsid w:val="003B46F6"/>
    <w:rsid w:val="003B5B02"/>
    <w:rsid w:val="003B6029"/>
    <w:rsid w:val="003B6A8C"/>
    <w:rsid w:val="003B74C3"/>
    <w:rsid w:val="003C4C42"/>
    <w:rsid w:val="003C7008"/>
    <w:rsid w:val="003C7A29"/>
    <w:rsid w:val="003D23F3"/>
    <w:rsid w:val="003D300B"/>
    <w:rsid w:val="003D35DE"/>
    <w:rsid w:val="003D4F96"/>
    <w:rsid w:val="003D54E5"/>
    <w:rsid w:val="003D5F04"/>
    <w:rsid w:val="003D7C44"/>
    <w:rsid w:val="003E150D"/>
    <w:rsid w:val="003E3FAB"/>
    <w:rsid w:val="003E52F0"/>
    <w:rsid w:val="003E58FD"/>
    <w:rsid w:val="003E5E66"/>
    <w:rsid w:val="003E5F81"/>
    <w:rsid w:val="003E6584"/>
    <w:rsid w:val="003F1EC2"/>
    <w:rsid w:val="003F295D"/>
    <w:rsid w:val="003F48DC"/>
    <w:rsid w:val="003F6424"/>
    <w:rsid w:val="003F774B"/>
    <w:rsid w:val="004038AD"/>
    <w:rsid w:val="00403DFE"/>
    <w:rsid w:val="00403F12"/>
    <w:rsid w:val="0040483D"/>
    <w:rsid w:val="00405674"/>
    <w:rsid w:val="0040586A"/>
    <w:rsid w:val="00406866"/>
    <w:rsid w:val="00411643"/>
    <w:rsid w:val="00413F78"/>
    <w:rsid w:val="00414042"/>
    <w:rsid w:val="004158BF"/>
    <w:rsid w:val="00417E79"/>
    <w:rsid w:val="0042024A"/>
    <w:rsid w:val="00424117"/>
    <w:rsid w:val="00426AEC"/>
    <w:rsid w:val="00430B53"/>
    <w:rsid w:val="00430D36"/>
    <w:rsid w:val="004312B8"/>
    <w:rsid w:val="004313FA"/>
    <w:rsid w:val="004319B1"/>
    <w:rsid w:val="00433978"/>
    <w:rsid w:val="0043439A"/>
    <w:rsid w:val="004355F1"/>
    <w:rsid w:val="004357F8"/>
    <w:rsid w:val="00435FD2"/>
    <w:rsid w:val="004366F0"/>
    <w:rsid w:val="00441366"/>
    <w:rsid w:val="004415F1"/>
    <w:rsid w:val="00444AA9"/>
    <w:rsid w:val="00444B16"/>
    <w:rsid w:val="00444F57"/>
    <w:rsid w:val="00445477"/>
    <w:rsid w:val="00447EF3"/>
    <w:rsid w:val="0045120C"/>
    <w:rsid w:val="00451C1C"/>
    <w:rsid w:val="00451D81"/>
    <w:rsid w:val="004520D2"/>
    <w:rsid w:val="00452D07"/>
    <w:rsid w:val="00454468"/>
    <w:rsid w:val="00455F33"/>
    <w:rsid w:val="00456F9A"/>
    <w:rsid w:val="00457081"/>
    <w:rsid w:val="00457175"/>
    <w:rsid w:val="00457604"/>
    <w:rsid w:val="00457B9F"/>
    <w:rsid w:val="00457F3C"/>
    <w:rsid w:val="00461B4A"/>
    <w:rsid w:val="004626E8"/>
    <w:rsid w:val="004638FD"/>
    <w:rsid w:val="00463AF0"/>
    <w:rsid w:val="004640D6"/>
    <w:rsid w:val="00464A65"/>
    <w:rsid w:val="0046660B"/>
    <w:rsid w:val="00466D31"/>
    <w:rsid w:val="00467AA4"/>
    <w:rsid w:val="00470DBE"/>
    <w:rsid w:val="00471951"/>
    <w:rsid w:val="004742C1"/>
    <w:rsid w:val="00474D50"/>
    <w:rsid w:val="00475275"/>
    <w:rsid w:val="004753C5"/>
    <w:rsid w:val="00476D65"/>
    <w:rsid w:val="00476DE2"/>
    <w:rsid w:val="00480EF2"/>
    <w:rsid w:val="00481F0F"/>
    <w:rsid w:val="00483487"/>
    <w:rsid w:val="00483730"/>
    <w:rsid w:val="0048391F"/>
    <w:rsid w:val="00484FCD"/>
    <w:rsid w:val="00485CB1"/>
    <w:rsid w:val="00485EB9"/>
    <w:rsid w:val="00486567"/>
    <w:rsid w:val="00487621"/>
    <w:rsid w:val="00487EED"/>
    <w:rsid w:val="0049095F"/>
    <w:rsid w:val="00490B6C"/>
    <w:rsid w:val="004922BE"/>
    <w:rsid w:val="004A02FA"/>
    <w:rsid w:val="004A1EDF"/>
    <w:rsid w:val="004A1F73"/>
    <w:rsid w:val="004A26E4"/>
    <w:rsid w:val="004A3553"/>
    <w:rsid w:val="004A493E"/>
    <w:rsid w:val="004A793E"/>
    <w:rsid w:val="004B10CF"/>
    <w:rsid w:val="004B3497"/>
    <w:rsid w:val="004B55DA"/>
    <w:rsid w:val="004B63E0"/>
    <w:rsid w:val="004B67C1"/>
    <w:rsid w:val="004B6E4E"/>
    <w:rsid w:val="004B794E"/>
    <w:rsid w:val="004C1747"/>
    <w:rsid w:val="004C3630"/>
    <w:rsid w:val="004C429E"/>
    <w:rsid w:val="004C4E60"/>
    <w:rsid w:val="004C5794"/>
    <w:rsid w:val="004C5C62"/>
    <w:rsid w:val="004C615C"/>
    <w:rsid w:val="004C6573"/>
    <w:rsid w:val="004C6D5E"/>
    <w:rsid w:val="004C74CA"/>
    <w:rsid w:val="004C7B23"/>
    <w:rsid w:val="004D0573"/>
    <w:rsid w:val="004D0880"/>
    <w:rsid w:val="004D3274"/>
    <w:rsid w:val="004D33D0"/>
    <w:rsid w:val="004D357C"/>
    <w:rsid w:val="004D38AB"/>
    <w:rsid w:val="004D4F4D"/>
    <w:rsid w:val="004E28E2"/>
    <w:rsid w:val="004E2BC7"/>
    <w:rsid w:val="004E3EBC"/>
    <w:rsid w:val="004E53DC"/>
    <w:rsid w:val="004E5DA8"/>
    <w:rsid w:val="004E60A9"/>
    <w:rsid w:val="004F18DB"/>
    <w:rsid w:val="004F1A6B"/>
    <w:rsid w:val="004F26D0"/>
    <w:rsid w:val="004F2857"/>
    <w:rsid w:val="004F34E7"/>
    <w:rsid w:val="004F3B6E"/>
    <w:rsid w:val="004F42FD"/>
    <w:rsid w:val="004F493F"/>
    <w:rsid w:val="004F4D96"/>
    <w:rsid w:val="004F6075"/>
    <w:rsid w:val="004F6A0B"/>
    <w:rsid w:val="004F721E"/>
    <w:rsid w:val="004F7AB6"/>
    <w:rsid w:val="00502420"/>
    <w:rsid w:val="00502BA5"/>
    <w:rsid w:val="00502F9B"/>
    <w:rsid w:val="00504203"/>
    <w:rsid w:val="005060CB"/>
    <w:rsid w:val="00507569"/>
    <w:rsid w:val="00507FE2"/>
    <w:rsid w:val="00510478"/>
    <w:rsid w:val="005105C2"/>
    <w:rsid w:val="00510717"/>
    <w:rsid w:val="0051072B"/>
    <w:rsid w:val="00510DE3"/>
    <w:rsid w:val="00512AEB"/>
    <w:rsid w:val="005154C5"/>
    <w:rsid w:val="00515CEE"/>
    <w:rsid w:val="00517240"/>
    <w:rsid w:val="005219E1"/>
    <w:rsid w:val="00521E42"/>
    <w:rsid w:val="0052343F"/>
    <w:rsid w:val="005239B9"/>
    <w:rsid w:val="0052429C"/>
    <w:rsid w:val="005252A5"/>
    <w:rsid w:val="005257EE"/>
    <w:rsid w:val="0052777C"/>
    <w:rsid w:val="00527F1F"/>
    <w:rsid w:val="0053055B"/>
    <w:rsid w:val="005306B9"/>
    <w:rsid w:val="00533566"/>
    <w:rsid w:val="005359CF"/>
    <w:rsid w:val="00536E73"/>
    <w:rsid w:val="005403AD"/>
    <w:rsid w:val="005403EB"/>
    <w:rsid w:val="0054130A"/>
    <w:rsid w:val="00541381"/>
    <w:rsid w:val="0054286C"/>
    <w:rsid w:val="005448E3"/>
    <w:rsid w:val="0054604A"/>
    <w:rsid w:val="00547433"/>
    <w:rsid w:val="0054761E"/>
    <w:rsid w:val="0054786E"/>
    <w:rsid w:val="00550F44"/>
    <w:rsid w:val="005513E3"/>
    <w:rsid w:val="00551646"/>
    <w:rsid w:val="005529AF"/>
    <w:rsid w:val="00552B5A"/>
    <w:rsid w:val="00552C9F"/>
    <w:rsid w:val="00553E18"/>
    <w:rsid w:val="00554885"/>
    <w:rsid w:val="00554AE9"/>
    <w:rsid w:val="00554CAA"/>
    <w:rsid w:val="00554FCF"/>
    <w:rsid w:val="0055567A"/>
    <w:rsid w:val="00555A2A"/>
    <w:rsid w:val="00557ACE"/>
    <w:rsid w:val="00557B66"/>
    <w:rsid w:val="00561476"/>
    <w:rsid w:val="00562477"/>
    <w:rsid w:val="005642AD"/>
    <w:rsid w:val="005674C4"/>
    <w:rsid w:val="005701B4"/>
    <w:rsid w:val="00571E66"/>
    <w:rsid w:val="0057732C"/>
    <w:rsid w:val="00580354"/>
    <w:rsid w:val="00580A91"/>
    <w:rsid w:val="00582082"/>
    <w:rsid w:val="00582EC5"/>
    <w:rsid w:val="005830F2"/>
    <w:rsid w:val="00583C39"/>
    <w:rsid w:val="00585B5E"/>
    <w:rsid w:val="005862DF"/>
    <w:rsid w:val="00590012"/>
    <w:rsid w:val="005929E7"/>
    <w:rsid w:val="00592D8A"/>
    <w:rsid w:val="00592DE5"/>
    <w:rsid w:val="005944F9"/>
    <w:rsid w:val="00594503"/>
    <w:rsid w:val="00594744"/>
    <w:rsid w:val="005947FD"/>
    <w:rsid w:val="005960AA"/>
    <w:rsid w:val="0059733A"/>
    <w:rsid w:val="0059752A"/>
    <w:rsid w:val="005976DE"/>
    <w:rsid w:val="0059782B"/>
    <w:rsid w:val="00597F40"/>
    <w:rsid w:val="005A11BA"/>
    <w:rsid w:val="005A2977"/>
    <w:rsid w:val="005A5517"/>
    <w:rsid w:val="005A5C82"/>
    <w:rsid w:val="005B0D68"/>
    <w:rsid w:val="005B228C"/>
    <w:rsid w:val="005B32B7"/>
    <w:rsid w:val="005B3F5F"/>
    <w:rsid w:val="005B49AD"/>
    <w:rsid w:val="005B7F2F"/>
    <w:rsid w:val="005C0129"/>
    <w:rsid w:val="005C1A43"/>
    <w:rsid w:val="005C201E"/>
    <w:rsid w:val="005C2AA9"/>
    <w:rsid w:val="005C2BEB"/>
    <w:rsid w:val="005C50F4"/>
    <w:rsid w:val="005C5509"/>
    <w:rsid w:val="005C5918"/>
    <w:rsid w:val="005C5CC5"/>
    <w:rsid w:val="005C62A1"/>
    <w:rsid w:val="005D1F16"/>
    <w:rsid w:val="005D300D"/>
    <w:rsid w:val="005D30FD"/>
    <w:rsid w:val="005D3C33"/>
    <w:rsid w:val="005D3FFF"/>
    <w:rsid w:val="005D5430"/>
    <w:rsid w:val="005D5815"/>
    <w:rsid w:val="005D5C67"/>
    <w:rsid w:val="005D7159"/>
    <w:rsid w:val="005D7425"/>
    <w:rsid w:val="005D7E88"/>
    <w:rsid w:val="005E2EEC"/>
    <w:rsid w:val="005E3C80"/>
    <w:rsid w:val="005E5AE4"/>
    <w:rsid w:val="005E6CE5"/>
    <w:rsid w:val="005F0047"/>
    <w:rsid w:val="005F2018"/>
    <w:rsid w:val="005F3A86"/>
    <w:rsid w:val="005F46F0"/>
    <w:rsid w:val="005F4D4D"/>
    <w:rsid w:val="005F5076"/>
    <w:rsid w:val="005F60E4"/>
    <w:rsid w:val="005F64E3"/>
    <w:rsid w:val="005F65B9"/>
    <w:rsid w:val="006038C5"/>
    <w:rsid w:val="00606376"/>
    <w:rsid w:val="006068DE"/>
    <w:rsid w:val="00607676"/>
    <w:rsid w:val="00610835"/>
    <w:rsid w:val="006114BF"/>
    <w:rsid w:val="006115E5"/>
    <w:rsid w:val="00611726"/>
    <w:rsid w:val="00611A5B"/>
    <w:rsid w:val="00612091"/>
    <w:rsid w:val="00612131"/>
    <w:rsid w:val="00612B6F"/>
    <w:rsid w:val="00612C4C"/>
    <w:rsid w:val="006148A0"/>
    <w:rsid w:val="00614BC2"/>
    <w:rsid w:val="00614FD2"/>
    <w:rsid w:val="00617485"/>
    <w:rsid w:val="00617C7C"/>
    <w:rsid w:val="00620F96"/>
    <w:rsid w:val="00624A87"/>
    <w:rsid w:val="006263E0"/>
    <w:rsid w:val="0062742C"/>
    <w:rsid w:val="0063084B"/>
    <w:rsid w:val="00631A16"/>
    <w:rsid w:val="00633139"/>
    <w:rsid w:val="0063467A"/>
    <w:rsid w:val="006350CD"/>
    <w:rsid w:val="006356B7"/>
    <w:rsid w:val="006357F4"/>
    <w:rsid w:val="00640235"/>
    <w:rsid w:val="00640E5E"/>
    <w:rsid w:val="006416A6"/>
    <w:rsid w:val="00641DC2"/>
    <w:rsid w:val="00642F02"/>
    <w:rsid w:val="00644B43"/>
    <w:rsid w:val="00645A94"/>
    <w:rsid w:val="00646F27"/>
    <w:rsid w:val="006479F5"/>
    <w:rsid w:val="00650293"/>
    <w:rsid w:val="0065134B"/>
    <w:rsid w:val="00651858"/>
    <w:rsid w:val="006518F0"/>
    <w:rsid w:val="00651B24"/>
    <w:rsid w:val="00654B76"/>
    <w:rsid w:val="006557D5"/>
    <w:rsid w:val="00655CFA"/>
    <w:rsid w:val="0066002E"/>
    <w:rsid w:val="0066089E"/>
    <w:rsid w:val="00660D53"/>
    <w:rsid w:val="00661DE5"/>
    <w:rsid w:val="006628A5"/>
    <w:rsid w:val="006630AF"/>
    <w:rsid w:val="006644A4"/>
    <w:rsid w:val="0066461C"/>
    <w:rsid w:val="0066472D"/>
    <w:rsid w:val="006659FF"/>
    <w:rsid w:val="00666BDD"/>
    <w:rsid w:val="006711FC"/>
    <w:rsid w:val="006716B7"/>
    <w:rsid w:val="006746B7"/>
    <w:rsid w:val="00674F16"/>
    <w:rsid w:val="00676AA4"/>
    <w:rsid w:val="00680BF8"/>
    <w:rsid w:val="00680ED6"/>
    <w:rsid w:val="00681350"/>
    <w:rsid w:val="006825A4"/>
    <w:rsid w:val="006828EC"/>
    <w:rsid w:val="00684195"/>
    <w:rsid w:val="0068493A"/>
    <w:rsid w:val="00687716"/>
    <w:rsid w:val="0068778D"/>
    <w:rsid w:val="00687E27"/>
    <w:rsid w:val="00690D05"/>
    <w:rsid w:val="00691AFE"/>
    <w:rsid w:val="00691D35"/>
    <w:rsid w:val="00692033"/>
    <w:rsid w:val="00692614"/>
    <w:rsid w:val="006948E7"/>
    <w:rsid w:val="00697595"/>
    <w:rsid w:val="00697A3F"/>
    <w:rsid w:val="006A108E"/>
    <w:rsid w:val="006A1306"/>
    <w:rsid w:val="006A177C"/>
    <w:rsid w:val="006A1A25"/>
    <w:rsid w:val="006A1A3C"/>
    <w:rsid w:val="006A225D"/>
    <w:rsid w:val="006A22D7"/>
    <w:rsid w:val="006A3223"/>
    <w:rsid w:val="006A37E3"/>
    <w:rsid w:val="006A4628"/>
    <w:rsid w:val="006A4AEF"/>
    <w:rsid w:val="006A5968"/>
    <w:rsid w:val="006A5D40"/>
    <w:rsid w:val="006A74BF"/>
    <w:rsid w:val="006A7A23"/>
    <w:rsid w:val="006A7E34"/>
    <w:rsid w:val="006B07A9"/>
    <w:rsid w:val="006B1157"/>
    <w:rsid w:val="006B1654"/>
    <w:rsid w:val="006B2401"/>
    <w:rsid w:val="006B27C8"/>
    <w:rsid w:val="006B4463"/>
    <w:rsid w:val="006B4586"/>
    <w:rsid w:val="006B4CF5"/>
    <w:rsid w:val="006C017C"/>
    <w:rsid w:val="006C1A14"/>
    <w:rsid w:val="006C2688"/>
    <w:rsid w:val="006C2DD0"/>
    <w:rsid w:val="006D0C7B"/>
    <w:rsid w:val="006D2043"/>
    <w:rsid w:val="006D268A"/>
    <w:rsid w:val="006D2A8C"/>
    <w:rsid w:val="006D2DD4"/>
    <w:rsid w:val="006D34AE"/>
    <w:rsid w:val="006D36EA"/>
    <w:rsid w:val="006D5437"/>
    <w:rsid w:val="006D772C"/>
    <w:rsid w:val="006D7F3D"/>
    <w:rsid w:val="006E122B"/>
    <w:rsid w:val="006E160D"/>
    <w:rsid w:val="006E288D"/>
    <w:rsid w:val="006E35E8"/>
    <w:rsid w:val="006E5926"/>
    <w:rsid w:val="006E727D"/>
    <w:rsid w:val="006E7898"/>
    <w:rsid w:val="006E7B20"/>
    <w:rsid w:val="006F07B7"/>
    <w:rsid w:val="006F0A4F"/>
    <w:rsid w:val="006F1240"/>
    <w:rsid w:val="006F1D7D"/>
    <w:rsid w:val="006F273D"/>
    <w:rsid w:val="006F31B0"/>
    <w:rsid w:val="006F45D8"/>
    <w:rsid w:val="006F57B5"/>
    <w:rsid w:val="00702132"/>
    <w:rsid w:val="00703FB7"/>
    <w:rsid w:val="00704E41"/>
    <w:rsid w:val="0070507E"/>
    <w:rsid w:val="00706697"/>
    <w:rsid w:val="00706F85"/>
    <w:rsid w:val="0071075F"/>
    <w:rsid w:val="0071153E"/>
    <w:rsid w:val="0071312A"/>
    <w:rsid w:val="00713F1A"/>
    <w:rsid w:val="00714C92"/>
    <w:rsid w:val="00714E29"/>
    <w:rsid w:val="007174FE"/>
    <w:rsid w:val="007175A3"/>
    <w:rsid w:val="00717D6D"/>
    <w:rsid w:val="00720464"/>
    <w:rsid w:val="00721109"/>
    <w:rsid w:val="00721E9A"/>
    <w:rsid w:val="0072461E"/>
    <w:rsid w:val="00725995"/>
    <w:rsid w:val="00727554"/>
    <w:rsid w:val="007275BA"/>
    <w:rsid w:val="007276E3"/>
    <w:rsid w:val="0073177B"/>
    <w:rsid w:val="007322AA"/>
    <w:rsid w:val="0073333C"/>
    <w:rsid w:val="00735571"/>
    <w:rsid w:val="0073589E"/>
    <w:rsid w:val="00736B91"/>
    <w:rsid w:val="00736C25"/>
    <w:rsid w:val="00737C9C"/>
    <w:rsid w:val="00742093"/>
    <w:rsid w:val="0074252D"/>
    <w:rsid w:val="00743C27"/>
    <w:rsid w:val="007451B2"/>
    <w:rsid w:val="007457F8"/>
    <w:rsid w:val="00746A05"/>
    <w:rsid w:val="0074774D"/>
    <w:rsid w:val="007503E1"/>
    <w:rsid w:val="007516AF"/>
    <w:rsid w:val="00751A8D"/>
    <w:rsid w:val="00752054"/>
    <w:rsid w:val="007522C0"/>
    <w:rsid w:val="00752D08"/>
    <w:rsid w:val="007532A3"/>
    <w:rsid w:val="007539AF"/>
    <w:rsid w:val="0075414E"/>
    <w:rsid w:val="00754263"/>
    <w:rsid w:val="007551D0"/>
    <w:rsid w:val="0075588D"/>
    <w:rsid w:val="00755B4F"/>
    <w:rsid w:val="0076049F"/>
    <w:rsid w:val="00760A0A"/>
    <w:rsid w:val="00760E99"/>
    <w:rsid w:val="00761067"/>
    <w:rsid w:val="00761EAB"/>
    <w:rsid w:val="0076253F"/>
    <w:rsid w:val="0076295A"/>
    <w:rsid w:val="0076346C"/>
    <w:rsid w:val="00763C1C"/>
    <w:rsid w:val="00764B91"/>
    <w:rsid w:val="00764D4E"/>
    <w:rsid w:val="00764E09"/>
    <w:rsid w:val="007652C6"/>
    <w:rsid w:val="00765ADD"/>
    <w:rsid w:val="00771446"/>
    <w:rsid w:val="00771799"/>
    <w:rsid w:val="007729AA"/>
    <w:rsid w:val="00773021"/>
    <w:rsid w:val="00773573"/>
    <w:rsid w:val="00773B4C"/>
    <w:rsid w:val="007745D6"/>
    <w:rsid w:val="00774913"/>
    <w:rsid w:val="00774C3C"/>
    <w:rsid w:val="007752A2"/>
    <w:rsid w:val="00775B45"/>
    <w:rsid w:val="00777C53"/>
    <w:rsid w:val="007804D9"/>
    <w:rsid w:val="007841A9"/>
    <w:rsid w:val="00784254"/>
    <w:rsid w:val="007857C6"/>
    <w:rsid w:val="00786C29"/>
    <w:rsid w:val="0078724C"/>
    <w:rsid w:val="00787459"/>
    <w:rsid w:val="007876CE"/>
    <w:rsid w:val="007918DF"/>
    <w:rsid w:val="00791F68"/>
    <w:rsid w:val="00792B33"/>
    <w:rsid w:val="00792F0C"/>
    <w:rsid w:val="00793B82"/>
    <w:rsid w:val="007941AD"/>
    <w:rsid w:val="007942DC"/>
    <w:rsid w:val="007947F0"/>
    <w:rsid w:val="0079494C"/>
    <w:rsid w:val="00796E74"/>
    <w:rsid w:val="00797718"/>
    <w:rsid w:val="007A0685"/>
    <w:rsid w:val="007A2E88"/>
    <w:rsid w:val="007A4DB1"/>
    <w:rsid w:val="007A57A9"/>
    <w:rsid w:val="007A587E"/>
    <w:rsid w:val="007A6A67"/>
    <w:rsid w:val="007B0364"/>
    <w:rsid w:val="007B07C2"/>
    <w:rsid w:val="007B0D6D"/>
    <w:rsid w:val="007B2FBF"/>
    <w:rsid w:val="007B43CD"/>
    <w:rsid w:val="007B5754"/>
    <w:rsid w:val="007B5E68"/>
    <w:rsid w:val="007B6322"/>
    <w:rsid w:val="007B63BD"/>
    <w:rsid w:val="007B7982"/>
    <w:rsid w:val="007B7F00"/>
    <w:rsid w:val="007C0601"/>
    <w:rsid w:val="007C1320"/>
    <w:rsid w:val="007C1F65"/>
    <w:rsid w:val="007C1F94"/>
    <w:rsid w:val="007C3732"/>
    <w:rsid w:val="007C4627"/>
    <w:rsid w:val="007C6322"/>
    <w:rsid w:val="007C67C7"/>
    <w:rsid w:val="007C7225"/>
    <w:rsid w:val="007C75C4"/>
    <w:rsid w:val="007C79A2"/>
    <w:rsid w:val="007C7D83"/>
    <w:rsid w:val="007D1832"/>
    <w:rsid w:val="007D1B20"/>
    <w:rsid w:val="007D288A"/>
    <w:rsid w:val="007D2F38"/>
    <w:rsid w:val="007D3151"/>
    <w:rsid w:val="007D4B0D"/>
    <w:rsid w:val="007D4B97"/>
    <w:rsid w:val="007D4CF6"/>
    <w:rsid w:val="007D5502"/>
    <w:rsid w:val="007D5CF4"/>
    <w:rsid w:val="007D6167"/>
    <w:rsid w:val="007E0A4B"/>
    <w:rsid w:val="007E12AA"/>
    <w:rsid w:val="007E26BE"/>
    <w:rsid w:val="007E31F4"/>
    <w:rsid w:val="007E5AA3"/>
    <w:rsid w:val="007E6683"/>
    <w:rsid w:val="007E73F8"/>
    <w:rsid w:val="007E766F"/>
    <w:rsid w:val="007E7C52"/>
    <w:rsid w:val="007F027A"/>
    <w:rsid w:val="007F0682"/>
    <w:rsid w:val="007F14A8"/>
    <w:rsid w:val="007F15DE"/>
    <w:rsid w:val="007F1898"/>
    <w:rsid w:val="007F21DE"/>
    <w:rsid w:val="00800869"/>
    <w:rsid w:val="00801DE8"/>
    <w:rsid w:val="00802A27"/>
    <w:rsid w:val="00802F62"/>
    <w:rsid w:val="00803B75"/>
    <w:rsid w:val="00803E9A"/>
    <w:rsid w:val="008042EB"/>
    <w:rsid w:val="00806575"/>
    <w:rsid w:val="00806F45"/>
    <w:rsid w:val="00811470"/>
    <w:rsid w:val="00811729"/>
    <w:rsid w:val="00811BA7"/>
    <w:rsid w:val="00812E8A"/>
    <w:rsid w:val="008143C3"/>
    <w:rsid w:val="008147E9"/>
    <w:rsid w:val="00814B98"/>
    <w:rsid w:val="00815077"/>
    <w:rsid w:val="0081673E"/>
    <w:rsid w:val="008206B6"/>
    <w:rsid w:val="00820E0B"/>
    <w:rsid w:val="00822278"/>
    <w:rsid w:val="008225AB"/>
    <w:rsid w:val="00822A89"/>
    <w:rsid w:val="00824759"/>
    <w:rsid w:val="008262AE"/>
    <w:rsid w:val="008263C6"/>
    <w:rsid w:val="0082664F"/>
    <w:rsid w:val="00827210"/>
    <w:rsid w:val="00833950"/>
    <w:rsid w:val="00833D7B"/>
    <w:rsid w:val="008351BC"/>
    <w:rsid w:val="0083544C"/>
    <w:rsid w:val="00835E4D"/>
    <w:rsid w:val="00835EC2"/>
    <w:rsid w:val="00836410"/>
    <w:rsid w:val="0083749C"/>
    <w:rsid w:val="00837E67"/>
    <w:rsid w:val="00842644"/>
    <w:rsid w:val="00845044"/>
    <w:rsid w:val="00845804"/>
    <w:rsid w:val="00851B73"/>
    <w:rsid w:val="008537C1"/>
    <w:rsid w:val="00854E96"/>
    <w:rsid w:val="008555FF"/>
    <w:rsid w:val="008621E6"/>
    <w:rsid w:val="00862A4B"/>
    <w:rsid w:val="00864044"/>
    <w:rsid w:val="00866B1A"/>
    <w:rsid w:val="00866D4D"/>
    <w:rsid w:val="0086700B"/>
    <w:rsid w:val="00867379"/>
    <w:rsid w:val="008700D6"/>
    <w:rsid w:val="00873AE9"/>
    <w:rsid w:val="00875CDA"/>
    <w:rsid w:val="00875F49"/>
    <w:rsid w:val="00877618"/>
    <w:rsid w:val="00877C8F"/>
    <w:rsid w:val="00877DCB"/>
    <w:rsid w:val="00880B3B"/>
    <w:rsid w:val="0088163F"/>
    <w:rsid w:val="008817AC"/>
    <w:rsid w:val="00881C73"/>
    <w:rsid w:val="00882345"/>
    <w:rsid w:val="008823ED"/>
    <w:rsid w:val="00882914"/>
    <w:rsid w:val="0088451A"/>
    <w:rsid w:val="00884F5D"/>
    <w:rsid w:val="00885DDD"/>
    <w:rsid w:val="00890DCA"/>
    <w:rsid w:val="00890EA2"/>
    <w:rsid w:val="00892634"/>
    <w:rsid w:val="00892691"/>
    <w:rsid w:val="00893420"/>
    <w:rsid w:val="008935FC"/>
    <w:rsid w:val="00893C1F"/>
    <w:rsid w:val="008945D3"/>
    <w:rsid w:val="00894F59"/>
    <w:rsid w:val="008953D9"/>
    <w:rsid w:val="00895BE7"/>
    <w:rsid w:val="008966C2"/>
    <w:rsid w:val="00896DC1"/>
    <w:rsid w:val="008A071C"/>
    <w:rsid w:val="008A25E7"/>
    <w:rsid w:val="008A3A37"/>
    <w:rsid w:val="008A4413"/>
    <w:rsid w:val="008A57AB"/>
    <w:rsid w:val="008A7F2A"/>
    <w:rsid w:val="008B1363"/>
    <w:rsid w:val="008B1FB7"/>
    <w:rsid w:val="008B330D"/>
    <w:rsid w:val="008B4CC7"/>
    <w:rsid w:val="008B642F"/>
    <w:rsid w:val="008B6826"/>
    <w:rsid w:val="008B6ADA"/>
    <w:rsid w:val="008B77B4"/>
    <w:rsid w:val="008B7850"/>
    <w:rsid w:val="008B7D4E"/>
    <w:rsid w:val="008B7EB3"/>
    <w:rsid w:val="008C0F68"/>
    <w:rsid w:val="008C183F"/>
    <w:rsid w:val="008C2039"/>
    <w:rsid w:val="008C214A"/>
    <w:rsid w:val="008C28A9"/>
    <w:rsid w:val="008C5464"/>
    <w:rsid w:val="008C6A2B"/>
    <w:rsid w:val="008D0D54"/>
    <w:rsid w:val="008D1DDF"/>
    <w:rsid w:val="008D3E9B"/>
    <w:rsid w:val="008D424E"/>
    <w:rsid w:val="008D4270"/>
    <w:rsid w:val="008D45DF"/>
    <w:rsid w:val="008D51C7"/>
    <w:rsid w:val="008D5363"/>
    <w:rsid w:val="008D7CFF"/>
    <w:rsid w:val="008D7D33"/>
    <w:rsid w:val="008E0601"/>
    <w:rsid w:val="008E0F83"/>
    <w:rsid w:val="008E0F90"/>
    <w:rsid w:val="008E1257"/>
    <w:rsid w:val="008E2FFF"/>
    <w:rsid w:val="008E3A9B"/>
    <w:rsid w:val="008E3BC6"/>
    <w:rsid w:val="008E4396"/>
    <w:rsid w:val="008E49DF"/>
    <w:rsid w:val="008E4B58"/>
    <w:rsid w:val="008E527D"/>
    <w:rsid w:val="008E7631"/>
    <w:rsid w:val="008E76B6"/>
    <w:rsid w:val="008E7ACA"/>
    <w:rsid w:val="008E7EAD"/>
    <w:rsid w:val="008F0FC7"/>
    <w:rsid w:val="008F1681"/>
    <w:rsid w:val="008F198C"/>
    <w:rsid w:val="008F2B7D"/>
    <w:rsid w:val="008F34F8"/>
    <w:rsid w:val="008F5222"/>
    <w:rsid w:val="008F5F68"/>
    <w:rsid w:val="008F6816"/>
    <w:rsid w:val="00901431"/>
    <w:rsid w:val="0090237F"/>
    <w:rsid w:val="00902394"/>
    <w:rsid w:val="00902DAF"/>
    <w:rsid w:val="00905090"/>
    <w:rsid w:val="00905944"/>
    <w:rsid w:val="0091072C"/>
    <w:rsid w:val="00910890"/>
    <w:rsid w:val="009109FC"/>
    <w:rsid w:val="00911254"/>
    <w:rsid w:val="009116B8"/>
    <w:rsid w:val="00911E5F"/>
    <w:rsid w:val="009125CE"/>
    <w:rsid w:val="00912DF5"/>
    <w:rsid w:val="00912F38"/>
    <w:rsid w:val="00913453"/>
    <w:rsid w:val="00914B59"/>
    <w:rsid w:val="00915986"/>
    <w:rsid w:val="00915BF8"/>
    <w:rsid w:val="00921219"/>
    <w:rsid w:val="00921763"/>
    <w:rsid w:val="009243AC"/>
    <w:rsid w:val="0092560D"/>
    <w:rsid w:val="00925EDE"/>
    <w:rsid w:val="00926AB4"/>
    <w:rsid w:val="00926C85"/>
    <w:rsid w:val="009276E3"/>
    <w:rsid w:val="00931E44"/>
    <w:rsid w:val="00932CC4"/>
    <w:rsid w:val="00933E21"/>
    <w:rsid w:val="009340A5"/>
    <w:rsid w:val="00934405"/>
    <w:rsid w:val="00934972"/>
    <w:rsid w:val="00934C07"/>
    <w:rsid w:val="00935452"/>
    <w:rsid w:val="00936A2B"/>
    <w:rsid w:val="00936C14"/>
    <w:rsid w:val="0093717A"/>
    <w:rsid w:val="00937894"/>
    <w:rsid w:val="00937999"/>
    <w:rsid w:val="0094041E"/>
    <w:rsid w:val="009406C0"/>
    <w:rsid w:val="009408E5"/>
    <w:rsid w:val="00943022"/>
    <w:rsid w:val="00944793"/>
    <w:rsid w:val="0094494C"/>
    <w:rsid w:val="00944C29"/>
    <w:rsid w:val="00945F8E"/>
    <w:rsid w:val="00946544"/>
    <w:rsid w:val="00946EC6"/>
    <w:rsid w:val="0095038A"/>
    <w:rsid w:val="009506C9"/>
    <w:rsid w:val="00950C1E"/>
    <w:rsid w:val="00956FA0"/>
    <w:rsid w:val="00957290"/>
    <w:rsid w:val="00957DBF"/>
    <w:rsid w:val="00960BF8"/>
    <w:rsid w:val="00962503"/>
    <w:rsid w:val="0096281D"/>
    <w:rsid w:val="009638C4"/>
    <w:rsid w:val="009642E3"/>
    <w:rsid w:val="0096482A"/>
    <w:rsid w:val="00965459"/>
    <w:rsid w:val="00966ADD"/>
    <w:rsid w:val="00970ABB"/>
    <w:rsid w:val="009723D1"/>
    <w:rsid w:val="00972CC9"/>
    <w:rsid w:val="009737BB"/>
    <w:rsid w:val="00973AAB"/>
    <w:rsid w:val="00974593"/>
    <w:rsid w:val="00974F19"/>
    <w:rsid w:val="009752BD"/>
    <w:rsid w:val="00980253"/>
    <w:rsid w:val="00980432"/>
    <w:rsid w:val="00981919"/>
    <w:rsid w:val="00981AC1"/>
    <w:rsid w:val="00981D2B"/>
    <w:rsid w:val="009823D0"/>
    <w:rsid w:val="009826C2"/>
    <w:rsid w:val="00982790"/>
    <w:rsid w:val="0098396C"/>
    <w:rsid w:val="00984ADF"/>
    <w:rsid w:val="009901C6"/>
    <w:rsid w:val="0099108D"/>
    <w:rsid w:val="0099189C"/>
    <w:rsid w:val="00992879"/>
    <w:rsid w:val="00992DBA"/>
    <w:rsid w:val="00993126"/>
    <w:rsid w:val="00995467"/>
    <w:rsid w:val="00995CC2"/>
    <w:rsid w:val="009963B1"/>
    <w:rsid w:val="009963CD"/>
    <w:rsid w:val="009A2F20"/>
    <w:rsid w:val="009A6790"/>
    <w:rsid w:val="009A6C37"/>
    <w:rsid w:val="009A7923"/>
    <w:rsid w:val="009B03C7"/>
    <w:rsid w:val="009B09A5"/>
    <w:rsid w:val="009B1585"/>
    <w:rsid w:val="009B1646"/>
    <w:rsid w:val="009B1E11"/>
    <w:rsid w:val="009B2834"/>
    <w:rsid w:val="009B30D2"/>
    <w:rsid w:val="009B34E3"/>
    <w:rsid w:val="009B36EA"/>
    <w:rsid w:val="009B3E37"/>
    <w:rsid w:val="009B4679"/>
    <w:rsid w:val="009B5145"/>
    <w:rsid w:val="009B5EAC"/>
    <w:rsid w:val="009B70F5"/>
    <w:rsid w:val="009B796C"/>
    <w:rsid w:val="009C008C"/>
    <w:rsid w:val="009C384D"/>
    <w:rsid w:val="009C46AD"/>
    <w:rsid w:val="009C475E"/>
    <w:rsid w:val="009C5469"/>
    <w:rsid w:val="009C5A75"/>
    <w:rsid w:val="009C620D"/>
    <w:rsid w:val="009C6A36"/>
    <w:rsid w:val="009C7362"/>
    <w:rsid w:val="009C78EB"/>
    <w:rsid w:val="009D0122"/>
    <w:rsid w:val="009D03B9"/>
    <w:rsid w:val="009D07DB"/>
    <w:rsid w:val="009D0C8D"/>
    <w:rsid w:val="009D4E1A"/>
    <w:rsid w:val="009D5A19"/>
    <w:rsid w:val="009D62AB"/>
    <w:rsid w:val="009D6943"/>
    <w:rsid w:val="009D7A8D"/>
    <w:rsid w:val="009D7AFB"/>
    <w:rsid w:val="009E06D7"/>
    <w:rsid w:val="009E12E0"/>
    <w:rsid w:val="009E15FE"/>
    <w:rsid w:val="009E1ED8"/>
    <w:rsid w:val="009E223C"/>
    <w:rsid w:val="009E2249"/>
    <w:rsid w:val="009E39CC"/>
    <w:rsid w:val="009E5237"/>
    <w:rsid w:val="009F0959"/>
    <w:rsid w:val="009F152C"/>
    <w:rsid w:val="009F198B"/>
    <w:rsid w:val="009F1D26"/>
    <w:rsid w:val="009F3980"/>
    <w:rsid w:val="009F3EDC"/>
    <w:rsid w:val="009F55C9"/>
    <w:rsid w:val="009F6F0C"/>
    <w:rsid w:val="009F7D03"/>
    <w:rsid w:val="00A00E6B"/>
    <w:rsid w:val="00A01E16"/>
    <w:rsid w:val="00A01EE7"/>
    <w:rsid w:val="00A024E6"/>
    <w:rsid w:val="00A02E20"/>
    <w:rsid w:val="00A041D5"/>
    <w:rsid w:val="00A069F4"/>
    <w:rsid w:val="00A07A6C"/>
    <w:rsid w:val="00A10DC9"/>
    <w:rsid w:val="00A1171C"/>
    <w:rsid w:val="00A11F46"/>
    <w:rsid w:val="00A135BD"/>
    <w:rsid w:val="00A13F43"/>
    <w:rsid w:val="00A16646"/>
    <w:rsid w:val="00A171DE"/>
    <w:rsid w:val="00A179FF"/>
    <w:rsid w:val="00A207EC"/>
    <w:rsid w:val="00A20927"/>
    <w:rsid w:val="00A20B6F"/>
    <w:rsid w:val="00A20ED3"/>
    <w:rsid w:val="00A21796"/>
    <w:rsid w:val="00A21BD8"/>
    <w:rsid w:val="00A22288"/>
    <w:rsid w:val="00A226F7"/>
    <w:rsid w:val="00A227C9"/>
    <w:rsid w:val="00A22B6D"/>
    <w:rsid w:val="00A23EFB"/>
    <w:rsid w:val="00A24F3E"/>
    <w:rsid w:val="00A27A88"/>
    <w:rsid w:val="00A27B4F"/>
    <w:rsid w:val="00A30FFC"/>
    <w:rsid w:val="00A310FC"/>
    <w:rsid w:val="00A31AB4"/>
    <w:rsid w:val="00A32290"/>
    <w:rsid w:val="00A32535"/>
    <w:rsid w:val="00A332D4"/>
    <w:rsid w:val="00A34521"/>
    <w:rsid w:val="00A34AD3"/>
    <w:rsid w:val="00A350CC"/>
    <w:rsid w:val="00A35589"/>
    <w:rsid w:val="00A355A2"/>
    <w:rsid w:val="00A359F5"/>
    <w:rsid w:val="00A36247"/>
    <w:rsid w:val="00A36D3A"/>
    <w:rsid w:val="00A36DA3"/>
    <w:rsid w:val="00A4094B"/>
    <w:rsid w:val="00A4094D"/>
    <w:rsid w:val="00A41FB8"/>
    <w:rsid w:val="00A430A6"/>
    <w:rsid w:val="00A44128"/>
    <w:rsid w:val="00A45556"/>
    <w:rsid w:val="00A4576D"/>
    <w:rsid w:val="00A45B06"/>
    <w:rsid w:val="00A465DD"/>
    <w:rsid w:val="00A46995"/>
    <w:rsid w:val="00A46BAA"/>
    <w:rsid w:val="00A501B0"/>
    <w:rsid w:val="00A507AE"/>
    <w:rsid w:val="00A50C6D"/>
    <w:rsid w:val="00A5146D"/>
    <w:rsid w:val="00A51AB6"/>
    <w:rsid w:val="00A51E09"/>
    <w:rsid w:val="00A5379C"/>
    <w:rsid w:val="00A53C32"/>
    <w:rsid w:val="00A554C1"/>
    <w:rsid w:val="00A5787A"/>
    <w:rsid w:val="00A57959"/>
    <w:rsid w:val="00A62AFC"/>
    <w:rsid w:val="00A63049"/>
    <w:rsid w:val="00A63566"/>
    <w:rsid w:val="00A63BE1"/>
    <w:rsid w:val="00A63E57"/>
    <w:rsid w:val="00A65876"/>
    <w:rsid w:val="00A658A9"/>
    <w:rsid w:val="00A668EC"/>
    <w:rsid w:val="00A673B7"/>
    <w:rsid w:val="00A707EE"/>
    <w:rsid w:val="00A72A3A"/>
    <w:rsid w:val="00A73BD3"/>
    <w:rsid w:val="00A7414A"/>
    <w:rsid w:val="00A75974"/>
    <w:rsid w:val="00A759BE"/>
    <w:rsid w:val="00A759D4"/>
    <w:rsid w:val="00A75C41"/>
    <w:rsid w:val="00A773C0"/>
    <w:rsid w:val="00A77DCC"/>
    <w:rsid w:val="00A8002E"/>
    <w:rsid w:val="00A80231"/>
    <w:rsid w:val="00A81166"/>
    <w:rsid w:val="00A826C9"/>
    <w:rsid w:val="00A82834"/>
    <w:rsid w:val="00A841E5"/>
    <w:rsid w:val="00A84CF4"/>
    <w:rsid w:val="00A85F20"/>
    <w:rsid w:val="00A8714F"/>
    <w:rsid w:val="00A90B08"/>
    <w:rsid w:val="00A912D6"/>
    <w:rsid w:val="00A91839"/>
    <w:rsid w:val="00A961E7"/>
    <w:rsid w:val="00A9744F"/>
    <w:rsid w:val="00A97580"/>
    <w:rsid w:val="00AA393B"/>
    <w:rsid w:val="00AA3F55"/>
    <w:rsid w:val="00AA4FC6"/>
    <w:rsid w:val="00AA52D8"/>
    <w:rsid w:val="00AA56FE"/>
    <w:rsid w:val="00AA694C"/>
    <w:rsid w:val="00AB1401"/>
    <w:rsid w:val="00AB1B42"/>
    <w:rsid w:val="00AB3D63"/>
    <w:rsid w:val="00AB3F2A"/>
    <w:rsid w:val="00AB41E7"/>
    <w:rsid w:val="00AB4585"/>
    <w:rsid w:val="00AB47CC"/>
    <w:rsid w:val="00AB4805"/>
    <w:rsid w:val="00AB5DC0"/>
    <w:rsid w:val="00AB6179"/>
    <w:rsid w:val="00AB6E31"/>
    <w:rsid w:val="00AB714A"/>
    <w:rsid w:val="00AB74BD"/>
    <w:rsid w:val="00AB7691"/>
    <w:rsid w:val="00AC13D3"/>
    <w:rsid w:val="00AC2022"/>
    <w:rsid w:val="00AC2E76"/>
    <w:rsid w:val="00AC4F48"/>
    <w:rsid w:val="00AC575E"/>
    <w:rsid w:val="00AC60FB"/>
    <w:rsid w:val="00AC68A6"/>
    <w:rsid w:val="00AC6E87"/>
    <w:rsid w:val="00AC78B0"/>
    <w:rsid w:val="00AC7F2B"/>
    <w:rsid w:val="00AD0962"/>
    <w:rsid w:val="00AD2830"/>
    <w:rsid w:val="00AD2996"/>
    <w:rsid w:val="00AD29F6"/>
    <w:rsid w:val="00AD310C"/>
    <w:rsid w:val="00AD7FCA"/>
    <w:rsid w:val="00AE1C57"/>
    <w:rsid w:val="00AE2F30"/>
    <w:rsid w:val="00AE2F86"/>
    <w:rsid w:val="00AE434E"/>
    <w:rsid w:val="00AE5E36"/>
    <w:rsid w:val="00AE6231"/>
    <w:rsid w:val="00AE6479"/>
    <w:rsid w:val="00AE6BCE"/>
    <w:rsid w:val="00AF07C5"/>
    <w:rsid w:val="00AF0DEF"/>
    <w:rsid w:val="00AF14DF"/>
    <w:rsid w:val="00AF3350"/>
    <w:rsid w:val="00AF532D"/>
    <w:rsid w:val="00AF58B1"/>
    <w:rsid w:val="00AF602C"/>
    <w:rsid w:val="00B00E0B"/>
    <w:rsid w:val="00B00EE4"/>
    <w:rsid w:val="00B06149"/>
    <w:rsid w:val="00B07540"/>
    <w:rsid w:val="00B07C7D"/>
    <w:rsid w:val="00B07E8D"/>
    <w:rsid w:val="00B117BE"/>
    <w:rsid w:val="00B122B0"/>
    <w:rsid w:val="00B12A10"/>
    <w:rsid w:val="00B12B2A"/>
    <w:rsid w:val="00B12FA0"/>
    <w:rsid w:val="00B1370E"/>
    <w:rsid w:val="00B1423F"/>
    <w:rsid w:val="00B1471B"/>
    <w:rsid w:val="00B14DD2"/>
    <w:rsid w:val="00B17CE8"/>
    <w:rsid w:val="00B2057B"/>
    <w:rsid w:val="00B209CA"/>
    <w:rsid w:val="00B20E6F"/>
    <w:rsid w:val="00B217F1"/>
    <w:rsid w:val="00B221B0"/>
    <w:rsid w:val="00B24555"/>
    <w:rsid w:val="00B25D1C"/>
    <w:rsid w:val="00B30609"/>
    <w:rsid w:val="00B30C60"/>
    <w:rsid w:val="00B330F6"/>
    <w:rsid w:val="00B33D32"/>
    <w:rsid w:val="00B355B4"/>
    <w:rsid w:val="00B357D1"/>
    <w:rsid w:val="00B35A26"/>
    <w:rsid w:val="00B364CF"/>
    <w:rsid w:val="00B374A0"/>
    <w:rsid w:val="00B40028"/>
    <w:rsid w:val="00B40319"/>
    <w:rsid w:val="00B426F8"/>
    <w:rsid w:val="00B43B6B"/>
    <w:rsid w:val="00B4462A"/>
    <w:rsid w:val="00B44F42"/>
    <w:rsid w:val="00B4503E"/>
    <w:rsid w:val="00B47231"/>
    <w:rsid w:val="00B474B2"/>
    <w:rsid w:val="00B5114E"/>
    <w:rsid w:val="00B51727"/>
    <w:rsid w:val="00B53A72"/>
    <w:rsid w:val="00B53FE9"/>
    <w:rsid w:val="00B54278"/>
    <w:rsid w:val="00B552BD"/>
    <w:rsid w:val="00B573D0"/>
    <w:rsid w:val="00B6241B"/>
    <w:rsid w:val="00B62438"/>
    <w:rsid w:val="00B62C29"/>
    <w:rsid w:val="00B63FED"/>
    <w:rsid w:val="00B64478"/>
    <w:rsid w:val="00B64C6B"/>
    <w:rsid w:val="00B64D5C"/>
    <w:rsid w:val="00B650B6"/>
    <w:rsid w:val="00B65AB9"/>
    <w:rsid w:val="00B67140"/>
    <w:rsid w:val="00B71698"/>
    <w:rsid w:val="00B716E9"/>
    <w:rsid w:val="00B71A84"/>
    <w:rsid w:val="00B7207A"/>
    <w:rsid w:val="00B72498"/>
    <w:rsid w:val="00B7604C"/>
    <w:rsid w:val="00B77332"/>
    <w:rsid w:val="00B8230E"/>
    <w:rsid w:val="00B835EA"/>
    <w:rsid w:val="00B83BB6"/>
    <w:rsid w:val="00B849CB"/>
    <w:rsid w:val="00B8743A"/>
    <w:rsid w:val="00B87672"/>
    <w:rsid w:val="00B87E98"/>
    <w:rsid w:val="00B905AE"/>
    <w:rsid w:val="00B9186F"/>
    <w:rsid w:val="00B94088"/>
    <w:rsid w:val="00B94972"/>
    <w:rsid w:val="00B95B1B"/>
    <w:rsid w:val="00B977EF"/>
    <w:rsid w:val="00BA02F8"/>
    <w:rsid w:val="00BA1396"/>
    <w:rsid w:val="00BA2683"/>
    <w:rsid w:val="00BA3C12"/>
    <w:rsid w:val="00BA6430"/>
    <w:rsid w:val="00BA7EED"/>
    <w:rsid w:val="00BB0622"/>
    <w:rsid w:val="00BB0AAD"/>
    <w:rsid w:val="00BB3A6B"/>
    <w:rsid w:val="00BB3BE3"/>
    <w:rsid w:val="00BB417B"/>
    <w:rsid w:val="00BB4494"/>
    <w:rsid w:val="00BB5433"/>
    <w:rsid w:val="00BB55AF"/>
    <w:rsid w:val="00BB62CB"/>
    <w:rsid w:val="00BB695F"/>
    <w:rsid w:val="00BC0047"/>
    <w:rsid w:val="00BC0F9E"/>
    <w:rsid w:val="00BC1E45"/>
    <w:rsid w:val="00BC4189"/>
    <w:rsid w:val="00BC458C"/>
    <w:rsid w:val="00BC6BA9"/>
    <w:rsid w:val="00BC75A0"/>
    <w:rsid w:val="00BC7A22"/>
    <w:rsid w:val="00BD0213"/>
    <w:rsid w:val="00BD06B8"/>
    <w:rsid w:val="00BD24AB"/>
    <w:rsid w:val="00BD4750"/>
    <w:rsid w:val="00BD4CC7"/>
    <w:rsid w:val="00BD563A"/>
    <w:rsid w:val="00BE21C0"/>
    <w:rsid w:val="00BE52C5"/>
    <w:rsid w:val="00BE55E7"/>
    <w:rsid w:val="00BE6BCD"/>
    <w:rsid w:val="00BF063D"/>
    <w:rsid w:val="00BF0734"/>
    <w:rsid w:val="00BF2B20"/>
    <w:rsid w:val="00BF2D78"/>
    <w:rsid w:val="00BF318C"/>
    <w:rsid w:val="00BF3C40"/>
    <w:rsid w:val="00BF453C"/>
    <w:rsid w:val="00BF4704"/>
    <w:rsid w:val="00BF4711"/>
    <w:rsid w:val="00BF566F"/>
    <w:rsid w:val="00BF5CE1"/>
    <w:rsid w:val="00BF7291"/>
    <w:rsid w:val="00C003C8"/>
    <w:rsid w:val="00C00517"/>
    <w:rsid w:val="00C01638"/>
    <w:rsid w:val="00C0170F"/>
    <w:rsid w:val="00C02FE5"/>
    <w:rsid w:val="00C03A6B"/>
    <w:rsid w:val="00C03F91"/>
    <w:rsid w:val="00C04271"/>
    <w:rsid w:val="00C06014"/>
    <w:rsid w:val="00C060D1"/>
    <w:rsid w:val="00C07C50"/>
    <w:rsid w:val="00C151E4"/>
    <w:rsid w:val="00C16648"/>
    <w:rsid w:val="00C201EE"/>
    <w:rsid w:val="00C20777"/>
    <w:rsid w:val="00C20DB9"/>
    <w:rsid w:val="00C21246"/>
    <w:rsid w:val="00C21898"/>
    <w:rsid w:val="00C238CC"/>
    <w:rsid w:val="00C24BFD"/>
    <w:rsid w:val="00C254B7"/>
    <w:rsid w:val="00C25F8F"/>
    <w:rsid w:val="00C31D5D"/>
    <w:rsid w:val="00C32F9A"/>
    <w:rsid w:val="00C331D8"/>
    <w:rsid w:val="00C339D1"/>
    <w:rsid w:val="00C34761"/>
    <w:rsid w:val="00C35541"/>
    <w:rsid w:val="00C35D23"/>
    <w:rsid w:val="00C36A95"/>
    <w:rsid w:val="00C4000B"/>
    <w:rsid w:val="00C40DA1"/>
    <w:rsid w:val="00C43919"/>
    <w:rsid w:val="00C44099"/>
    <w:rsid w:val="00C4694E"/>
    <w:rsid w:val="00C4703D"/>
    <w:rsid w:val="00C476CC"/>
    <w:rsid w:val="00C529BE"/>
    <w:rsid w:val="00C52BA0"/>
    <w:rsid w:val="00C54C20"/>
    <w:rsid w:val="00C56ED0"/>
    <w:rsid w:val="00C60B69"/>
    <w:rsid w:val="00C61580"/>
    <w:rsid w:val="00C615B4"/>
    <w:rsid w:val="00C617EC"/>
    <w:rsid w:val="00C62466"/>
    <w:rsid w:val="00C62824"/>
    <w:rsid w:val="00C629CD"/>
    <w:rsid w:val="00C62AF3"/>
    <w:rsid w:val="00C62C34"/>
    <w:rsid w:val="00C63F67"/>
    <w:rsid w:val="00C64D2E"/>
    <w:rsid w:val="00C66664"/>
    <w:rsid w:val="00C6683B"/>
    <w:rsid w:val="00C678E5"/>
    <w:rsid w:val="00C6792D"/>
    <w:rsid w:val="00C67E85"/>
    <w:rsid w:val="00C7000C"/>
    <w:rsid w:val="00C70123"/>
    <w:rsid w:val="00C713D7"/>
    <w:rsid w:val="00C718D9"/>
    <w:rsid w:val="00C71B16"/>
    <w:rsid w:val="00C71DE3"/>
    <w:rsid w:val="00C729DA"/>
    <w:rsid w:val="00C73032"/>
    <w:rsid w:val="00C736BE"/>
    <w:rsid w:val="00C756B5"/>
    <w:rsid w:val="00C75858"/>
    <w:rsid w:val="00C76F38"/>
    <w:rsid w:val="00C77AEF"/>
    <w:rsid w:val="00C77BE1"/>
    <w:rsid w:val="00C80E56"/>
    <w:rsid w:val="00C8127F"/>
    <w:rsid w:val="00C81D12"/>
    <w:rsid w:val="00C82C47"/>
    <w:rsid w:val="00C830B0"/>
    <w:rsid w:val="00C84425"/>
    <w:rsid w:val="00C85C69"/>
    <w:rsid w:val="00C86897"/>
    <w:rsid w:val="00C906CE"/>
    <w:rsid w:val="00C91157"/>
    <w:rsid w:val="00C919CC"/>
    <w:rsid w:val="00C923AD"/>
    <w:rsid w:val="00C926A3"/>
    <w:rsid w:val="00C926C8"/>
    <w:rsid w:val="00C936CF"/>
    <w:rsid w:val="00C94A14"/>
    <w:rsid w:val="00C95714"/>
    <w:rsid w:val="00C9631E"/>
    <w:rsid w:val="00C963BE"/>
    <w:rsid w:val="00CA1194"/>
    <w:rsid w:val="00CA28B0"/>
    <w:rsid w:val="00CA3F53"/>
    <w:rsid w:val="00CA4339"/>
    <w:rsid w:val="00CA445C"/>
    <w:rsid w:val="00CA5857"/>
    <w:rsid w:val="00CA5CB4"/>
    <w:rsid w:val="00CA708D"/>
    <w:rsid w:val="00CA71CC"/>
    <w:rsid w:val="00CB0A0F"/>
    <w:rsid w:val="00CB41D0"/>
    <w:rsid w:val="00CB44A2"/>
    <w:rsid w:val="00CB47E8"/>
    <w:rsid w:val="00CB4A61"/>
    <w:rsid w:val="00CB50DA"/>
    <w:rsid w:val="00CB54C4"/>
    <w:rsid w:val="00CB62DE"/>
    <w:rsid w:val="00CC0838"/>
    <w:rsid w:val="00CC2285"/>
    <w:rsid w:val="00CC22BE"/>
    <w:rsid w:val="00CC264A"/>
    <w:rsid w:val="00CC271D"/>
    <w:rsid w:val="00CC2891"/>
    <w:rsid w:val="00CC39FD"/>
    <w:rsid w:val="00CC3A74"/>
    <w:rsid w:val="00CC4280"/>
    <w:rsid w:val="00CC4FBE"/>
    <w:rsid w:val="00CC5CE3"/>
    <w:rsid w:val="00CD0B7E"/>
    <w:rsid w:val="00CD1187"/>
    <w:rsid w:val="00CD1A71"/>
    <w:rsid w:val="00CD2B0D"/>
    <w:rsid w:val="00CD30F8"/>
    <w:rsid w:val="00CD6D65"/>
    <w:rsid w:val="00CD75E0"/>
    <w:rsid w:val="00CE0AAD"/>
    <w:rsid w:val="00CE13EC"/>
    <w:rsid w:val="00CE1636"/>
    <w:rsid w:val="00CE206D"/>
    <w:rsid w:val="00CE35CA"/>
    <w:rsid w:val="00CE3D22"/>
    <w:rsid w:val="00CE3ED9"/>
    <w:rsid w:val="00CE46FF"/>
    <w:rsid w:val="00CE51DF"/>
    <w:rsid w:val="00CE543A"/>
    <w:rsid w:val="00CE5502"/>
    <w:rsid w:val="00CE6632"/>
    <w:rsid w:val="00CE78CC"/>
    <w:rsid w:val="00CF2452"/>
    <w:rsid w:val="00CF3129"/>
    <w:rsid w:val="00CF4A92"/>
    <w:rsid w:val="00CF62D2"/>
    <w:rsid w:val="00CF6901"/>
    <w:rsid w:val="00CF6D97"/>
    <w:rsid w:val="00CF7FE1"/>
    <w:rsid w:val="00D0029F"/>
    <w:rsid w:val="00D00546"/>
    <w:rsid w:val="00D02473"/>
    <w:rsid w:val="00D02C2D"/>
    <w:rsid w:val="00D04170"/>
    <w:rsid w:val="00D0417C"/>
    <w:rsid w:val="00D051EB"/>
    <w:rsid w:val="00D0551D"/>
    <w:rsid w:val="00D06ADB"/>
    <w:rsid w:val="00D07984"/>
    <w:rsid w:val="00D1076F"/>
    <w:rsid w:val="00D10AB2"/>
    <w:rsid w:val="00D11DE1"/>
    <w:rsid w:val="00D162F5"/>
    <w:rsid w:val="00D166B5"/>
    <w:rsid w:val="00D1793D"/>
    <w:rsid w:val="00D201BE"/>
    <w:rsid w:val="00D20680"/>
    <w:rsid w:val="00D214EC"/>
    <w:rsid w:val="00D22335"/>
    <w:rsid w:val="00D23709"/>
    <w:rsid w:val="00D24E6D"/>
    <w:rsid w:val="00D25229"/>
    <w:rsid w:val="00D25AB8"/>
    <w:rsid w:val="00D2632F"/>
    <w:rsid w:val="00D26A68"/>
    <w:rsid w:val="00D27084"/>
    <w:rsid w:val="00D272A5"/>
    <w:rsid w:val="00D27592"/>
    <w:rsid w:val="00D27A3D"/>
    <w:rsid w:val="00D30557"/>
    <w:rsid w:val="00D314B7"/>
    <w:rsid w:val="00D32322"/>
    <w:rsid w:val="00D32F04"/>
    <w:rsid w:val="00D33B23"/>
    <w:rsid w:val="00D340C0"/>
    <w:rsid w:val="00D34D45"/>
    <w:rsid w:val="00D34E6B"/>
    <w:rsid w:val="00D35BA4"/>
    <w:rsid w:val="00D3698C"/>
    <w:rsid w:val="00D3699B"/>
    <w:rsid w:val="00D37BE5"/>
    <w:rsid w:val="00D40D0A"/>
    <w:rsid w:val="00D41CDF"/>
    <w:rsid w:val="00D428DC"/>
    <w:rsid w:val="00D432D0"/>
    <w:rsid w:val="00D46A36"/>
    <w:rsid w:val="00D47166"/>
    <w:rsid w:val="00D47626"/>
    <w:rsid w:val="00D47755"/>
    <w:rsid w:val="00D5042D"/>
    <w:rsid w:val="00D51EB9"/>
    <w:rsid w:val="00D538DF"/>
    <w:rsid w:val="00D53E2E"/>
    <w:rsid w:val="00D5643F"/>
    <w:rsid w:val="00D568D9"/>
    <w:rsid w:val="00D57B3B"/>
    <w:rsid w:val="00D60EB5"/>
    <w:rsid w:val="00D62220"/>
    <w:rsid w:val="00D6242F"/>
    <w:rsid w:val="00D627EA"/>
    <w:rsid w:val="00D6399F"/>
    <w:rsid w:val="00D64F21"/>
    <w:rsid w:val="00D65813"/>
    <w:rsid w:val="00D67D58"/>
    <w:rsid w:val="00D70AFD"/>
    <w:rsid w:val="00D712A4"/>
    <w:rsid w:val="00D71491"/>
    <w:rsid w:val="00D71A03"/>
    <w:rsid w:val="00D730BC"/>
    <w:rsid w:val="00D7339F"/>
    <w:rsid w:val="00D733E0"/>
    <w:rsid w:val="00D74665"/>
    <w:rsid w:val="00D75200"/>
    <w:rsid w:val="00D76899"/>
    <w:rsid w:val="00D776E8"/>
    <w:rsid w:val="00D77B69"/>
    <w:rsid w:val="00D802BA"/>
    <w:rsid w:val="00D83751"/>
    <w:rsid w:val="00D83FAB"/>
    <w:rsid w:val="00D841DC"/>
    <w:rsid w:val="00D84226"/>
    <w:rsid w:val="00D845AD"/>
    <w:rsid w:val="00D851EB"/>
    <w:rsid w:val="00D85C85"/>
    <w:rsid w:val="00D86F2B"/>
    <w:rsid w:val="00D91358"/>
    <w:rsid w:val="00D9143A"/>
    <w:rsid w:val="00D91C53"/>
    <w:rsid w:val="00D91F1C"/>
    <w:rsid w:val="00D93BF1"/>
    <w:rsid w:val="00D9404B"/>
    <w:rsid w:val="00D940FA"/>
    <w:rsid w:val="00D943F5"/>
    <w:rsid w:val="00D94687"/>
    <w:rsid w:val="00D94D0F"/>
    <w:rsid w:val="00DA0B7C"/>
    <w:rsid w:val="00DA1340"/>
    <w:rsid w:val="00DA13F8"/>
    <w:rsid w:val="00DA3224"/>
    <w:rsid w:val="00DA49BC"/>
    <w:rsid w:val="00DA5AAF"/>
    <w:rsid w:val="00DA6E60"/>
    <w:rsid w:val="00DB0234"/>
    <w:rsid w:val="00DB14F0"/>
    <w:rsid w:val="00DB1DB6"/>
    <w:rsid w:val="00DB2D34"/>
    <w:rsid w:val="00DB7586"/>
    <w:rsid w:val="00DC2403"/>
    <w:rsid w:val="00DC259A"/>
    <w:rsid w:val="00DC3ECB"/>
    <w:rsid w:val="00DC5EEF"/>
    <w:rsid w:val="00DC6A5C"/>
    <w:rsid w:val="00DD0B05"/>
    <w:rsid w:val="00DD1422"/>
    <w:rsid w:val="00DD178B"/>
    <w:rsid w:val="00DD18BD"/>
    <w:rsid w:val="00DD396E"/>
    <w:rsid w:val="00DD5195"/>
    <w:rsid w:val="00DD6320"/>
    <w:rsid w:val="00DD69FB"/>
    <w:rsid w:val="00DD6F85"/>
    <w:rsid w:val="00DE0154"/>
    <w:rsid w:val="00DE05A7"/>
    <w:rsid w:val="00DE2072"/>
    <w:rsid w:val="00DE2B84"/>
    <w:rsid w:val="00DE37B3"/>
    <w:rsid w:val="00DE382A"/>
    <w:rsid w:val="00DE383D"/>
    <w:rsid w:val="00DE528F"/>
    <w:rsid w:val="00DE64A2"/>
    <w:rsid w:val="00DE6B4C"/>
    <w:rsid w:val="00DE7E0C"/>
    <w:rsid w:val="00DF0521"/>
    <w:rsid w:val="00DF16FA"/>
    <w:rsid w:val="00DF2486"/>
    <w:rsid w:val="00DF2696"/>
    <w:rsid w:val="00DF3477"/>
    <w:rsid w:val="00DF377E"/>
    <w:rsid w:val="00DF41C3"/>
    <w:rsid w:val="00DF4481"/>
    <w:rsid w:val="00DF5C45"/>
    <w:rsid w:val="00DF5DBA"/>
    <w:rsid w:val="00DF6167"/>
    <w:rsid w:val="00DF6545"/>
    <w:rsid w:val="00DF74CF"/>
    <w:rsid w:val="00DF78E6"/>
    <w:rsid w:val="00E0139A"/>
    <w:rsid w:val="00E016E8"/>
    <w:rsid w:val="00E01D85"/>
    <w:rsid w:val="00E0212F"/>
    <w:rsid w:val="00E04DBC"/>
    <w:rsid w:val="00E05A28"/>
    <w:rsid w:val="00E05BEB"/>
    <w:rsid w:val="00E066E3"/>
    <w:rsid w:val="00E071D0"/>
    <w:rsid w:val="00E07C2B"/>
    <w:rsid w:val="00E07D16"/>
    <w:rsid w:val="00E10EB2"/>
    <w:rsid w:val="00E1127D"/>
    <w:rsid w:val="00E118E9"/>
    <w:rsid w:val="00E12041"/>
    <w:rsid w:val="00E12E65"/>
    <w:rsid w:val="00E1385F"/>
    <w:rsid w:val="00E14BBA"/>
    <w:rsid w:val="00E15D4A"/>
    <w:rsid w:val="00E165B2"/>
    <w:rsid w:val="00E17251"/>
    <w:rsid w:val="00E17F99"/>
    <w:rsid w:val="00E207AE"/>
    <w:rsid w:val="00E21E1C"/>
    <w:rsid w:val="00E23D31"/>
    <w:rsid w:val="00E24BC0"/>
    <w:rsid w:val="00E24CC1"/>
    <w:rsid w:val="00E24F61"/>
    <w:rsid w:val="00E26F55"/>
    <w:rsid w:val="00E278B4"/>
    <w:rsid w:val="00E27B26"/>
    <w:rsid w:val="00E30118"/>
    <w:rsid w:val="00E30DC1"/>
    <w:rsid w:val="00E30EF5"/>
    <w:rsid w:val="00E33532"/>
    <w:rsid w:val="00E33D43"/>
    <w:rsid w:val="00E34134"/>
    <w:rsid w:val="00E3606B"/>
    <w:rsid w:val="00E367C1"/>
    <w:rsid w:val="00E371F2"/>
    <w:rsid w:val="00E376AF"/>
    <w:rsid w:val="00E4206A"/>
    <w:rsid w:val="00E42AD6"/>
    <w:rsid w:val="00E43BF2"/>
    <w:rsid w:val="00E43D68"/>
    <w:rsid w:val="00E4626F"/>
    <w:rsid w:val="00E46D76"/>
    <w:rsid w:val="00E4788B"/>
    <w:rsid w:val="00E51B0E"/>
    <w:rsid w:val="00E51C39"/>
    <w:rsid w:val="00E52946"/>
    <w:rsid w:val="00E54198"/>
    <w:rsid w:val="00E56748"/>
    <w:rsid w:val="00E60452"/>
    <w:rsid w:val="00E62B9B"/>
    <w:rsid w:val="00E650E3"/>
    <w:rsid w:val="00E657E5"/>
    <w:rsid w:val="00E65D0F"/>
    <w:rsid w:val="00E66114"/>
    <w:rsid w:val="00E7297E"/>
    <w:rsid w:val="00E72E60"/>
    <w:rsid w:val="00E73839"/>
    <w:rsid w:val="00E73A52"/>
    <w:rsid w:val="00E73E31"/>
    <w:rsid w:val="00E748E5"/>
    <w:rsid w:val="00E74E2E"/>
    <w:rsid w:val="00E755CC"/>
    <w:rsid w:val="00E7583C"/>
    <w:rsid w:val="00E76812"/>
    <w:rsid w:val="00E76932"/>
    <w:rsid w:val="00E76974"/>
    <w:rsid w:val="00E76D82"/>
    <w:rsid w:val="00E77A2B"/>
    <w:rsid w:val="00E819DC"/>
    <w:rsid w:val="00E81C35"/>
    <w:rsid w:val="00E81F96"/>
    <w:rsid w:val="00E85885"/>
    <w:rsid w:val="00E85C0B"/>
    <w:rsid w:val="00E875A1"/>
    <w:rsid w:val="00E87698"/>
    <w:rsid w:val="00E90AAF"/>
    <w:rsid w:val="00E90EE6"/>
    <w:rsid w:val="00E93B9E"/>
    <w:rsid w:val="00E97749"/>
    <w:rsid w:val="00EA0333"/>
    <w:rsid w:val="00EA06B0"/>
    <w:rsid w:val="00EA079E"/>
    <w:rsid w:val="00EA1592"/>
    <w:rsid w:val="00EA1858"/>
    <w:rsid w:val="00EA3151"/>
    <w:rsid w:val="00EA3339"/>
    <w:rsid w:val="00EA39EB"/>
    <w:rsid w:val="00EA5CFE"/>
    <w:rsid w:val="00EA6A1B"/>
    <w:rsid w:val="00EA6A4B"/>
    <w:rsid w:val="00EA7D40"/>
    <w:rsid w:val="00EA7F68"/>
    <w:rsid w:val="00EB1EF2"/>
    <w:rsid w:val="00EB3EF5"/>
    <w:rsid w:val="00EB4997"/>
    <w:rsid w:val="00EB535A"/>
    <w:rsid w:val="00EB5CBE"/>
    <w:rsid w:val="00EB6D69"/>
    <w:rsid w:val="00EC16A0"/>
    <w:rsid w:val="00EC18EC"/>
    <w:rsid w:val="00EC1B40"/>
    <w:rsid w:val="00EC2423"/>
    <w:rsid w:val="00EC24F6"/>
    <w:rsid w:val="00EC31D2"/>
    <w:rsid w:val="00EC4B62"/>
    <w:rsid w:val="00EC4CD2"/>
    <w:rsid w:val="00EC518E"/>
    <w:rsid w:val="00EC6435"/>
    <w:rsid w:val="00ED0F51"/>
    <w:rsid w:val="00ED1CE7"/>
    <w:rsid w:val="00ED4338"/>
    <w:rsid w:val="00ED6A84"/>
    <w:rsid w:val="00ED7395"/>
    <w:rsid w:val="00EE13B5"/>
    <w:rsid w:val="00EE152C"/>
    <w:rsid w:val="00EE1742"/>
    <w:rsid w:val="00EE1E30"/>
    <w:rsid w:val="00EE29AE"/>
    <w:rsid w:val="00EE3928"/>
    <w:rsid w:val="00EE3ED6"/>
    <w:rsid w:val="00EE3FE1"/>
    <w:rsid w:val="00EE41BA"/>
    <w:rsid w:val="00EE5442"/>
    <w:rsid w:val="00EE5A5C"/>
    <w:rsid w:val="00EE715D"/>
    <w:rsid w:val="00EE7BEC"/>
    <w:rsid w:val="00EF55F9"/>
    <w:rsid w:val="00EF684B"/>
    <w:rsid w:val="00EF692E"/>
    <w:rsid w:val="00EF717D"/>
    <w:rsid w:val="00EF71BB"/>
    <w:rsid w:val="00EF72D6"/>
    <w:rsid w:val="00F00301"/>
    <w:rsid w:val="00F01395"/>
    <w:rsid w:val="00F01B86"/>
    <w:rsid w:val="00F02842"/>
    <w:rsid w:val="00F03509"/>
    <w:rsid w:val="00F04655"/>
    <w:rsid w:val="00F04AD4"/>
    <w:rsid w:val="00F056CB"/>
    <w:rsid w:val="00F10CDF"/>
    <w:rsid w:val="00F11852"/>
    <w:rsid w:val="00F171D9"/>
    <w:rsid w:val="00F178AB"/>
    <w:rsid w:val="00F17E40"/>
    <w:rsid w:val="00F20796"/>
    <w:rsid w:val="00F20C09"/>
    <w:rsid w:val="00F22A7B"/>
    <w:rsid w:val="00F22DD5"/>
    <w:rsid w:val="00F2305F"/>
    <w:rsid w:val="00F23EC4"/>
    <w:rsid w:val="00F243B4"/>
    <w:rsid w:val="00F24B83"/>
    <w:rsid w:val="00F25201"/>
    <w:rsid w:val="00F25876"/>
    <w:rsid w:val="00F2633E"/>
    <w:rsid w:val="00F26CCA"/>
    <w:rsid w:val="00F300AF"/>
    <w:rsid w:val="00F302ED"/>
    <w:rsid w:val="00F302F0"/>
    <w:rsid w:val="00F30E44"/>
    <w:rsid w:val="00F31A38"/>
    <w:rsid w:val="00F323A2"/>
    <w:rsid w:val="00F32416"/>
    <w:rsid w:val="00F32451"/>
    <w:rsid w:val="00F3285A"/>
    <w:rsid w:val="00F32B02"/>
    <w:rsid w:val="00F3398B"/>
    <w:rsid w:val="00F33F22"/>
    <w:rsid w:val="00F348D3"/>
    <w:rsid w:val="00F36DB7"/>
    <w:rsid w:val="00F378B6"/>
    <w:rsid w:val="00F40206"/>
    <w:rsid w:val="00F4026B"/>
    <w:rsid w:val="00F40392"/>
    <w:rsid w:val="00F40A3C"/>
    <w:rsid w:val="00F40EE5"/>
    <w:rsid w:val="00F420D5"/>
    <w:rsid w:val="00F43BA0"/>
    <w:rsid w:val="00F44032"/>
    <w:rsid w:val="00F44C9E"/>
    <w:rsid w:val="00F45A47"/>
    <w:rsid w:val="00F47F5F"/>
    <w:rsid w:val="00F503AC"/>
    <w:rsid w:val="00F5094C"/>
    <w:rsid w:val="00F51707"/>
    <w:rsid w:val="00F51708"/>
    <w:rsid w:val="00F53DAF"/>
    <w:rsid w:val="00F54332"/>
    <w:rsid w:val="00F54C7F"/>
    <w:rsid w:val="00F57EF9"/>
    <w:rsid w:val="00F60E65"/>
    <w:rsid w:val="00F62314"/>
    <w:rsid w:val="00F62959"/>
    <w:rsid w:val="00F630BF"/>
    <w:rsid w:val="00F63521"/>
    <w:rsid w:val="00F6357C"/>
    <w:rsid w:val="00F6434A"/>
    <w:rsid w:val="00F65E8D"/>
    <w:rsid w:val="00F7134F"/>
    <w:rsid w:val="00F71C14"/>
    <w:rsid w:val="00F71C8B"/>
    <w:rsid w:val="00F743CE"/>
    <w:rsid w:val="00F74473"/>
    <w:rsid w:val="00F7472B"/>
    <w:rsid w:val="00F74A82"/>
    <w:rsid w:val="00F74D01"/>
    <w:rsid w:val="00F75566"/>
    <w:rsid w:val="00F77DCB"/>
    <w:rsid w:val="00F807DC"/>
    <w:rsid w:val="00F817AE"/>
    <w:rsid w:val="00F84022"/>
    <w:rsid w:val="00F840B5"/>
    <w:rsid w:val="00F846C2"/>
    <w:rsid w:val="00F8581E"/>
    <w:rsid w:val="00F908E8"/>
    <w:rsid w:val="00F916D0"/>
    <w:rsid w:val="00F92154"/>
    <w:rsid w:val="00F938FA"/>
    <w:rsid w:val="00F95621"/>
    <w:rsid w:val="00F9573E"/>
    <w:rsid w:val="00F95C5F"/>
    <w:rsid w:val="00F97635"/>
    <w:rsid w:val="00FA0D52"/>
    <w:rsid w:val="00FA1418"/>
    <w:rsid w:val="00FA29D1"/>
    <w:rsid w:val="00FA5718"/>
    <w:rsid w:val="00FA6693"/>
    <w:rsid w:val="00FB101A"/>
    <w:rsid w:val="00FB1DB2"/>
    <w:rsid w:val="00FB26DF"/>
    <w:rsid w:val="00FB3E6A"/>
    <w:rsid w:val="00FB44AC"/>
    <w:rsid w:val="00FB5E01"/>
    <w:rsid w:val="00FB5E6B"/>
    <w:rsid w:val="00FC01B7"/>
    <w:rsid w:val="00FC1740"/>
    <w:rsid w:val="00FC2ED4"/>
    <w:rsid w:val="00FC3008"/>
    <w:rsid w:val="00FC3690"/>
    <w:rsid w:val="00FC387D"/>
    <w:rsid w:val="00FC3C92"/>
    <w:rsid w:val="00FC428B"/>
    <w:rsid w:val="00FC465B"/>
    <w:rsid w:val="00FC4E14"/>
    <w:rsid w:val="00FC4E33"/>
    <w:rsid w:val="00FC57B6"/>
    <w:rsid w:val="00FC6234"/>
    <w:rsid w:val="00FC655A"/>
    <w:rsid w:val="00FC6A39"/>
    <w:rsid w:val="00FC7568"/>
    <w:rsid w:val="00FD0DF0"/>
    <w:rsid w:val="00FD28A1"/>
    <w:rsid w:val="00FD340E"/>
    <w:rsid w:val="00FD3B0D"/>
    <w:rsid w:val="00FD6BA8"/>
    <w:rsid w:val="00FD751C"/>
    <w:rsid w:val="00FE0C85"/>
    <w:rsid w:val="00FE0FAC"/>
    <w:rsid w:val="00FE14DD"/>
    <w:rsid w:val="00FE29DE"/>
    <w:rsid w:val="00FE39A1"/>
    <w:rsid w:val="00FE46A8"/>
    <w:rsid w:val="00FE5F2C"/>
    <w:rsid w:val="00FF0905"/>
    <w:rsid w:val="00FF0A6D"/>
    <w:rsid w:val="00FF11C7"/>
    <w:rsid w:val="00FF1C9D"/>
    <w:rsid w:val="00FF36E4"/>
    <w:rsid w:val="00FF3F94"/>
    <w:rsid w:val="00FF404D"/>
    <w:rsid w:val="00FF4ABA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4D48CE"/>
  <w15:docId w15:val="{E3703E6A-032F-42BC-A806-9EB8DBE7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1C7"/>
    <w:pPr>
      <w:bidi/>
    </w:pPr>
  </w:style>
  <w:style w:type="paragraph" w:styleId="1">
    <w:name w:val="heading 1"/>
    <w:basedOn w:val="a"/>
    <w:next w:val="a"/>
    <w:link w:val="10"/>
    <w:uiPriority w:val="9"/>
    <w:qFormat/>
    <w:rsid w:val="002F6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כותרת פרק,כותרת תרשים snp"/>
    <w:basedOn w:val="a"/>
    <w:next w:val="a"/>
    <w:link w:val="20"/>
    <w:unhideWhenUsed/>
    <w:qFormat/>
    <w:rsid w:val="00B716E9"/>
    <w:pPr>
      <w:pBdr>
        <w:bottom w:val="thickThinLargeGap" w:sz="18" w:space="6" w:color="auto"/>
      </w:pBdr>
      <w:spacing w:after="120" w:line="600" w:lineRule="atLeast"/>
      <w:jc w:val="both"/>
      <w:outlineLvl w:val="1"/>
    </w:pPr>
    <w:rPr>
      <w:rFonts w:ascii="Lucida Sans Unicode" w:eastAsia="Calibri" w:hAnsi="Lucida Sans Unicode" w:cs="David"/>
      <w:color w:val="00008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C5C0C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rsid w:val="002C5C0C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2C5C0C"/>
    <w:rPr>
      <w:vertAlign w:val="superscript"/>
    </w:rPr>
  </w:style>
  <w:style w:type="paragraph" w:styleId="a6">
    <w:name w:val="Plain Text"/>
    <w:basedOn w:val="a"/>
    <w:link w:val="a7"/>
    <w:uiPriority w:val="99"/>
    <w:semiHidden/>
    <w:unhideWhenUsed/>
    <w:rsid w:val="00D34D4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7">
    <w:name w:val="טקסט רגיל תו"/>
    <w:basedOn w:val="a0"/>
    <w:link w:val="a6"/>
    <w:uiPriority w:val="99"/>
    <w:semiHidden/>
    <w:rsid w:val="00D34D45"/>
    <w:rPr>
      <w:rFonts w:ascii="Consolas" w:hAnsi="Consolas" w:cs="Consolas"/>
      <w:sz w:val="21"/>
      <w:szCs w:val="21"/>
    </w:rPr>
  </w:style>
  <w:style w:type="table" w:styleId="a8">
    <w:name w:val="Table Grid"/>
    <w:basedOn w:val="a1"/>
    <w:uiPriority w:val="39"/>
    <w:rsid w:val="00612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1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612131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E76D82"/>
    <w:rPr>
      <w:color w:val="808080"/>
    </w:rPr>
  </w:style>
  <w:style w:type="paragraph" w:styleId="ac">
    <w:name w:val="header"/>
    <w:basedOn w:val="a"/>
    <w:link w:val="ad"/>
    <w:uiPriority w:val="99"/>
    <w:unhideWhenUsed/>
    <w:rsid w:val="009344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934405"/>
  </w:style>
  <w:style w:type="paragraph" w:styleId="ae">
    <w:name w:val="footer"/>
    <w:basedOn w:val="a"/>
    <w:link w:val="af"/>
    <w:uiPriority w:val="99"/>
    <w:unhideWhenUsed/>
    <w:rsid w:val="009344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934405"/>
  </w:style>
  <w:style w:type="paragraph" w:styleId="af0">
    <w:name w:val="List Paragraph"/>
    <w:basedOn w:val="a"/>
    <w:uiPriority w:val="34"/>
    <w:qFormat/>
    <w:rsid w:val="00387038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E819D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E819DC"/>
    <w:pPr>
      <w:spacing w:line="240" w:lineRule="auto"/>
    </w:pPr>
    <w:rPr>
      <w:sz w:val="20"/>
      <w:szCs w:val="20"/>
    </w:rPr>
  </w:style>
  <w:style w:type="character" w:customStyle="1" w:styleId="af3">
    <w:name w:val="טקסט הערה תו"/>
    <w:basedOn w:val="a0"/>
    <w:link w:val="af2"/>
    <w:uiPriority w:val="99"/>
    <w:rsid w:val="00E819DC"/>
    <w:rPr>
      <w:sz w:val="20"/>
      <w:szCs w:val="20"/>
    </w:rPr>
  </w:style>
  <w:style w:type="paragraph" w:styleId="NormalWeb">
    <w:name w:val="Normal (Web)"/>
    <w:basedOn w:val="a"/>
    <w:uiPriority w:val="99"/>
    <w:unhideWhenUsed/>
    <w:rsid w:val="001903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2F6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Revision"/>
    <w:hidden/>
    <w:uiPriority w:val="99"/>
    <w:semiHidden/>
    <w:rsid w:val="00B72498"/>
    <w:pPr>
      <w:spacing w:after="0" w:line="240" w:lineRule="auto"/>
    </w:pPr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6A1A25"/>
    <w:rPr>
      <w:b/>
      <w:bCs/>
    </w:rPr>
  </w:style>
  <w:style w:type="character" w:customStyle="1" w:styleId="af6">
    <w:name w:val="נושא הערה תו"/>
    <w:basedOn w:val="af3"/>
    <w:link w:val="af5"/>
    <w:uiPriority w:val="99"/>
    <w:semiHidden/>
    <w:rsid w:val="006A1A25"/>
    <w:rPr>
      <w:b/>
      <w:bCs/>
      <w:sz w:val="20"/>
      <w:szCs w:val="20"/>
    </w:rPr>
  </w:style>
  <w:style w:type="character" w:customStyle="1" w:styleId="20">
    <w:name w:val="כותרת 2 תו"/>
    <w:aliases w:val="כותרת פרק תו,כותרת תרשים snp תו"/>
    <w:basedOn w:val="a0"/>
    <w:link w:val="2"/>
    <w:rsid w:val="00B716E9"/>
    <w:rPr>
      <w:rFonts w:ascii="Lucida Sans Unicode" w:eastAsia="Calibri" w:hAnsi="Lucida Sans Unicode" w:cs="David"/>
      <w:color w:val="000080"/>
      <w:sz w:val="48"/>
      <w:szCs w:val="48"/>
    </w:rPr>
  </w:style>
  <w:style w:type="character" w:styleId="Hyperlink">
    <w:name w:val="Hyperlink"/>
    <w:basedOn w:val="a0"/>
    <w:uiPriority w:val="99"/>
    <w:unhideWhenUsed/>
    <w:rsid w:val="00B716E9"/>
    <w:rPr>
      <w:color w:val="0000FF" w:themeColor="hyperlink"/>
      <w:u w:val="single"/>
    </w:rPr>
  </w:style>
  <w:style w:type="character" w:styleId="af7">
    <w:name w:val="page number"/>
    <w:basedOn w:val="a0"/>
    <w:rsid w:val="00B71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7FE34DF-F5AC-413E-A1FB-6691A136CC37}"/>
</file>

<file path=customXml/itemProps2.xml><?xml version="1.0" encoding="utf-8"?>
<ds:datastoreItem xmlns:ds="http://schemas.openxmlformats.org/officeDocument/2006/customXml" ds:itemID="{2F966A66-9979-4DAA-983B-844E717D6FDB}"/>
</file>

<file path=customXml/itemProps3.xml><?xml version="1.0" encoding="utf-8"?>
<ds:datastoreItem xmlns:ds="http://schemas.openxmlformats.org/officeDocument/2006/customXml" ds:itemID="{BD3168B8-BA87-4CA3-ABCE-2466E9C94599}"/>
</file>

<file path=customXml/itemProps4.xml><?xml version="1.0" encoding="utf-8"?>
<ds:datastoreItem xmlns:ds="http://schemas.openxmlformats.org/officeDocument/2006/customXml" ds:itemID="{AFF00BD2-D6C2-420B-B0AC-779CD9C29E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3858</Characters>
  <Application>Microsoft Office Word</Application>
  <DocSecurity>0</DocSecurity>
  <Lines>32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eladmlc</dc:creator>
  <cp:lastModifiedBy>אבשלום ברנוביץ'</cp:lastModifiedBy>
  <cp:revision>2</cp:revision>
  <cp:lastPrinted>2021-07-08T08:06:00Z</cp:lastPrinted>
  <dcterms:created xsi:type="dcterms:W3CDTF">2021-10-04T06:56:00Z</dcterms:created>
  <dcterms:modified xsi:type="dcterms:W3CDTF">2021-10-04T06:56:00Z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