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E33F78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F75F86" w:rsidRDefault="00C521AA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75F86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031A9D" w:rsidRPr="00F75F86" w:rsidRDefault="00C521AA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75F86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F75F86" w:rsidRDefault="00C521AA" w:rsidP="005E28F6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F75F86"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F75F86" w:rsidRDefault="00C521AA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75F86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F75F86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F75F86">
              <w:rPr>
                <w:rFonts w:asciiTheme="minorBidi" w:hAnsiTheme="minorBidi" w:cstheme="minorBidi"/>
                <w:rtl/>
              </w:rPr>
              <w:fldChar w:fldCharType="begin"/>
            </w:r>
            <w:r w:rsidRPr="00F75F86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F75F86">
              <w:rPr>
                <w:rFonts w:asciiTheme="minorBidi" w:hAnsiTheme="minorBidi" w:cstheme="minorBidi"/>
              </w:rPr>
              <w:instrText>DATE</w:instrText>
            </w:r>
            <w:r w:rsidRPr="00F75F86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F75F86">
              <w:rPr>
                <w:rFonts w:asciiTheme="minorBidi" w:hAnsiTheme="minorBidi" w:cstheme="minorBidi"/>
              </w:rPr>
              <w:instrText>d MMMM, yyyy" \h</w:instrText>
            </w:r>
            <w:r w:rsidRPr="00F75F86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F75F86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‏י"ד חשון, תשפ"ו</w:t>
            </w:r>
            <w:r w:rsidRPr="00F75F86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031A9D" w:rsidRPr="00F75F86" w:rsidRDefault="00C521AA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highlight w:val="green"/>
              </w:rPr>
            </w:pPr>
            <w:r w:rsidRPr="00F75F86">
              <w:rPr>
                <w:rFonts w:asciiTheme="minorBidi" w:hAnsiTheme="minorBidi" w:cstheme="minorBidi"/>
                <w:rtl/>
              </w:rPr>
              <w:fldChar w:fldCharType="begin"/>
            </w:r>
            <w:r w:rsidRPr="00F75F86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F75F86">
              <w:rPr>
                <w:rFonts w:asciiTheme="minorBidi" w:hAnsiTheme="minorBidi" w:cstheme="minorBidi"/>
              </w:rPr>
              <w:instrText>DATE</w:instrText>
            </w:r>
            <w:r w:rsidRPr="00F75F86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F75F86">
              <w:rPr>
                <w:rFonts w:asciiTheme="minorBidi" w:hAnsiTheme="minorBidi" w:cstheme="minorBidi"/>
              </w:rPr>
              <w:instrText>d MMMM, yyyy</w:instrText>
            </w:r>
            <w:r w:rsidRPr="00F75F86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F75F86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‏5 נובמבר, 2025</w:t>
            </w:r>
            <w:r w:rsidRPr="00F75F86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031A9D" w:rsidRPr="00F75F86" w:rsidRDefault="00031A9D" w:rsidP="005E28F6">
      <w:pPr>
        <w:bidi/>
        <w:rPr>
          <w:rFonts w:asciiTheme="minorBidi" w:hAnsiTheme="minorBidi" w:cstheme="minorBidi"/>
          <w:rtl/>
        </w:rPr>
      </w:pPr>
    </w:p>
    <w:p w:rsidR="005E28F6" w:rsidRPr="00F75F86" w:rsidRDefault="00C521AA" w:rsidP="0096403E">
      <w:pPr>
        <w:bidi/>
        <w:spacing w:line="360" w:lineRule="auto"/>
        <w:rPr>
          <w:rFonts w:asciiTheme="minorBidi" w:hAnsiTheme="minorBidi" w:cstheme="minorBidi"/>
          <w:rtl/>
          <w:lang w:bidi="ar-SA"/>
        </w:rPr>
      </w:pPr>
      <w:r>
        <w:rPr>
          <w:rFonts w:asciiTheme="minorBidi" w:hAnsiTheme="minorBidi" w:cstheme="minorBidi" w:hint="cs"/>
          <w:rtl/>
          <w:lang w:bidi="ar-SA"/>
        </w:rPr>
        <w:t>بيان صحفي:</w:t>
      </w:r>
    </w:p>
    <w:p w:rsidR="002D7403" w:rsidRDefault="00C521AA" w:rsidP="00F75F86">
      <w:pPr>
        <w:bidi/>
        <w:spacing w:line="360" w:lineRule="auto"/>
        <w:jc w:val="center"/>
        <w:rPr>
          <w:rFonts w:asciiTheme="minorBidi" w:hAnsiTheme="minorBidi" w:cs="Arial"/>
          <w:b/>
          <w:bCs/>
          <w:rtl/>
          <w:lang w:bidi="ar-SA"/>
        </w:rPr>
      </w:pPr>
      <w:r>
        <w:rPr>
          <w:rFonts w:asciiTheme="minorBidi" w:hAnsiTheme="minorBidi" w:cs="Arial" w:hint="cs"/>
          <w:b/>
          <w:bCs/>
          <w:rtl/>
          <w:lang w:bidi="ar-SA"/>
        </w:rPr>
        <w:t>دراسة</w:t>
      </w:r>
      <w:r w:rsidR="00F75F86" w:rsidRPr="00F75F8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F75F86" w:rsidRPr="00F75F86">
        <w:rPr>
          <w:rFonts w:asciiTheme="minorBidi" w:hAnsiTheme="minorBidi" w:cs="Arial" w:hint="cs"/>
          <w:b/>
          <w:bCs/>
          <w:rtl/>
          <w:lang w:bidi="ar-SA"/>
        </w:rPr>
        <w:t>جديد</w:t>
      </w:r>
      <w:r>
        <w:rPr>
          <w:rFonts w:asciiTheme="minorBidi" w:hAnsiTheme="minorBidi" w:cs="Arial" w:hint="cs"/>
          <w:b/>
          <w:bCs/>
          <w:rtl/>
          <w:lang w:bidi="ar-SA"/>
        </w:rPr>
        <w:t>ة</w:t>
      </w:r>
      <w:r w:rsidR="00F75F86" w:rsidRPr="00F75F86">
        <w:rPr>
          <w:rFonts w:asciiTheme="minorBidi" w:hAnsiTheme="minorBidi" w:cs="Arial"/>
          <w:b/>
          <w:bCs/>
          <w:rtl/>
          <w:lang w:bidi="ar-SA"/>
        </w:rPr>
        <w:t xml:space="preserve">: </w:t>
      </w:r>
    </w:p>
    <w:p w:rsidR="00F75F86" w:rsidRPr="00F75F86" w:rsidRDefault="00C521AA" w:rsidP="00F80E5F">
      <w:pPr>
        <w:bidi/>
        <w:spacing w:line="360" w:lineRule="auto"/>
        <w:jc w:val="center"/>
        <w:rPr>
          <w:rFonts w:asciiTheme="minorBidi" w:hAnsiTheme="minorBidi" w:cstheme="minorBidi"/>
          <w:b/>
          <w:bCs/>
          <w:rtl/>
          <w:lang w:bidi="ar-SA"/>
        </w:rPr>
      </w:pPr>
      <w:r>
        <w:rPr>
          <w:rFonts w:asciiTheme="minorBidi" w:hAnsiTheme="minorBidi" w:cs="Arial" w:hint="cs"/>
          <w:b/>
          <w:bCs/>
          <w:rtl/>
          <w:lang w:bidi="ar-SA"/>
        </w:rPr>
        <w:t>تقييم</w:t>
      </w:r>
      <w:r w:rsidRPr="00F75F86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فائض الطلب</w:t>
      </w:r>
      <w:r w:rsidRPr="00F75F8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F75F8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b/>
          <w:bCs/>
          <w:rtl/>
          <w:lang w:bidi="ar-SA"/>
        </w:rPr>
        <w:t>قطاع</w:t>
      </w:r>
      <w:r w:rsidRPr="00F75F8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b/>
          <w:bCs/>
          <w:rtl/>
          <w:lang w:bidi="ar-SA"/>
        </w:rPr>
        <w:t>الأعمال</w:t>
      </w:r>
      <w:r w:rsidRPr="00F75F86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في الوقت الحقيقي</w:t>
      </w:r>
      <w:r w:rsidRPr="00F75F8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b/>
          <w:bCs/>
          <w:rtl/>
          <w:lang w:bidi="ar-SA"/>
        </w:rPr>
        <w:t>استناد</w:t>
      </w:r>
      <w:r w:rsidR="00F80E5F">
        <w:rPr>
          <w:rFonts w:asciiTheme="minorBidi" w:hAnsiTheme="minorBidi" w:cs="Arial" w:hint="cs"/>
          <w:b/>
          <w:bCs/>
          <w:rtl/>
          <w:lang w:bidi="ar-SA"/>
        </w:rPr>
        <w:t>اً</w:t>
      </w:r>
      <w:r w:rsidRPr="00F75F8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b/>
          <w:bCs/>
          <w:rtl/>
          <w:lang w:bidi="ar-SA"/>
        </w:rPr>
        <w:t>إلى</w:t>
      </w:r>
      <w:r w:rsidRPr="00F75F8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b/>
          <w:bCs/>
          <w:rtl/>
          <w:lang w:bidi="ar-SA"/>
        </w:rPr>
        <w:t>مسح</w:t>
      </w:r>
      <w:r w:rsidRPr="00F75F8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b/>
          <w:bCs/>
          <w:rtl/>
          <w:lang w:bidi="ar-SA"/>
        </w:rPr>
        <w:t>الاتجاهات</w:t>
      </w:r>
      <w:r w:rsidRPr="00F75F8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b/>
          <w:bCs/>
          <w:rtl/>
          <w:lang w:bidi="ar-SA"/>
        </w:rPr>
        <w:t>الذي</w:t>
      </w:r>
      <w:r w:rsidRPr="00F75F8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F80E5F">
        <w:rPr>
          <w:rFonts w:asciiTheme="minorBidi" w:hAnsiTheme="minorBidi" w:cs="Arial" w:hint="cs"/>
          <w:b/>
          <w:bCs/>
          <w:rtl/>
          <w:lang w:bidi="ar-SA"/>
        </w:rPr>
        <w:t>تجريه</w:t>
      </w:r>
      <w:r w:rsidRPr="00F75F8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2D7403">
        <w:rPr>
          <w:rFonts w:asciiTheme="minorBidi" w:hAnsiTheme="minorBidi" w:cs="Arial" w:hint="cs"/>
          <w:b/>
          <w:bCs/>
          <w:rtl/>
          <w:lang w:bidi="ar-SA"/>
        </w:rPr>
        <w:t>دائرة الإحصاء المركزية</w:t>
      </w:r>
    </w:p>
    <w:p w:rsidR="00F75F86" w:rsidRPr="00F75F86" w:rsidRDefault="00C521AA" w:rsidP="00F80E5F">
      <w:pPr>
        <w:pStyle w:val="a9"/>
        <w:numPr>
          <w:ilvl w:val="0"/>
          <w:numId w:val="7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F75F86">
        <w:rPr>
          <w:rFonts w:asciiTheme="minorBidi" w:hAnsiTheme="minorBidi" w:cs="Arial" w:hint="cs"/>
          <w:rtl/>
          <w:lang w:bidi="ar-SA"/>
        </w:rPr>
        <w:t>تقدم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هذه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المقالة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مؤشر</w:t>
      </w:r>
      <w:r w:rsidR="00F80E5F">
        <w:rPr>
          <w:rFonts w:asciiTheme="minorBidi" w:hAnsiTheme="minorBidi" w:cs="Arial" w:hint="cs"/>
          <w:rtl/>
          <w:lang w:bidi="ar-SA"/>
        </w:rPr>
        <w:t>اً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جديد</w:t>
      </w:r>
      <w:r w:rsidR="00F80E5F">
        <w:rPr>
          <w:rFonts w:asciiTheme="minorBidi" w:hAnsiTheme="minorBidi" w:cs="Arial" w:hint="cs"/>
          <w:rtl/>
          <w:lang w:bidi="ar-SA"/>
        </w:rPr>
        <w:t>اً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وفريد</w:t>
      </w:r>
      <w:r w:rsidR="00F80E5F">
        <w:rPr>
          <w:rFonts w:asciiTheme="minorBidi" w:hAnsiTheme="minorBidi" w:cs="Arial" w:hint="cs"/>
          <w:rtl/>
          <w:lang w:bidi="ar-SA"/>
        </w:rPr>
        <w:t>اً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لتقييم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3F62F5">
        <w:rPr>
          <w:rFonts w:asciiTheme="minorBidi" w:hAnsiTheme="minorBidi" w:cs="Arial" w:hint="cs"/>
          <w:rtl/>
          <w:lang w:bidi="ar-SA"/>
        </w:rPr>
        <w:t>فائض الطلب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استناد</w:t>
      </w:r>
      <w:r w:rsidR="00F80E5F">
        <w:rPr>
          <w:rFonts w:asciiTheme="minorBidi" w:hAnsiTheme="minorBidi" w:cs="Arial" w:hint="cs"/>
          <w:rtl/>
          <w:lang w:bidi="ar-SA"/>
        </w:rPr>
        <w:t>اً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إلى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معلومات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مسح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اتجاهات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الأعمال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الذي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F80E5F">
        <w:rPr>
          <w:rFonts w:asciiTheme="minorBidi" w:hAnsiTheme="minorBidi" w:cs="Arial" w:hint="cs"/>
          <w:rtl/>
          <w:lang w:bidi="ar-SA"/>
        </w:rPr>
        <w:t>تجريه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D350A6">
        <w:rPr>
          <w:rFonts w:asciiTheme="minorBidi" w:hAnsiTheme="minorBidi" w:cs="Arial" w:hint="cs"/>
          <w:rtl/>
          <w:lang w:bidi="ar-SA"/>
        </w:rPr>
        <w:t>دائرة الاحصاء المركزية</w:t>
      </w:r>
      <w:r w:rsidRPr="00F75F86">
        <w:rPr>
          <w:rFonts w:asciiTheme="minorBidi" w:hAnsiTheme="minorBidi" w:cs="Arial"/>
          <w:rtl/>
          <w:lang w:bidi="ar-SA"/>
        </w:rPr>
        <w:t>.</w:t>
      </w:r>
    </w:p>
    <w:p w:rsidR="00F75F86" w:rsidRPr="00F75F86" w:rsidRDefault="00C521AA" w:rsidP="00F80E5F">
      <w:pPr>
        <w:pStyle w:val="a9"/>
        <w:numPr>
          <w:ilvl w:val="0"/>
          <w:numId w:val="7"/>
        </w:numPr>
        <w:bidi/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="Arial" w:hint="cs"/>
          <w:rtl/>
          <w:lang w:bidi="ar-SA"/>
        </w:rPr>
        <w:t>تبين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3F62F5">
        <w:rPr>
          <w:rFonts w:asciiTheme="minorBidi" w:hAnsiTheme="minorBidi" w:cs="Arial" w:hint="cs"/>
          <w:rtl/>
          <w:lang w:bidi="ar-SA"/>
        </w:rPr>
        <w:t>فائض الطلب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الإيجابي</w:t>
      </w:r>
      <w:r w:rsidRPr="00F75F86">
        <w:rPr>
          <w:rFonts w:asciiTheme="minorBidi" w:hAnsiTheme="minorBidi" w:cs="Arial"/>
          <w:rtl/>
          <w:lang w:bidi="ar-SA"/>
        </w:rPr>
        <w:t xml:space="preserve"> - </w:t>
      </w:r>
      <w:r w:rsidRPr="00F75F86">
        <w:rPr>
          <w:rFonts w:asciiTheme="minorBidi" w:hAnsiTheme="minorBidi" w:cs="Arial" w:hint="cs"/>
          <w:rtl/>
          <w:lang w:bidi="ar-SA"/>
        </w:rPr>
        <w:t>كما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هو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مُقدّر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المؤشر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الجديد</w:t>
      </w:r>
      <w:r w:rsidRPr="00F75F86">
        <w:rPr>
          <w:rFonts w:asciiTheme="minorBidi" w:hAnsiTheme="minorBidi" w:cs="Arial"/>
          <w:rtl/>
          <w:lang w:bidi="ar-SA"/>
        </w:rPr>
        <w:t xml:space="preserve"> - </w:t>
      </w:r>
      <w:r w:rsidRPr="00F75F86">
        <w:rPr>
          <w:rFonts w:asciiTheme="minorBidi" w:hAnsiTheme="minorBidi" w:cs="Arial" w:hint="cs"/>
          <w:rtl/>
          <w:lang w:bidi="ar-SA"/>
        </w:rPr>
        <w:t>يُسهم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زيادة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التضخم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 xml:space="preserve">المالي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مؤشر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</w:t>
      </w:r>
      <w:r w:rsidRPr="00F75F86">
        <w:rPr>
          <w:rFonts w:asciiTheme="minorBidi" w:hAnsiTheme="minorBidi" w:cs="Arial" w:hint="cs"/>
          <w:rtl/>
          <w:lang w:bidi="ar-SA"/>
        </w:rPr>
        <w:t>أسعار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ل</w:t>
      </w:r>
      <w:r w:rsidRPr="00F75F86">
        <w:rPr>
          <w:rFonts w:asciiTheme="minorBidi" w:hAnsiTheme="minorBidi" w:cs="Arial" w:hint="cs"/>
          <w:rtl/>
          <w:lang w:bidi="ar-SA"/>
        </w:rPr>
        <w:t>لمستهلك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وأسعار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المُنتجين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وأسعار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منتجات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الأعمال</w:t>
      </w:r>
      <w:r w:rsidRPr="00F75F86">
        <w:rPr>
          <w:rFonts w:asciiTheme="minorBidi" w:hAnsiTheme="minorBidi" w:cs="Arial"/>
          <w:rtl/>
          <w:lang w:bidi="ar-SA"/>
        </w:rPr>
        <w:t xml:space="preserve">. </w:t>
      </w:r>
      <w:r w:rsidR="00F80E5F">
        <w:rPr>
          <w:rFonts w:asciiTheme="minorBidi" w:hAnsiTheme="minorBidi" w:cs="Arial" w:hint="cs"/>
          <w:rtl/>
          <w:lang w:bidi="ar-SA"/>
        </w:rPr>
        <w:t>و</w:t>
      </w:r>
      <w:r w:rsidRPr="00F75F86">
        <w:rPr>
          <w:rFonts w:asciiTheme="minorBidi" w:hAnsiTheme="minorBidi" w:cs="Arial" w:hint="cs"/>
          <w:rtl/>
          <w:lang w:bidi="ar-SA"/>
        </w:rPr>
        <w:t>هذا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التأثير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F80E5F">
        <w:rPr>
          <w:rFonts w:asciiTheme="minorBidi" w:hAnsiTheme="minorBidi" w:cs="Arial" w:hint="cs"/>
          <w:rtl/>
          <w:lang w:bidi="ar-SA"/>
        </w:rPr>
        <w:t xml:space="preserve">يتجاوز </w:t>
      </w:r>
      <w:r w:rsidRPr="00F75F86">
        <w:rPr>
          <w:rFonts w:asciiTheme="minorBidi" w:hAnsiTheme="minorBidi" w:cs="Arial" w:hint="cs"/>
          <w:rtl/>
          <w:lang w:bidi="ar-SA"/>
        </w:rPr>
        <w:t>تأثير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سعر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صرف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الشيكل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وأسعار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الاستيراد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العالمية</w:t>
      </w:r>
      <w:r w:rsidRPr="00F75F86">
        <w:rPr>
          <w:rFonts w:asciiTheme="minorBidi" w:hAnsiTheme="minorBidi" w:cs="Arial"/>
          <w:rtl/>
          <w:lang w:bidi="ar-SA"/>
        </w:rPr>
        <w:t>.</w:t>
      </w:r>
    </w:p>
    <w:p w:rsidR="00F75F86" w:rsidRPr="00F75F86" w:rsidRDefault="00C521AA" w:rsidP="00F75F86">
      <w:pPr>
        <w:pStyle w:val="a9"/>
        <w:numPr>
          <w:ilvl w:val="0"/>
          <w:numId w:val="7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F75F86">
        <w:rPr>
          <w:rFonts w:asciiTheme="minorBidi" w:hAnsiTheme="minorBidi" w:cs="Arial" w:hint="cs"/>
          <w:rtl/>
          <w:lang w:bidi="ar-SA"/>
        </w:rPr>
        <w:t>يُفسر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المؤشر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الجديد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التضخم</w:t>
      </w:r>
      <w:r w:rsidR="00D350A6">
        <w:rPr>
          <w:rFonts w:asciiTheme="minorBidi" w:hAnsiTheme="minorBidi" w:cs="Arial" w:hint="cs"/>
          <w:rtl/>
          <w:lang w:bidi="ar-SA"/>
        </w:rPr>
        <w:t xml:space="preserve"> المالي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مؤشر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أسعار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المستهلك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وأسعار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المُنتجين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وأسعار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منتجات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الأعمال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بشكل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أفضل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مقارنةً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بالمؤشرات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المُستخدمة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عادةً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الدراسات</w:t>
      </w:r>
      <w:r w:rsidRPr="00F75F86">
        <w:rPr>
          <w:rFonts w:asciiTheme="minorBidi" w:hAnsiTheme="minorBidi" w:cs="Arial"/>
          <w:rtl/>
          <w:lang w:bidi="ar-SA"/>
        </w:rPr>
        <w:t>.</w:t>
      </w:r>
    </w:p>
    <w:p w:rsidR="00F75F86" w:rsidRPr="00F75F86" w:rsidRDefault="00C521AA" w:rsidP="003F62F5">
      <w:pPr>
        <w:pStyle w:val="a9"/>
        <w:numPr>
          <w:ilvl w:val="0"/>
          <w:numId w:val="7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F75F86">
        <w:rPr>
          <w:rFonts w:asciiTheme="minorBidi" w:hAnsiTheme="minorBidi" w:cs="Arial" w:hint="cs"/>
          <w:rtl/>
          <w:lang w:bidi="ar-SA"/>
        </w:rPr>
        <w:t>منذ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بداية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الحرب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ساد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3F62F5">
        <w:rPr>
          <w:rFonts w:asciiTheme="minorBidi" w:hAnsiTheme="minorBidi" w:cs="Arial" w:hint="cs"/>
          <w:rtl/>
          <w:lang w:bidi="ar-SA"/>
        </w:rPr>
        <w:t>فائض الطلب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3F62F5">
        <w:rPr>
          <w:rFonts w:asciiTheme="minorBidi" w:hAnsiTheme="minorBidi" w:cs="Arial" w:hint="cs"/>
          <w:rtl/>
          <w:lang w:bidi="ar-SA"/>
        </w:rPr>
        <w:t>النظام الاقتصادي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مما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يعني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فجوة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إنتاجية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إيجابية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ازدادت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حدتها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خلال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الحرب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إلا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هذه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الفجوة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تُعتبر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معتدلة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مقارنةً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بالفترة</w:t>
      </w:r>
      <w:r w:rsidRPr="00F75F86">
        <w:rPr>
          <w:rFonts w:asciiTheme="minorBidi" w:hAnsiTheme="minorBidi" w:cs="Arial"/>
          <w:rtl/>
          <w:lang w:bidi="ar-SA"/>
        </w:rPr>
        <w:t xml:space="preserve"> 2021-2022، </w:t>
      </w:r>
      <w:r w:rsidRPr="00F75F86">
        <w:rPr>
          <w:rFonts w:asciiTheme="minorBidi" w:hAnsiTheme="minorBidi" w:cs="Arial" w:hint="cs"/>
          <w:rtl/>
          <w:lang w:bidi="ar-SA"/>
        </w:rPr>
        <w:t>عندما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تسارع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التضخم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3F62F5">
        <w:rPr>
          <w:rFonts w:asciiTheme="minorBidi" w:hAnsiTheme="minorBidi" w:cs="Arial" w:hint="cs"/>
          <w:rtl/>
          <w:lang w:bidi="ar-SA"/>
        </w:rPr>
        <w:t xml:space="preserve">المالي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إسرائيل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وحول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العالم</w:t>
      </w:r>
      <w:r w:rsidRPr="00F75F86">
        <w:rPr>
          <w:rFonts w:asciiTheme="minorBidi" w:hAnsiTheme="minorBidi" w:cs="Arial"/>
          <w:rtl/>
          <w:lang w:bidi="ar-SA"/>
        </w:rPr>
        <w:t>.</w:t>
      </w:r>
    </w:p>
    <w:p w:rsidR="00F75F86" w:rsidRPr="00F75F86" w:rsidRDefault="00C521AA" w:rsidP="003F62F5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F75F86">
        <w:rPr>
          <w:rFonts w:asciiTheme="minorBidi" w:hAnsiTheme="minorBidi" w:cs="Arial" w:hint="cs"/>
          <w:rtl/>
          <w:lang w:bidi="ar-SA"/>
        </w:rPr>
        <w:t>يُعدّ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تقييم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فائض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الطلب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الذي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يُتيح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أيض</w:t>
      </w:r>
      <w:r w:rsidR="00F80E5F">
        <w:rPr>
          <w:rFonts w:asciiTheme="minorBidi" w:hAnsiTheme="minorBidi" w:cs="Arial" w:hint="cs"/>
          <w:rtl/>
          <w:lang w:bidi="ar-SA"/>
        </w:rPr>
        <w:t>اً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تقييم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فجوة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الناتج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أي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الفجوة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بين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الناتج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الفعلي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والناتج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المُحتمل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ذا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أهمية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بالغة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إدارة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السياسة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النقدية</w:t>
      </w:r>
      <w:r w:rsidRPr="00F75F86">
        <w:rPr>
          <w:rFonts w:asciiTheme="minorBidi" w:hAnsiTheme="minorBidi" w:cs="Arial"/>
          <w:rtl/>
          <w:lang w:bidi="ar-SA"/>
        </w:rPr>
        <w:t xml:space="preserve">. </w:t>
      </w:r>
      <w:r w:rsidRPr="00F75F86">
        <w:rPr>
          <w:rFonts w:asciiTheme="minorBidi" w:hAnsiTheme="minorBidi" w:cs="Arial" w:hint="cs"/>
          <w:rtl/>
          <w:lang w:bidi="ar-SA"/>
        </w:rPr>
        <w:t>تُشكّل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هذه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3F62F5">
        <w:rPr>
          <w:rFonts w:asciiTheme="minorBidi" w:hAnsiTheme="minorBidi" w:cs="Arial" w:hint="cs"/>
          <w:rtl/>
          <w:lang w:bidi="ar-SA"/>
        </w:rPr>
        <w:t>التقييمات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مؤشراتٍ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مهمةً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لدراسة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حالة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3F62F5">
        <w:rPr>
          <w:rFonts w:asciiTheme="minorBidi" w:hAnsiTheme="minorBidi" w:cs="Arial" w:hint="cs"/>
          <w:rtl/>
          <w:lang w:bidi="ar-SA"/>
        </w:rPr>
        <w:t>دورة الأعمال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وتُعدّ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مؤشراتٍ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للضغوط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التضخمية</w:t>
      </w:r>
      <w:r w:rsidRPr="00F75F86">
        <w:rPr>
          <w:rFonts w:asciiTheme="minorBidi" w:hAnsiTheme="minorBidi" w:cs="Arial"/>
          <w:rtl/>
          <w:lang w:bidi="ar-SA"/>
        </w:rPr>
        <w:t xml:space="preserve">. </w:t>
      </w:r>
      <w:r w:rsidRPr="00F75F86">
        <w:rPr>
          <w:rFonts w:asciiTheme="minorBidi" w:hAnsiTheme="minorBidi" w:cs="Arial" w:hint="cs"/>
          <w:rtl/>
          <w:lang w:bidi="ar-SA"/>
        </w:rPr>
        <w:t>بهذه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الطريقة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تُزوّد</w:t>
      </w:r>
      <w:r w:rsidRPr="00F75F86">
        <w:rPr>
          <w:rFonts w:asciiTheme="minorBidi" w:hAnsiTheme="minorBidi" w:cs="Arial"/>
          <w:rtl/>
          <w:lang w:bidi="ar-SA"/>
        </w:rPr>
        <w:t xml:space="preserve"> ​​</w:t>
      </w:r>
      <w:r w:rsidRPr="00F75F86">
        <w:rPr>
          <w:rFonts w:asciiTheme="minorBidi" w:hAnsiTheme="minorBidi" w:cs="Arial" w:hint="cs"/>
          <w:rtl/>
          <w:lang w:bidi="ar-SA"/>
        </w:rPr>
        <w:t>هذه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3F62F5">
        <w:rPr>
          <w:rFonts w:asciiTheme="minorBidi" w:hAnsiTheme="minorBidi" w:cs="Arial" w:hint="cs"/>
          <w:rtl/>
          <w:lang w:bidi="ar-SA"/>
        </w:rPr>
        <w:t>التقييمات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صانعي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السياسات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النقدية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بمعلوماتٍ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مهمة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تُمكّنهم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تحديد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السياسات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3F62F5">
        <w:rPr>
          <w:rFonts w:asciiTheme="minorBidi" w:hAnsiTheme="minorBidi" w:cs="Arial" w:hint="cs"/>
          <w:rtl/>
          <w:lang w:bidi="ar-SA"/>
        </w:rPr>
        <w:t>بدقة كبيرة وفي الوقت الحقيقي</w:t>
      </w:r>
      <w:r w:rsidRPr="00F75F86">
        <w:rPr>
          <w:rFonts w:asciiTheme="minorBidi" w:hAnsiTheme="minorBidi" w:cs="Arial"/>
          <w:rtl/>
          <w:lang w:bidi="ar-SA"/>
        </w:rPr>
        <w:t>.</w:t>
      </w:r>
    </w:p>
    <w:p w:rsidR="00F75F86" w:rsidRPr="00F75F86" w:rsidRDefault="00C521AA" w:rsidP="00F80E5F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F75F86">
        <w:rPr>
          <w:rFonts w:asciiTheme="minorBidi" w:hAnsiTheme="minorBidi" w:cs="Arial" w:hint="cs"/>
          <w:rtl/>
          <w:lang w:bidi="ar-SA"/>
        </w:rPr>
        <w:t>تُقدم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دراسة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جديدة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أجراها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الدكتور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أليكس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إ</w:t>
      </w:r>
      <w:r w:rsidR="003F62F5">
        <w:rPr>
          <w:rFonts w:asciiTheme="minorBidi" w:hAnsiTheme="minorBidi" w:cs="Arial" w:hint="cs"/>
          <w:rtl/>
          <w:lang w:bidi="ar-SA"/>
        </w:rPr>
        <w:t>ي</w:t>
      </w:r>
      <w:r w:rsidRPr="00F75F86">
        <w:rPr>
          <w:rFonts w:asciiTheme="minorBidi" w:hAnsiTheme="minorBidi" w:cs="Arial" w:hint="cs"/>
          <w:rtl/>
          <w:lang w:bidi="ar-SA"/>
        </w:rPr>
        <w:t>لك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والدكتور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يوفال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مزار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3F62F5">
        <w:rPr>
          <w:rFonts w:asciiTheme="minorBidi" w:hAnsiTheme="minorBidi" w:cs="Arial" w:hint="cs"/>
          <w:rtl/>
          <w:lang w:bidi="ar-SA"/>
        </w:rPr>
        <w:t>شعبة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الأبحاث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طريقةً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جديدةً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وبسيطةً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لتقييم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F80E5F">
        <w:rPr>
          <w:rFonts w:asciiTheme="minorBidi" w:hAnsiTheme="minorBidi" w:cs="Arial" w:hint="cs"/>
          <w:rtl/>
          <w:lang w:bidi="ar-SA"/>
        </w:rPr>
        <w:t>فائض الطلب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قطاع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الأعمال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3F62F5">
        <w:rPr>
          <w:rFonts w:asciiTheme="minorBidi" w:hAnsiTheme="minorBidi" w:cs="Arial" w:hint="cs"/>
          <w:rtl/>
          <w:lang w:bidi="ar-SA"/>
        </w:rPr>
        <w:t>في الوقت الحقيقي</w:t>
      </w:r>
      <w:r w:rsidRPr="00F75F86">
        <w:rPr>
          <w:rFonts w:asciiTheme="minorBidi" w:hAnsiTheme="minorBidi" w:cs="Arial"/>
          <w:rtl/>
          <w:lang w:bidi="ar-SA"/>
        </w:rPr>
        <w:t xml:space="preserve">. </w:t>
      </w:r>
      <w:r w:rsidRPr="00F75F86">
        <w:rPr>
          <w:rFonts w:asciiTheme="minorBidi" w:hAnsiTheme="minorBidi" w:cs="Arial" w:hint="cs"/>
          <w:rtl/>
          <w:lang w:bidi="ar-SA"/>
        </w:rPr>
        <w:t>تعتمد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هذه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الطريقة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على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بياناتٍ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مُستمدة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مسح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تقييم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اتجاهات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الأعمال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الذي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0F2728">
        <w:rPr>
          <w:rFonts w:asciiTheme="minorBidi" w:hAnsiTheme="minorBidi" w:cs="Arial" w:hint="cs"/>
          <w:rtl/>
          <w:lang w:bidi="ar-SA"/>
        </w:rPr>
        <w:t>تجريه دائرة الإحصاء المركزية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والذي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يتضمن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تقاريرَ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الشركات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حول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القيود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الرئيسية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التي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تُعيق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ممارسة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أنشطتها</w:t>
      </w:r>
      <w:r w:rsidRPr="00F75F86">
        <w:rPr>
          <w:rFonts w:asciiTheme="minorBidi" w:hAnsiTheme="minorBidi" w:cs="Arial"/>
          <w:rtl/>
          <w:lang w:bidi="ar-SA"/>
        </w:rPr>
        <w:t xml:space="preserve">. </w:t>
      </w:r>
      <w:r w:rsidRPr="00F75F86">
        <w:rPr>
          <w:rFonts w:asciiTheme="minorBidi" w:hAnsiTheme="minorBidi" w:cs="Arial" w:hint="cs"/>
          <w:rtl/>
          <w:lang w:bidi="ar-SA"/>
        </w:rPr>
        <w:t>يُحسب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0F2728">
        <w:rPr>
          <w:rFonts w:asciiTheme="minorBidi" w:hAnsiTheme="minorBidi" w:cs="Arial" w:hint="cs"/>
          <w:rtl/>
          <w:lang w:bidi="ar-SA"/>
        </w:rPr>
        <w:t>فائض الطلب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قطاع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الأعمال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على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أنه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الفجوة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بين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المتوسط</w:t>
      </w:r>
      <w:r w:rsidRPr="00F75F86">
        <w:rPr>
          <w:rFonts w:asciiTheme="minorBidi" w:hAnsiTheme="minorBidi" w:cs="Arial"/>
          <w:rtl/>
          <w:lang w:bidi="ar-SA"/>
        </w:rPr>
        <w:t xml:space="preserve"> ​​</w:t>
      </w:r>
      <w:r w:rsidRPr="00F75F86">
        <w:rPr>
          <w:rFonts w:asciiTheme="minorBidi" w:hAnsiTheme="minorBidi" w:cs="Arial" w:hint="cs"/>
          <w:rtl/>
          <w:lang w:bidi="ar-SA"/>
        </w:rPr>
        <w:t>المرجح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للقيود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التي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تعكس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صعوبات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العرض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وخاصةً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نقص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العمال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والقيود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التي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تعكس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ضعف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الطلب</w:t>
      </w:r>
      <w:r w:rsidRPr="00F75F86">
        <w:rPr>
          <w:rFonts w:asciiTheme="minorBidi" w:hAnsiTheme="minorBidi" w:cs="Arial"/>
          <w:rtl/>
          <w:lang w:bidi="ar-SA"/>
        </w:rPr>
        <w:t xml:space="preserve"> (</w:t>
      </w:r>
      <w:r w:rsidRPr="00F75F86">
        <w:rPr>
          <w:rFonts w:asciiTheme="minorBidi" w:hAnsiTheme="minorBidi" w:cs="Arial" w:hint="cs"/>
          <w:rtl/>
          <w:lang w:bidi="ar-SA"/>
        </w:rPr>
        <w:t>الشكل</w:t>
      </w:r>
      <w:r w:rsidRPr="00F75F86">
        <w:rPr>
          <w:rFonts w:asciiTheme="minorBidi" w:hAnsiTheme="minorBidi" w:cs="Arial"/>
          <w:rtl/>
          <w:lang w:bidi="ar-SA"/>
        </w:rPr>
        <w:t xml:space="preserve"> 1).</w:t>
      </w:r>
    </w:p>
    <w:p w:rsidR="00F75F86" w:rsidRPr="00F75F86" w:rsidRDefault="00C521AA" w:rsidP="00F80E5F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F75F86">
        <w:rPr>
          <w:rFonts w:asciiTheme="minorBidi" w:hAnsiTheme="minorBidi" w:cs="Arial" w:hint="cs"/>
          <w:rtl/>
          <w:lang w:bidi="ar-SA"/>
        </w:rPr>
        <w:t>يقدم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النهج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المقترح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0F2728">
        <w:rPr>
          <w:rFonts w:asciiTheme="minorBidi" w:hAnsiTheme="minorBidi" w:cs="Arial" w:hint="cs"/>
          <w:rtl/>
          <w:lang w:bidi="ar-SA"/>
        </w:rPr>
        <w:t>الدراسة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أيض</w:t>
      </w:r>
      <w:r w:rsidR="00F80E5F">
        <w:rPr>
          <w:rFonts w:asciiTheme="minorBidi" w:hAnsiTheme="minorBidi" w:cs="Arial" w:hint="cs"/>
          <w:rtl/>
          <w:lang w:bidi="ar-SA"/>
        </w:rPr>
        <w:t>اً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طريقة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جديدة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لحساب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فجوة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الناتج</w:t>
      </w:r>
      <w:r w:rsidR="000F2728">
        <w:rPr>
          <w:rFonts w:asciiTheme="minorBidi" w:hAnsiTheme="minorBidi" w:cs="Arial" w:hint="cs"/>
          <w:rtl/>
          <w:lang w:bidi="ar-SA"/>
        </w:rPr>
        <w:t xml:space="preserve"> تُ</w:t>
      </w:r>
      <w:r w:rsidRPr="00F75F86">
        <w:rPr>
          <w:rFonts w:asciiTheme="minorBidi" w:hAnsiTheme="minorBidi" w:cs="Arial" w:hint="cs"/>
          <w:rtl/>
          <w:lang w:bidi="ar-SA"/>
        </w:rPr>
        <w:t>كمّل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الطرق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المتاحة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0F2728">
        <w:rPr>
          <w:rFonts w:asciiTheme="minorBidi" w:hAnsiTheme="minorBidi" w:cs="Arial" w:hint="cs"/>
          <w:rtl/>
          <w:lang w:bidi="ar-SA"/>
        </w:rPr>
        <w:t>الدراسات الأخرى</w:t>
      </w:r>
      <w:r w:rsidRPr="00F75F86">
        <w:rPr>
          <w:rFonts w:asciiTheme="minorBidi" w:hAnsiTheme="minorBidi" w:cs="Arial"/>
          <w:rtl/>
          <w:lang w:bidi="ar-SA"/>
        </w:rPr>
        <w:t xml:space="preserve">. </w:t>
      </w:r>
      <w:r w:rsidRPr="00F75F86">
        <w:rPr>
          <w:rFonts w:asciiTheme="minorBidi" w:hAnsiTheme="minorBidi" w:cs="Arial" w:hint="cs"/>
          <w:rtl/>
          <w:lang w:bidi="ar-SA"/>
        </w:rPr>
        <w:t>كما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F80E5F">
        <w:rPr>
          <w:rFonts w:asciiTheme="minorBidi" w:hAnsiTheme="minorBidi" w:cs="Arial" w:hint="cs"/>
          <w:rtl/>
          <w:lang w:bidi="ar-SA"/>
        </w:rPr>
        <w:t>ت</w:t>
      </w:r>
      <w:r w:rsidRPr="00F75F86">
        <w:rPr>
          <w:rFonts w:asciiTheme="minorBidi" w:hAnsiTheme="minorBidi" w:cs="Arial" w:hint="cs"/>
          <w:rtl/>
          <w:lang w:bidi="ar-SA"/>
        </w:rPr>
        <w:t>وفر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0F2728">
        <w:rPr>
          <w:rFonts w:asciiTheme="minorBidi" w:hAnsiTheme="minorBidi" w:cs="Arial" w:hint="cs"/>
          <w:rtl/>
          <w:lang w:bidi="ar-SA"/>
        </w:rPr>
        <w:t>رؤية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مهمة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للتحليل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الاقتصادي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وصنع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السياسات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0F2728">
        <w:rPr>
          <w:rFonts w:asciiTheme="minorBidi" w:hAnsiTheme="minorBidi" w:cs="Arial" w:hint="cs"/>
          <w:rtl/>
          <w:lang w:bidi="ar-SA"/>
        </w:rPr>
        <w:t xml:space="preserve">عبر </w:t>
      </w:r>
      <w:r w:rsidRPr="00F75F86">
        <w:rPr>
          <w:rFonts w:asciiTheme="minorBidi" w:hAnsiTheme="minorBidi" w:cs="Arial" w:hint="cs"/>
          <w:rtl/>
          <w:lang w:bidi="ar-SA"/>
        </w:rPr>
        <w:t>الاستفادة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بيانات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مسح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الاتجاهات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0F2728">
        <w:rPr>
          <w:rFonts w:asciiTheme="minorBidi" w:hAnsiTheme="minorBidi" w:cs="Arial" w:hint="cs"/>
          <w:rtl/>
          <w:lang w:bidi="ar-SA"/>
        </w:rPr>
        <w:t>في الوقت الحقيقي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مع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مراعاة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تصورات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مديري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الأعمال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للقيود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الاقتصادية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5C7E6A">
        <w:rPr>
          <w:rFonts w:asciiTheme="minorBidi" w:hAnsiTheme="minorBidi" w:cs="Arial" w:hint="cs"/>
          <w:rtl/>
          <w:lang w:bidi="ar-SA"/>
        </w:rPr>
        <w:t>النظام الاقتصادي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الإسرائيلي</w:t>
      </w:r>
      <w:r w:rsidRPr="00F75F86">
        <w:rPr>
          <w:rFonts w:asciiTheme="minorBidi" w:hAnsiTheme="minorBidi" w:cs="Arial"/>
          <w:rtl/>
          <w:lang w:bidi="ar-SA"/>
        </w:rPr>
        <w:t>.</w:t>
      </w:r>
    </w:p>
    <w:p w:rsidR="00F75F86" w:rsidRPr="00F75F86" w:rsidRDefault="00C521AA" w:rsidP="005C7E6A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F75F86">
        <w:rPr>
          <w:rFonts w:asciiTheme="minorBidi" w:hAnsiTheme="minorBidi" w:cs="Arial" w:hint="cs"/>
          <w:rtl/>
          <w:lang w:bidi="ar-SA"/>
        </w:rPr>
        <w:t>وفق</w:t>
      </w:r>
      <w:r w:rsidR="00F80E5F">
        <w:rPr>
          <w:rFonts w:asciiTheme="minorBidi" w:hAnsiTheme="minorBidi" w:cs="Arial" w:hint="cs"/>
          <w:rtl/>
          <w:lang w:bidi="ar-SA"/>
        </w:rPr>
        <w:t>اً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للمؤشر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الجديد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اتسم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5C7E6A">
        <w:rPr>
          <w:rFonts w:asciiTheme="minorBidi" w:hAnsiTheme="minorBidi" w:cs="Arial" w:hint="cs"/>
          <w:rtl/>
          <w:lang w:bidi="ar-SA"/>
        </w:rPr>
        <w:t>النظام الاقتصادي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الإسرائيلي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5C7E6A" w:rsidRPr="00F75F86">
        <w:rPr>
          <w:rFonts w:asciiTheme="minorBidi" w:hAnsiTheme="minorBidi" w:cs="Arial" w:hint="cs"/>
          <w:rtl/>
          <w:lang w:bidi="ar-SA"/>
        </w:rPr>
        <w:t>منذ</w:t>
      </w:r>
      <w:r w:rsidR="005C7E6A" w:rsidRPr="00F75F86">
        <w:rPr>
          <w:rFonts w:asciiTheme="minorBidi" w:hAnsiTheme="minorBidi" w:cs="Arial"/>
          <w:rtl/>
          <w:lang w:bidi="ar-SA"/>
        </w:rPr>
        <w:t xml:space="preserve"> </w:t>
      </w:r>
      <w:r w:rsidR="005C7E6A" w:rsidRPr="00F75F86">
        <w:rPr>
          <w:rFonts w:asciiTheme="minorBidi" w:hAnsiTheme="minorBidi" w:cs="Arial" w:hint="cs"/>
          <w:rtl/>
          <w:lang w:bidi="ar-SA"/>
        </w:rPr>
        <w:t>بداية</w:t>
      </w:r>
      <w:r w:rsidR="005C7E6A" w:rsidRPr="00F75F86">
        <w:rPr>
          <w:rFonts w:asciiTheme="minorBidi" w:hAnsiTheme="minorBidi" w:cs="Arial"/>
          <w:rtl/>
          <w:lang w:bidi="ar-SA"/>
        </w:rPr>
        <w:t xml:space="preserve"> </w:t>
      </w:r>
      <w:r w:rsidR="005C7E6A" w:rsidRPr="00F75F86">
        <w:rPr>
          <w:rFonts w:asciiTheme="minorBidi" w:hAnsiTheme="minorBidi" w:cs="Arial" w:hint="cs"/>
          <w:rtl/>
          <w:lang w:bidi="ar-SA"/>
        </w:rPr>
        <w:t>عام</w:t>
      </w:r>
      <w:r w:rsidR="005C7E6A" w:rsidRPr="00F75F86">
        <w:rPr>
          <w:rFonts w:asciiTheme="minorBidi" w:hAnsiTheme="minorBidi" w:cs="Arial"/>
          <w:rtl/>
          <w:lang w:bidi="ar-SA"/>
        </w:rPr>
        <w:t xml:space="preserve"> 2024</w:t>
      </w:r>
      <w:r w:rsidR="005C7E6A">
        <w:rPr>
          <w:rFonts w:asciiTheme="minorBidi" w:hAnsiTheme="minorBidi" w:cs="Arial" w:hint="cs"/>
          <w:rtl/>
          <w:lang w:bidi="ar-SA"/>
        </w:rPr>
        <w:t xml:space="preserve"> بفائض طلب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ناجم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عن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قيد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العرض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المرتفع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نسبي</w:t>
      </w:r>
      <w:r w:rsidR="00F80E5F">
        <w:rPr>
          <w:rFonts w:asciiTheme="minorBidi" w:hAnsiTheme="minorBidi" w:cs="Arial" w:hint="cs"/>
          <w:rtl/>
          <w:lang w:bidi="ar-SA"/>
        </w:rPr>
        <w:t>اً</w:t>
      </w:r>
      <w:r w:rsidRPr="00F75F86">
        <w:rPr>
          <w:rFonts w:asciiTheme="minorBidi" w:hAnsiTheme="minorBidi" w:cs="Arial"/>
          <w:rtl/>
          <w:lang w:bidi="ar-SA"/>
        </w:rPr>
        <w:t xml:space="preserve"> - </w:t>
      </w:r>
      <w:r w:rsidRPr="00F75F86">
        <w:rPr>
          <w:rFonts w:asciiTheme="minorBidi" w:hAnsiTheme="minorBidi" w:cs="Arial" w:hint="cs"/>
          <w:rtl/>
          <w:lang w:bidi="ar-SA"/>
        </w:rPr>
        <w:t>ويرجع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ذلك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أساس</w:t>
      </w:r>
      <w:r w:rsidR="00F80E5F">
        <w:rPr>
          <w:rFonts w:asciiTheme="minorBidi" w:hAnsiTheme="minorBidi" w:cs="Arial" w:hint="cs"/>
          <w:rtl/>
          <w:lang w:bidi="ar-SA"/>
        </w:rPr>
        <w:t>اً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إلى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نقص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العمال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5C7E6A">
        <w:rPr>
          <w:rFonts w:asciiTheme="minorBidi" w:hAnsiTheme="minorBidi" w:cs="Arial" w:hint="cs"/>
          <w:rtl/>
          <w:lang w:bidi="ar-SA"/>
        </w:rPr>
        <w:t>بسبب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الحرب</w:t>
      </w:r>
      <w:r w:rsidRPr="00F75F86">
        <w:rPr>
          <w:rFonts w:asciiTheme="minorBidi" w:hAnsiTheme="minorBidi" w:cs="Arial"/>
          <w:rtl/>
          <w:lang w:bidi="ar-SA"/>
        </w:rPr>
        <w:t xml:space="preserve">. </w:t>
      </w:r>
      <w:r w:rsidRPr="00F75F86">
        <w:rPr>
          <w:rFonts w:asciiTheme="minorBidi" w:hAnsiTheme="minorBidi" w:cs="Arial" w:hint="cs"/>
          <w:rtl/>
          <w:lang w:bidi="ar-SA"/>
        </w:rPr>
        <w:t>بالإضافة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إلى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ذلك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يمكن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ملاحظة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أنه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مع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اندلاع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الحرب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="005C7E6A">
        <w:rPr>
          <w:rFonts w:asciiTheme="minorBidi" w:hAnsiTheme="minorBidi" w:cs="Arial" w:hint="cs"/>
          <w:rtl/>
          <w:lang w:bidi="ar-SA"/>
        </w:rPr>
        <w:t>طرأ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انخفاض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حاد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الطلب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="005C7E6A">
        <w:rPr>
          <w:rFonts w:asciiTheme="minorBidi" w:hAnsiTheme="minorBidi" w:cs="Arial" w:hint="cs"/>
          <w:rtl/>
          <w:lang w:bidi="ar-SA"/>
        </w:rPr>
        <w:t>وعاد فائض الطلب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المسجل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بعد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ذروة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جائحة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كورونا</w:t>
      </w:r>
      <w:r w:rsidR="005C7E6A">
        <w:rPr>
          <w:rFonts w:asciiTheme="minorBidi" w:hAnsiTheme="minorBidi" w:cs="Arial" w:hint="cs"/>
          <w:rtl/>
          <w:lang w:bidi="ar-SA"/>
        </w:rPr>
        <w:t xml:space="preserve"> إلى المرحلة الصفرية</w:t>
      </w:r>
      <w:r w:rsidRPr="00F75F86">
        <w:rPr>
          <w:rFonts w:asciiTheme="minorBidi" w:hAnsiTheme="minorBidi" w:cs="Arial"/>
          <w:rtl/>
          <w:lang w:bidi="ar-SA"/>
        </w:rPr>
        <w:t xml:space="preserve">. </w:t>
      </w:r>
      <w:r w:rsidRPr="00F75F86">
        <w:rPr>
          <w:rFonts w:asciiTheme="minorBidi" w:hAnsiTheme="minorBidi" w:cs="Arial" w:hint="cs"/>
          <w:rtl/>
          <w:lang w:bidi="ar-SA"/>
        </w:rPr>
        <w:t>وقد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تعافى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5C7E6A">
        <w:rPr>
          <w:rFonts w:asciiTheme="minorBidi" w:hAnsiTheme="minorBidi" w:cs="Arial" w:hint="cs"/>
          <w:rtl/>
          <w:lang w:bidi="ar-SA"/>
        </w:rPr>
        <w:t>فائض الطلب هذا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تدريجي</w:t>
      </w:r>
      <w:r w:rsidR="00F80E5F">
        <w:rPr>
          <w:rFonts w:asciiTheme="minorBidi" w:hAnsiTheme="minorBidi" w:cs="Arial" w:hint="cs"/>
          <w:rtl/>
          <w:lang w:bidi="ar-SA"/>
        </w:rPr>
        <w:t>اً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وعاد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الآن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إلى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مستواه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قبل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الحرب</w:t>
      </w:r>
      <w:r w:rsidRPr="00F75F86">
        <w:rPr>
          <w:rFonts w:asciiTheme="minorBidi" w:hAnsiTheme="minorBidi" w:cs="Arial"/>
          <w:rtl/>
          <w:lang w:bidi="ar-SA"/>
        </w:rPr>
        <w:t xml:space="preserve"> (</w:t>
      </w:r>
      <w:r w:rsidRPr="00F75F86">
        <w:rPr>
          <w:rFonts w:asciiTheme="minorBidi" w:hAnsiTheme="minorBidi" w:cs="Arial" w:hint="cs"/>
          <w:rtl/>
          <w:lang w:bidi="ar-SA"/>
        </w:rPr>
        <w:t>الشكل</w:t>
      </w:r>
      <w:r w:rsidRPr="00F75F86">
        <w:rPr>
          <w:rFonts w:asciiTheme="minorBidi" w:hAnsiTheme="minorBidi" w:cs="Arial"/>
          <w:rtl/>
          <w:lang w:bidi="ar-SA"/>
        </w:rPr>
        <w:t xml:space="preserve"> 1). </w:t>
      </w:r>
      <w:r w:rsidRPr="00F75F86">
        <w:rPr>
          <w:rFonts w:asciiTheme="minorBidi" w:hAnsiTheme="minorBidi" w:cs="Arial" w:hint="cs"/>
          <w:rtl/>
          <w:lang w:bidi="ar-SA"/>
        </w:rPr>
        <w:t>نتيجة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لذلك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لوحظ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اتجاه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تصاعدي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5C7E6A">
        <w:rPr>
          <w:rFonts w:asciiTheme="minorBidi" w:hAnsiTheme="minorBidi" w:cs="Arial" w:hint="cs"/>
          <w:rtl/>
          <w:lang w:bidi="ar-SA"/>
        </w:rPr>
        <w:t>فائض الطلب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لأن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اعتدال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قيود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الطلب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كان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أسرع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اعتدال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قيود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العرض</w:t>
      </w:r>
      <w:r w:rsidRPr="00F75F86">
        <w:rPr>
          <w:rFonts w:asciiTheme="minorBidi" w:hAnsiTheme="minorBidi" w:cs="Arial"/>
          <w:rtl/>
          <w:lang w:bidi="ar-SA"/>
        </w:rPr>
        <w:t xml:space="preserve">. </w:t>
      </w:r>
      <w:r w:rsidR="008A5342">
        <w:rPr>
          <w:rFonts w:asciiTheme="minorBidi" w:hAnsiTheme="minorBidi" w:cs="Arial" w:hint="cs"/>
          <w:rtl/>
          <w:lang w:bidi="ar-SA"/>
        </w:rPr>
        <w:t>و</w:t>
      </w:r>
      <w:r w:rsidRPr="00F75F86">
        <w:rPr>
          <w:rFonts w:asciiTheme="minorBidi" w:hAnsiTheme="minorBidi" w:cs="Arial" w:hint="cs"/>
          <w:rtl/>
          <w:lang w:bidi="ar-SA"/>
        </w:rPr>
        <w:t>على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الرغم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زيادة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5C7E6A">
        <w:rPr>
          <w:rFonts w:asciiTheme="minorBidi" w:hAnsiTheme="minorBidi" w:cs="Arial" w:hint="cs"/>
          <w:rtl/>
          <w:lang w:bidi="ar-SA"/>
        </w:rPr>
        <w:t>فائض الطلب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إلا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أنه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حتى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الربع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الثاني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عام</w:t>
      </w:r>
      <w:r w:rsidRPr="00F75F86">
        <w:rPr>
          <w:rFonts w:asciiTheme="minorBidi" w:hAnsiTheme="minorBidi" w:cs="Arial"/>
          <w:rtl/>
          <w:lang w:bidi="ar-SA"/>
        </w:rPr>
        <w:t xml:space="preserve"> 2025 </w:t>
      </w:r>
      <w:r w:rsidRPr="00F75F86">
        <w:rPr>
          <w:rFonts w:asciiTheme="minorBidi" w:hAnsiTheme="minorBidi" w:cs="Arial" w:hint="cs"/>
          <w:rtl/>
          <w:lang w:bidi="ar-SA"/>
        </w:rPr>
        <w:t>كان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5C7E6A">
        <w:rPr>
          <w:rFonts w:asciiTheme="minorBidi" w:hAnsiTheme="minorBidi" w:cs="Arial" w:hint="cs"/>
          <w:rtl/>
          <w:lang w:bidi="ar-SA"/>
        </w:rPr>
        <w:t xml:space="preserve">الفائض </w:t>
      </w:r>
      <w:r w:rsidRPr="00F75F86">
        <w:rPr>
          <w:rFonts w:asciiTheme="minorBidi" w:hAnsiTheme="minorBidi" w:cs="Arial" w:hint="cs"/>
          <w:rtl/>
          <w:lang w:bidi="ar-SA"/>
        </w:rPr>
        <w:t>معتدلاً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مقارنة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بذروة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5C7E6A">
        <w:rPr>
          <w:rFonts w:asciiTheme="minorBidi" w:hAnsiTheme="minorBidi" w:cs="Arial" w:hint="cs"/>
          <w:rtl/>
          <w:lang w:bidi="ar-SA"/>
        </w:rPr>
        <w:t>فائض الطلب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التي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سادت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2021-2022، </w:t>
      </w:r>
      <w:r w:rsidRPr="00F75F86">
        <w:rPr>
          <w:rFonts w:asciiTheme="minorBidi" w:hAnsiTheme="minorBidi" w:cs="Arial" w:hint="cs"/>
          <w:rtl/>
          <w:lang w:bidi="ar-SA"/>
        </w:rPr>
        <w:t>عندما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كان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التضخم</w:t>
      </w:r>
      <w:r w:rsidR="005C7E6A">
        <w:rPr>
          <w:rFonts w:asciiTheme="minorBidi" w:hAnsiTheme="minorBidi" w:cs="Arial" w:hint="cs"/>
          <w:rtl/>
          <w:lang w:bidi="ar-SA"/>
        </w:rPr>
        <w:t xml:space="preserve"> المالي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إسرائيل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وحول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العالم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أعلى</w:t>
      </w:r>
      <w:r w:rsidRPr="00F75F86">
        <w:rPr>
          <w:rFonts w:asciiTheme="minorBidi" w:hAnsiTheme="minorBidi" w:cs="Arial"/>
          <w:rtl/>
          <w:lang w:bidi="ar-SA"/>
        </w:rPr>
        <w:t>.</w:t>
      </w:r>
    </w:p>
    <w:p w:rsidR="003A4ABE" w:rsidRPr="00F75F86" w:rsidRDefault="00C521AA" w:rsidP="003A4ABE">
      <w:pPr>
        <w:bidi/>
        <w:spacing w:line="360" w:lineRule="auto"/>
        <w:jc w:val="center"/>
        <w:rPr>
          <w:rFonts w:asciiTheme="minorBidi" w:hAnsiTheme="minorBidi" w:cstheme="minorBidi"/>
          <w:rtl/>
        </w:rPr>
      </w:pPr>
      <w:bookmarkStart w:id="0" w:name="_GoBack"/>
      <w:r w:rsidRPr="00F75F86">
        <w:rPr>
          <w:rFonts w:asciiTheme="minorBidi" w:hAnsiTheme="minorBidi" w:cstheme="minorBidi"/>
          <w:noProof/>
          <w:rtl/>
        </w:rPr>
        <w:lastRenderedPageBreak/>
        <w:drawing>
          <wp:inline distT="0" distB="0" distL="0" distR="0">
            <wp:extent cx="5210175" cy="3390900"/>
            <wp:effectExtent l="0" t="0" r="9525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75F86" w:rsidRPr="00F75F86" w:rsidRDefault="00C521AA" w:rsidP="008A5342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F75F86">
        <w:rPr>
          <w:rFonts w:asciiTheme="minorBidi" w:hAnsiTheme="minorBidi" w:cs="Arial" w:hint="cs"/>
          <w:rtl/>
          <w:lang w:bidi="ar-SA"/>
        </w:rPr>
        <w:t>من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المزايا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البارزة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للمؤشر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الحالي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قدرته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على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تحليل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مصادر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فائض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الطلب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إلى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تغيرات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قيود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العرض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وقيود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الطلب</w:t>
      </w:r>
      <w:r w:rsidRPr="00F75F86">
        <w:rPr>
          <w:rFonts w:asciiTheme="minorBidi" w:hAnsiTheme="minorBidi" w:cs="Arial"/>
          <w:rtl/>
          <w:lang w:bidi="ar-SA"/>
        </w:rPr>
        <w:t xml:space="preserve">. </w:t>
      </w:r>
      <w:r w:rsidRPr="00F75F86">
        <w:rPr>
          <w:rFonts w:asciiTheme="minorBidi" w:hAnsiTheme="minorBidi" w:cs="Arial" w:hint="cs"/>
          <w:rtl/>
          <w:lang w:bidi="ar-SA"/>
        </w:rPr>
        <w:t>يُمكّن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هذا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التحليل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تحديد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العامل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المهيمن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المؤثر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على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5C7E6A">
        <w:rPr>
          <w:rFonts w:asciiTheme="minorBidi" w:hAnsiTheme="minorBidi" w:cs="Arial" w:hint="cs"/>
          <w:rtl/>
          <w:lang w:bidi="ar-SA"/>
        </w:rPr>
        <w:t>النظام الاقتصادي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فترة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زمنية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محددة</w:t>
      </w:r>
      <w:r w:rsidRPr="00F75F86">
        <w:rPr>
          <w:rFonts w:asciiTheme="minorBidi" w:hAnsiTheme="minorBidi" w:cs="Arial"/>
          <w:rtl/>
          <w:lang w:bidi="ar-SA"/>
        </w:rPr>
        <w:t xml:space="preserve">. </w:t>
      </w:r>
      <w:r w:rsidRPr="00F75F86">
        <w:rPr>
          <w:rFonts w:asciiTheme="minorBidi" w:hAnsiTheme="minorBidi" w:cs="Arial" w:hint="cs"/>
          <w:rtl/>
          <w:lang w:bidi="ar-SA"/>
        </w:rPr>
        <w:t>يُعدّ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هذا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التحديد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الدقيق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مهم</w:t>
      </w:r>
      <w:r w:rsidR="00F80E5F">
        <w:rPr>
          <w:rFonts w:asciiTheme="minorBidi" w:hAnsiTheme="minorBidi" w:cs="Arial" w:hint="cs"/>
          <w:rtl/>
          <w:lang w:bidi="ar-SA"/>
        </w:rPr>
        <w:t>اً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5C7E6A">
        <w:rPr>
          <w:rFonts w:asciiTheme="minorBidi" w:hAnsiTheme="minorBidi" w:cs="Arial" w:hint="cs"/>
          <w:rtl/>
          <w:lang w:bidi="ar-SA"/>
        </w:rPr>
        <w:t>وضع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السياس</w:t>
      </w:r>
      <w:r w:rsidR="005C7E6A">
        <w:rPr>
          <w:rFonts w:asciiTheme="minorBidi" w:hAnsiTheme="minorBidi" w:cs="Arial" w:hint="cs"/>
          <w:rtl/>
          <w:lang w:bidi="ar-SA"/>
        </w:rPr>
        <w:t>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النقدية</w:t>
      </w:r>
      <w:r w:rsidRPr="00F75F86">
        <w:rPr>
          <w:rFonts w:asciiTheme="minorBidi" w:hAnsiTheme="minorBidi" w:cs="Arial"/>
          <w:rtl/>
          <w:lang w:bidi="ar-SA"/>
        </w:rPr>
        <w:t xml:space="preserve">: </w:t>
      </w:r>
      <w:r w:rsidRPr="00F75F86">
        <w:rPr>
          <w:rFonts w:asciiTheme="minorBidi" w:hAnsiTheme="minorBidi" w:cs="Arial" w:hint="cs"/>
          <w:rtl/>
          <w:lang w:bidi="ar-SA"/>
        </w:rPr>
        <w:t>فعندما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ينجم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ضعف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النشاط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الاقتصادي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عن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قيود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على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الطلب</w:t>
      </w:r>
      <w:r w:rsidRPr="00F75F86">
        <w:rPr>
          <w:rFonts w:asciiTheme="minorBidi" w:hAnsiTheme="minorBidi" w:cs="Arial"/>
          <w:rtl/>
          <w:lang w:bidi="ar-SA"/>
        </w:rPr>
        <w:t xml:space="preserve"> (</w:t>
      </w:r>
      <w:r w:rsidRPr="00F75F86">
        <w:rPr>
          <w:rFonts w:asciiTheme="minorBidi" w:hAnsiTheme="minorBidi" w:cs="Arial" w:hint="cs"/>
          <w:rtl/>
          <w:lang w:bidi="ar-SA"/>
        </w:rPr>
        <w:t>ضعف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الطلب</w:t>
      </w:r>
      <w:r w:rsidRPr="00F75F86">
        <w:rPr>
          <w:rFonts w:asciiTheme="minorBidi" w:hAnsiTheme="minorBidi" w:cs="Arial"/>
          <w:rtl/>
          <w:lang w:bidi="ar-SA"/>
        </w:rPr>
        <w:t xml:space="preserve">)، </w:t>
      </w:r>
      <w:r w:rsidRPr="00F75F86">
        <w:rPr>
          <w:rFonts w:asciiTheme="minorBidi" w:hAnsiTheme="minorBidi" w:cs="Arial" w:hint="cs"/>
          <w:rtl/>
          <w:lang w:bidi="ar-SA"/>
        </w:rPr>
        <w:t>قد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يُساعد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التوسع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النقدي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خلال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خفض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أسعار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الفائدة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النشاط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الاقتصادي</w:t>
      </w:r>
      <w:r w:rsidRPr="00F75F86">
        <w:rPr>
          <w:rFonts w:asciiTheme="minorBidi" w:hAnsiTheme="minorBidi" w:cs="Arial"/>
          <w:rtl/>
          <w:lang w:bidi="ar-SA"/>
        </w:rPr>
        <w:t xml:space="preserve">. </w:t>
      </w:r>
      <w:r w:rsidRPr="00F75F86">
        <w:rPr>
          <w:rFonts w:asciiTheme="minorBidi" w:hAnsiTheme="minorBidi" w:cs="Arial" w:hint="cs"/>
          <w:rtl/>
          <w:lang w:bidi="ar-SA"/>
        </w:rPr>
        <w:t>من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ناحية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أخرى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عندما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ينجم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الضرر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الذي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يلحق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بالنشاط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الاقتصادي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عن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قيود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العرض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فمن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غير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المتوقع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يُساعد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خفض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أسعار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الفائدة</w:t>
      </w:r>
      <w:r w:rsidR="005C7E6A">
        <w:rPr>
          <w:rFonts w:asciiTheme="minorBidi" w:hAnsiTheme="minorBidi" w:cs="Arial" w:hint="cs"/>
          <w:rtl/>
          <w:lang w:bidi="ar-SA"/>
        </w:rPr>
        <w:t xml:space="preserve"> النشاط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="005C7E6A">
        <w:rPr>
          <w:rFonts w:asciiTheme="minorBidi" w:hAnsiTheme="minorBidi" w:cs="Arial" w:hint="cs"/>
          <w:rtl/>
          <w:lang w:bidi="ar-SA"/>
        </w:rPr>
        <w:t>حيث أنه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5C7E6A">
        <w:rPr>
          <w:rFonts w:asciiTheme="minorBidi" w:hAnsiTheme="minorBidi" w:cs="Arial" w:hint="cs"/>
          <w:rtl/>
          <w:lang w:bidi="ar-SA"/>
        </w:rPr>
        <w:t>يتسبب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5C7E6A">
        <w:rPr>
          <w:rFonts w:asciiTheme="minorBidi" w:hAnsiTheme="minorBidi" w:cs="Arial" w:hint="cs"/>
          <w:rtl/>
          <w:lang w:bidi="ar-SA"/>
        </w:rPr>
        <w:t>ب</w:t>
      </w:r>
      <w:r w:rsidRPr="00F75F86">
        <w:rPr>
          <w:rFonts w:asciiTheme="minorBidi" w:hAnsiTheme="minorBidi" w:cs="Arial" w:hint="cs"/>
          <w:rtl/>
          <w:lang w:bidi="ar-SA"/>
        </w:rPr>
        <w:t>تعزيز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الطلب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وقد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يُؤدي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إلى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ضغوط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على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الطلب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5C7E6A">
        <w:rPr>
          <w:rFonts w:asciiTheme="minorBidi" w:hAnsiTheme="minorBidi" w:cs="Arial" w:hint="cs"/>
          <w:rtl/>
          <w:lang w:bidi="ar-SA"/>
        </w:rPr>
        <w:t>تؤدي إلى تسارع التضخم المالي</w:t>
      </w:r>
      <w:r w:rsidRPr="00F75F86">
        <w:rPr>
          <w:rFonts w:asciiTheme="minorBidi" w:hAnsiTheme="minorBidi" w:cs="Arial"/>
          <w:rtl/>
          <w:lang w:bidi="ar-SA"/>
        </w:rPr>
        <w:t>.</w:t>
      </w:r>
    </w:p>
    <w:p w:rsidR="007D3BD9" w:rsidRPr="007D3BD9" w:rsidRDefault="00C521AA" w:rsidP="007D3BD9">
      <w:pPr>
        <w:bidi/>
        <w:spacing w:line="360" w:lineRule="auto"/>
        <w:jc w:val="both"/>
        <w:rPr>
          <w:rFonts w:asciiTheme="minorBidi" w:hAnsiTheme="minorBidi" w:cs="Arial"/>
          <w:rtl/>
          <w:lang w:bidi="ar-SA"/>
        </w:rPr>
      </w:pPr>
      <w:r w:rsidRPr="00F75F86">
        <w:rPr>
          <w:rFonts w:asciiTheme="minorBidi" w:hAnsiTheme="minorBidi" w:cs="Arial" w:hint="cs"/>
          <w:rtl/>
          <w:lang w:bidi="ar-SA"/>
        </w:rPr>
        <w:t>من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مزايا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الطريقة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المقترحة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أيض</w:t>
      </w:r>
      <w:r w:rsidR="00F80E5F">
        <w:rPr>
          <w:rFonts w:asciiTheme="minorBidi" w:hAnsiTheme="minorBidi" w:cs="Arial" w:hint="cs"/>
          <w:rtl/>
          <w:lang w:bidi="ar-SA"/>
        </w:rPr>
        <w:t>اً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بيانات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مسح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الاتجاهات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تُصدر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الوقت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الفعلي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تقريب</w:t>
      </w:r>
      <w:r w:rsidR="00F80E5F">
        <w:rPr>
          <w:rFonts w:asciiTheme="minorBidi" w:hAnsiTheme="minorBidi" w:cs="Arial" w:hint="cs"/>
          <w:rtl/>
          <w:lang w:bidi="ar-SA"/>
        </w:rPr>
        <w:t>اً</w:t>
      </w:r>
      <w:r w:rsidRPr="00F75F86">
        <w:rPr>
          <w:rFonts w:asciiTheme="minorBidi" w:hAnsiTheme="minorBidi" w:cs="Arial"/>
          <w:rtl/>
          <w:lang w:bidi="ar-SA"/>
        </w:rPr>
        <w:t xml:space="preserve"> - </w:t>
      </w:r>
      <w:r w:rsidRPr="00F75F86">
        <w:rPr>
          <w:rFonts w:asciiTheme="minorBidi" w:hAnsiTheme="minorBidi" w:cs="Arial" w:hint="cs"/>
          <w:rtl/>
          <w:lang w:bidi="ar-SA"/>
        </w:rPr>
        <w:t>بعد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أيام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قليلة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نهاية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الشهر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المرجعي</w:t>
      </w:r>
      <w:r w:rsidRPr="00F75F86">
        <w:rPr>
          <w:rFonts w:asciiTheme="minorBidi" w:hAnsiTheme="minorBidi" w:cs="Arial"/>
          <w:rtl/>
          <w:lang w:bidi="ar-SA"/>
        </w:rPr>
        <w:t xml:space="preserve"> - </w:t>
      </w:r>
      <w:r w:rsidRPr="00F75F86">
        <w:rPr>
          <w:rFonts w:asciiTheme="minorBidi" w:hAnsiTheme="minorBidi" w:cs="Arial" w:hint="cs"/>
          <w:rtl/>
          <w:lang w:bidi="ar-SA"/>
        </w:rPr>
        <w:t>ولا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تُحدَّث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بأثر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رجعي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ما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يجعل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قيمة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المؤشر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مستقرة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بعد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الحساب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الأولي</w:t>
      </w:r>
      <w:r w:rsidRPr="00F75F86">
        <w:rPr>
          <w:rFonts w:asciiTheme="minorBidi" w:hAnsiTheme="minorBidi" w:cs="Arial"/>
          <w:rtl/>
          <w:lang w:bidi="ar-SA"/>
        </w:rPr>
        <w:t xml:space="preserve">. </w:t>
      </w:r>
      <w:r w:rsidRPr="00F75F86">
        <w:rPr>
          <w:rFonts w:asciiTheme="minorBidi" w:hAnsiTheme="minorBidi" w:cs="Arial" w:hint="cs"/>
          <w:rtl/>
          <w:lang w:bidi="ar-SA"/>
        </w:rPr>
        <w:t>كما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يتيح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المؤشر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دراسة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مساهمة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كل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قطاع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تطوير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المؤشرات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الاقتصادية</w:t>
      </w:r>
      <w:r w:rsidRPr="00F75F86">
        <w:rPr>
          <w:rFonts w:asciiTheme="minorBidi" w:hAnsiTheme="minorBidi" w:cs="Arial"/>
          <w:rtl/>
          <w:lang w:bidi="ar-SA"/>
        </w:rPr>
        <w:t xml:space="preserve">. </w:t>
      </w:r>
      <w:r w:rsidRPr="00F75F86">
        <w:rPr>
          <w:rFonts w:asciiTheme="minorBidi" w:hAnsiTheme="minorBidi" w:cs="Arial" w:hint="cs"/>
          <w:rtl/>
          <w:lang w:bidi="ar-SA"/>
        </w:rPr>
        <w:t>هذا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التحديد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الدقيق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لمصادر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الضغط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الاقتصاد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يُمكّن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صانعي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القرار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اتخاذ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تدابير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سياس</w:t>
      </w:r>
      <w:r w:rsidRPr="00F75F86">
        <w:rPr>
          <w:rFonts w:asciiTheme="minorBidi" w:hAnsiTheme="minorBidi" w:cs="Arial" w:hint="cs"/>
          <w:rtl/>
          <w:lang w:bidi="ar-SA"/>
        </w:rPr>
        <w:t>ية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أكثر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دقة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وفعالية</w:t>
      </w:r>
      <w:r w:rsidRPr="00F75F86">
        <w:rPr>
          <w:rFonts w:asciiTheme="minorBidi" w:hAnsiTheme="minorBidi" w:cs="Arial"/>
          <w:rtl/>
          <w:lang w:bidi="ar-SA"/>
        </w:rPr>
        <w:t>.</w:t>
      </w:r>
    </w:p>
    <w:p w:rsidR="00F75F86" w:rsidRPr="00F75F86" w:rsidRDefault="00C521AA" w:rsidP="007D3BD9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F75F86">
        <w:rPr>
          <w:rFonts w:asciiTheme="minorBidi" w:hAnsiTheme="minorBidi" w:cs="Arial" w:hint="cs"/>
          <w:rtl/>
          <w:lang w:bidi="ar-SA"/>
        </w:rPr>
        <w:t>تشير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الدراسة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إلى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7D3BD9">
        <w:rPr>
          <w:rFonts w:asciiTheme="minorBidi" w:hAnsiTheme="minorBidi" w:cs="Arial" w:hint="cs"/>
          <w:rtl/>
          <w:lang w:bidi="ar-SA"/>
        </w:rPr>
        <w:t>فائض الطلب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كما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7D3BD9">
        <w:rPr>
          <w:rFonts w:asciiTheme="minorBidi" w:hAnsiTheme="minorBidi" w:cs="Arial" w:hint="cs"/>
          <w:rtl/>
          <w:lang w:bidi="ar-SA"/>
        </w:rPr>
        <w:t>يقيمه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المؤشر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المقترح</w:t>
      </w:r>
      <w:r w:rsidRPr="00F75F86">
        <w:rPr>
          <w:rFonts w:asciiTheme="minorBidi" w:hAnsiTheme="minorBidi" w:cs="Arial"/>
          <w:rtl/>
          <w:lang w:bidi="ar-SA"/>
        </w:rPr>
        <w:t xml:space="preserve"> (</w:t>
      </w:r>
      <w:r w:rsidRPr="00F75F86">
        <w:rPr>
          <w:rFonts w:asciiTheme="minorBidi" w:hAnsiTheme="minorBidi" w:cs="Arial" w:hint="cs"/>
          <w:rtl/>
          <w:lang w:bidi="ar-SA"/>
        </w:rPr>
        <w:t>وكذلك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فجوة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الإنتاج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المقدرة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المُستقاة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منه</w:t>
      </w:r>
      <w:r w:rsidRPr="00F75F86">
        <w:rPr>
          <w:rFonts w:asciiTheme="minorBidi" w:hAnsiTheme="minorBidi" w:cs="Arial"/>
          <w:rtl/>
          <w:lang w:bidi="ar-SA"/>
        </w:rPr>
        <w:t xml:space="preserve">)، </w:t>
      </w:r>
      <w:r w:rsidRPr="00F75F86">
        <w:rPr>
          <w:rFonts w:asciiTheme="minorBidi" w:hAnsiTheme="minorBidi" w:cs="Arial" w:hint="cs"/>
          <w:rtl/>
          <w:lang w:bidi="ar-SA"/>
        </w:rPr>
        <w:t>له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تأثير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إيجابي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وهام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على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مؤشر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7D3BD9">
        <w:rPr>
          <w:rFonts w:asciiTheme="minorBidi" w:hAnsiTheme="minorBidi" w:cs="Arial" w:hint="cs"/>
          <w:rtl/>
          <w:lang w:bidi="ar-SA"/>
        </w:rPr>
        <w:t>ال</w:t>
      </w:r>
      <w:r w:rsidRPr="00F75F86">
        <w:rPr>
          <w:rFonts w:asciiTheme="minorBidi" w:hAnsiTheme="minorBidi" w:cs="Arial" w:hint="cs"/>
          <w:rtl/>
          <w:lang w:bidi="ar-SA"/>
        </w:rPr>
        <w:t>أسعار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7D3BD9">
        <w:rPr>
          <w:rFonts w:asciiTheme="minorBidi" w:hAnsiTheme="minorBidi" w:cs="Arial" w:hint="cs"/>
          <w:rtl/>
          <w:lang w:bidi="ar-SA"/>
        </w:rPr>
        <w:t>ل</w:t>
      </w:r>
      <w:r w:rsidRPr="00F75F86">
        <w:rPr>
          <w:rFonts w:asciiTheme="minorBidi" w:hAnsiTheme="minorBidi" w:cs="Arial" w:hint="cs"/>
          <w:rtl/>
          <w:lang w:bidi="ar-SA"/>
        </w:rPr>
        <w:t>لمستهلك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وأسعار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المنتجين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وأسعار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منتجات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الأعمال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إسرائيل</w:t>
      </w:r>
      <w:r w:rsidRPr="00F75F86">
        <w:rPr>
          <w:rFonts w:asciiTheme="minorBidi" w:hAnsiTheme="minorBidi" w:cs="Arial"/>
          <w:rtl/>
          <w:lang w:bidi="ar-SA"/>
        </w:rPr>
        <w:t xml:space="preserve">. </w:t>
      </w:r>
      <w:r w:rsidRPr="00F75F86">
        <w:rPr>
          <w:rFonts w:asciiTheme="minorBidi" w:hAnsiTheme="minorBidi" w:cs="Arial" w:hint="cs"/>
          <w:rtl/>
          <w:lang w:bidi="ar-SA"/>
        </w:rPr>
        <w:t>علاوة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على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ذلك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فإن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مساهمته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تفسير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تطور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مؤشرات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الأسعار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أكبر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مساهمة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المؤشرات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التقليدية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لفجوات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الإنتاج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المُستقاة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الحسابات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الإحصائية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أو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نماذج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اقتصادية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7D3BD9">
        <w:rPr>
          <w:rFonts w:asciiTheme="minorBidi" w:hAnsiTheme="minorBidi" w:cs="Arial" w:hint="cs"/>
          <w:rtl/>
          <w:lang w:bidi="ar-SA"/>
        </w:rPr>
        <w:t>أخرى</w:t>
      </w:r>
      <w:r w:rsidRPr="00F75F86">
        <w:rPr>
          <w:rFonts w:asciiTheme="minorBidi" w:hAnsiTheme="minorBidi" w:cs="Arial"/>
          <w:rtl/>
          <w:lang w:bidi="ar-SA"/>
        </w:rPr>
        <w:t xml:space="preserve">. </w:t>
      </w:r>
      <w:r w:rsidR="007D3BD9">
        <w:rPr>
          <w:rFonts w:asciiTheme="minorBidi" w:hAnsiTheme="minorBidi" w:cs="Arial" w:hint="cs"/>
          <w:rtl/>
          <w:lang w:bidi="ar-SA"/>
        </w:rPr>
        <w:t>لقد تبين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أن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زيادة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نقطة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مئوية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واحدة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متوسط</w:t>
      </w:r>
      <w:r w:rsidRPr="00F75F86">
        <w:rPr>
          <w:rFonts w:asciiTheme="minorBidi" w:hAnsiTheme="minorBidi" w:cs="Arial"/>
          <w:rtl/>
          <w:lang w:bidi="ar-SA"/>
        </w:rPr>
        <w:t xml:space="preserve"> ​​</w:t>
      </w:r>
      <w:r w:rsidRPr="00F75F86">
        <w:rPr>
          <w:rFonts w:asciiTheme="minorBidi" w:hAnsiTheme="minorBidi" w:cs="Arial" w:hint="cs"/>
          <w:rtl/>
          <w:lang w:bidi="ar-SA"/>
        </w:rPr>
        <w:t>فجوة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الإنتاج</w:t>
      </w:r>
      <w:r w:rsidRPr="00F75F86">
        <w:rPr>
          <w:rFonts w:asciiTheme="minorBidi" w:hAnsiTheme="minorBidi" w:cs="Arial"/>
          <w:rtl/>
          <w:lang w:bidi="ar-SA"/>
        </w:rPr>
        <w:t xml:space="preserve"> (</w:t>
      </w:r>
      <w:r w:rsidRPr="00F75F86">
        <w:rPr>
          <w:rFonts w:asciiTheme="minorBidi" w:hAnsiTheme="minorBidi" w:cs="Arial" w:hint="cs"/>
          <w:rtl/>
          <w:lang w:bidi="ar-SA"/>
        </w:rPr>
        <w:t>على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سبيل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المثال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من</w:t>
      </w:r>
      <w:r w:rsidRPr="00F75F86">
        <w:rPr>
          <w:rFonts w:asciiTheme="minorBidi" w:hAnsiTheme="minorBidi" w:cs="Arial"/>
          <w:rtl/>
          <w:lang w:bidi="ar-SA"/>
        </w:rPr>
        <w:t xml:space="preserve"> 0% </w:t>
      </w:r>
      <w:r w:rsidRPr="00F75F86">
        <w:rPr>
          <w:rFonts w:asciiTheme="minorBidi" w:hAnsiTheme="minorBidi" w:cs="Arial" w:hint="cs"/>
          <w:rtl/>
          <w:lang w:bidi="ar-SA"/>
        </w:rPr>
        <w:t>إلى</w:t>
      </w:r>
      <w:r w:rsidRPr="00F75F86">
        <w:rPr>
          <w:rFonts w:asciiTheme="minorBidi" w:hAnsiTheme="minorBidi" w:cs="Arial"/>
          <w:rtl/>
          <w:lang w:bidi="ar-SA"/>
        </w:rPr>
        <w:t xml:space="preserve"> 1%) </w:t>
      </w:r>
      <w:r w:rsidR="007D3BD9">
        <w:rPr>
          <w:rFonts w:asciiTheme="minorBidi" w:hAnsiTheme="minorBidi" w:cs="Arial" w:hint="cs"/>
          <w:rtl/>
          <w:lang w:bidi="ar-SA"/>
        </w:rPr>
        <w:t>قد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تؤدي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على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مدى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عامين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إلى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زيادة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قدرها</w:t>
      </w:r>
      <w:r w:rsidRPr="00F75F86">
        <w:rPr>
          <w:rFonts w:asciiTheme="minorBidi" w:hAnsiTheme="minorBidi" w:cs="Arial"/>
          <w:rtl/>
          <w:lang w:bidi="ar-SA"/>
        </w:rPr>
        <w:t xml:space="preserve"> 0.1 </w:t>
      </w:r>
      <w:r w:rsidRPr="00F75F86">
        <w:rPr>
          <w:rFonts w:asciiTheme="minorBidi" w:hAnsiTheme="minorBidi" w:cs="Arial" w:hint="cs"/>
          <w:rtl/>
          <w:lang w:bidi="ar-SA"/>
        </w:rPr>
        <w:t>نقطة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مئوية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في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التضخم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7D3BD9">
        <w:rPr>
          <w:rFonts w:asciiTheme="minorBidi" w:hAnsiTheme="minorBidi" w:cs="Arial" w:hint="cs"/>
          <w:rtl/>
          <w:lang w:bidi="ar-SA"/>
        </w:rPr>
        <w:t xml:space="preserve">المالي </w:t>
      </w:r>
      <w:r w:rsidRPr="00F75F86">
        <w:rPr>
          <w:rFonts w:asciiTheme="minorBidi" w:hAnsiTheme="minorBidi" w:cs="Arial" w:hint="cs"/>
          <w:rtl/>
          <w:lang w:bidi="ar-SA"/>
        </w:rPr>
        <w:t>السنوي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7D3BD9">
        <w:rPr>
          <w:rFonts w:asciiTheme="minorBidi" w:hAnsiTheme="minorBidi" w:cs="Arial" w:hint="cs"/>
          <w:rtl/>
          <w:lang w:bidi="ar-SA"/>
        </w:rPr>
        <w:t xml:space="preserve">في </w:t>
      </w:r>
      <w:r w:rsidRPr="00F75F86">
        <w:rPr>
          <w:rFonts w:asciiTheme="minorBidi" w:hAnsiTheme="minorBidi" w:cs="Arial" w:hint="cs"/>
          <w:rtl/>
          <w:lang w:bidi="ar-SA"/>
        </w:rPr>
        <w:t>مؤشر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7D3BD9">
        <w:rPr>
          <w:rFonts w:asciiTheme="minorBidi" w:hAnsiTheme="minorBidi" w:cs="Arial" w:hint="cs"/>
          <w:rtl/>
          <w:lang w:bidi="ar-SA"/>
        </w:rPr>
        <w:t>ال</w:t>
      </w:r>
      <w:r w:rsidRPr="00F75F86">
        <w:rPr>
          <w:rFonts w:asciiTheme="minorBidi" w:hAnsiTheme="minorBidi" w:cs="Arial" w:hint="cs"/>
          <w:rtl/>
          <w:lang w:bidi="ar-SA"/>
        </w:rPr>
        <w:t>أسعار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="007D3BD9">
        <w:rPr>
          <w:rFonts w:asciiTheme="minorBidi" w:hAnsiTheme="minorBidi" w:cs="Arial" w:hint="cs"/>
          <w:rtl/>
          <w:lang w:bidi="ar-SA"/>
        </w:rPr>
        <w:t>ل</w:t>
      </w:r>
      <w:r w:rsidRPr="00F75F86">
        <w:rPr>
          <w:rFonts w:asciiTheme="minorBidi" w:hAnsiTheme="minorBidi" w:cs="Arial" w:hint="cs"/>
          <w:rtl/>
          <w:lang w:bidi="ar-SA"/>
        </w:rPr>
        <w:t>لمستهلك</w:t>
      </w:r>
      <w:r w:rsidRPr="00F75F86">
        <w:rPr>
          <w:rFonts w:asciiTheme="minorBidi" w:hAnsiTheme="minorBidi" w:cs="Arial"/>
          <w:rtl/>
          <w:lang w:bidi="ar-SA"/>
        </w:rPr>
        <w:t xml:space="preserve">، </w:t>
      </w:r>
      <w:r w:rsidRPr="00F75F86">
        <w:rPr>
          <w:rFonts w:asciiTheme="minorBidi" w:hAnsiTheme="minorBidi" w:cs="Arial" w:hint="cs"/>
          <w:rtl/>
          <w:lang w:bidi="ar-SA"/>
        </w:rPr>
        <w:t>بافتراض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ثبات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جميع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المتغيرات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الأخرى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المؤثرة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على</w:t>
      </w:r>
      <w:r w:rsidRPr="00F75F86">
        <w:rPr>
          <w:rFonts w:asciiTheme="minorBidi" w:hAnsiTheme="minorBidi" w:cs="Arial"/>
          <w:rtl/>
          <w:lang w:bidi="ar-SA"/>
        </w:rPr>
        <w:t xml:space="preserve"> </w:t>
      </w:r>
      <w:r w:rsidRPr="00F75F86">
        <w:rPr>
          <w:rFonts w:asciiTheme="minorBidi" w:hAnsiTheme="minorBidi" w:cs="Arial" w:hint="cs"/>
          <w:rtl/>
          <w:lang w:bidi="ar-SA"/>
        </w:rPr>
        <w:t>التضخم</w:t>
      </w:r>
      <w:r w:rsidR="007D3BD9">
        <w:rPr>
          <w:rFonts w:asciiTheme="minorBidi" w:hAnsiTheme="minorBidi" w:cs="Arial" w:hint="cs"/>
          <w:rtl/>
          <w:lang w:bidi="ar-SA"/>
        </w:rPr>
        <w:t xml:space="preserve"> المالي</w:t>
      </w:r>
      <w:r w:rsidRPr="00F75F86">
        <w:rPr>
          <w:rFonts w:asciiTheme="minorBidi" w:hAnsiTheme="minorBidi" w:cs="Arial"/>
          <w:rtl/>
          <w:lang w:bidi="ar-SA"/>
        </w:rPr>
        <w:t>.</w:t>
      </w:r>
    </w:p>
    <w:p w:rsidR="003A4ABE" w:rsidRPr="00F75F86" w:rsidRDefault="003A4ABE" w:rsidP="003A4ABE">
      <w:pPr>
        <w:bidi/>
        <w:spacing w:line="360" w:lineRule="auto"/>
        <w:jc w:val="both"/>
        <w:rPr>
          <w:rFonts w:asciiTheme="minorBidi" w:hAnsiTheme="minorBidi" w:cstheme="minorBidi"/>
          <w:rtl/>
        </w:rPr>
      </w:pPr>
    </w:p>
    <w:p w:rsidR="003E7478" w:rsidRPr="00F75F86" w:rsidRDefault="003E7478" w:rsidP="005E28F6">
      <w:pPr>
        <w:bidi/>
        <w:spacing w:line="360" w:lineRule="auto"/>
        <w:jc w:val="both"/>
        <w:rPr>
          <w:rFonts w:asciiTheme="minorBidi" w:hAnsiTheme="minorBidi" w:cstheme="minorBidi"/>
        </w:rPr>
      </w:pPr>
    </w:p>
    <w:sectPr w:rsidR="003E7478" w:rsidRPr="00F75F86" w:rsidSect="00CC24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521AA">
      <w:pPr>
        <w:spacing w:after="0" w:line="240" w:lineRule="auto"/>
      </w:pPr>
      <w:r>
        <w:separator/>
      </w:r>
    </w:p>
  </w:endnote>
  <w:endnote w:type="continuationSeparator" w:id="0">
    <w:p w:rsidR="00000000" w:rsidRDefault="00C52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C521AA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C521AA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3BE79C8E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C521AA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737CD41C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C521AA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7EABD9DC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C521AA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09C82A04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521AA">
      <w:pPr>
        <w:spacing w:after="0" w:line="240" w:lineRule="auto"/>
      </w:pPr>
      <w:r>
        <w:separator/>
      </w:r>
    </w:p>
  </w:footnote>
  <w:footnote w:type="continuationSeparator" w:id="0">
    <w:p w:rsidR="00000000" w:rsidRDefault="00C52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91BC714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B4046C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8A86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8E7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23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C085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0AC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67D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3C0C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2D0ECCD0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C6C28D12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6EBC92A8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A156D4F8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CC021794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1AA4684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A9E06624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FA763592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75A4A662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15EC3BA6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9E6AF9E8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F01E52FE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45265032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14E27540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81449790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1222F6DA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C3DEAA92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EE25566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1BA4D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88F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B6E9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872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6FF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38F0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8A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BCB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D4B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B0C67"/>
    <w:multiLevelType w:val="hybridMultilevel"/>
    <w:tmpl w:val="F89ABA1A"/>
    <w:lvl w:ilvl="0" w:tplc="AF92F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8CD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DA74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064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A6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F659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A2E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C90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E0A1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941A4"/>
    <w:multiLevelType w:val="hybridMultilevel"/>
    <w:tmpl w:val="D5825F84"/>
    <w:lvl w:ilvl="0" w:tplc="25EC4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090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A38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01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CDF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E6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6C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821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8C2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0F2728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1CF"/>
    <w:rsid w:val="002B7877"/>
    <w:rsid w:val="002C05A5"/>
    <w:rsid w:val="002C754F"/>
    <w:rsid w:val="002D7403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A4ABE"/>
    <w:rsid w:val="003C2931"/>
    <w:rsid w:val="003E7478"/>
    <w:rsid w:val="003F01E4"/>
    <w:rsid w:val="003F57B2"/>
    <w:rsid w:val="003F62F5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C7E6A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F0964"/>
    <w:rsid w:val="00701240"/>
    <w:rsid w:val="00715D7F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1CE"/>
    <w:rsid w:val="007D3BD9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A5342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403E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B76"/>
    <w:rsid w:val="00C36D00"/>
    <w:rsid w:val="00C42A4B"/>
    <w:rsid w:val="00C463C1"/>
    <w:rsid w:val="00C46931"/>
    <w:rsid w:val="00C47A89"/>
    <w:rsid w:val="00C521AA"/>
    <w:rsid w:val="00C73E6B"/>
    <w:rsid w:val="00C85D4E"/>
    <w:rsid w:val="00C9088B"/>
    <w:rsid w:val="00C91BA8"/>
    <w:rsid w:val="00C934A2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350A6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33022"/>
    <w:rsid w:val="00E33F78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75F86"/>
    <w:rsid w:val="00F80E5F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3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6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5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4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6FEA1-0D32-4735-A54D-FD55AC43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3688</Characters>
  <Application>Microsoft Office Word</Application>
  <DocSecurity>4</DocSecurity>
  <Lines>30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2025-11-05T09:32:00Z</dcterms:created>
  <dcterms:modified xsi:type="dcterms:W3CDTF">2025-11-05T09:32:00Z</dcterms:modified>
</cp:coreProperties>
</file>