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0A8C9" w14:textId="77777777" w:rsidR="004E583C" w:rsidRDefault="004E583C" w:rsidP="004E583C">
      <w:pPr>
        <w:rPr>
          <w:rFonts w:cs="Calibri"/>
          <w:b/>
          <w:bCs/>
          <w:sz w:val="28"/>
          <w:szCs w:val="28"/>
          <w:rtl/>
        </w:rPr>
      </w:pPr>
      <w:r w:rsidRPr="00E3553D">
        <w:rPr>
          <w:rFonts w:ascii="Calibri" w:hAnsi="Calibri" w:cs="Calibri"/>
          <w:sz w:val="24"/>
          <w:szCs w:val="24"/>
          <w:rtl/>
        </w:rPr>
        <w:t>הודעה לעיתונות:</w:t>
      </w:r>
      <w:r w:rsidRPr="005E1DF5">
        <w:rPr>
          <w:rFonts w:cstheme="minorHAnsi" w:hint="cs"/>
          <w:b/>
          <w:bCs/>
          <w:sz w:val="28"/>
          <w:szCs w:val="28"/>
          <w:rtl/>
        </w:rPr>
        <w:t xml:space="preserve"> </w:t>
      </w:r>
    </w:p>
    <w:p w14:paraId="6DE5C577" w14:textId="16C205C5" w:rsidR="0083766C" w:rsidRPr="00B75127" w:rsidRDefault="0083766C" w:rsidP="00B47E57">
      <w:pPr>
        <w:spacing w:before="120" w:after="120" w:line="360" w:lineRule="auto"/>
        <w:jc w:val="both"/>
        <w:rPr>
          <w:rFonts w:ascii="Assistant" w:hAnsi="Assistant" w:cs="Assistant"/>
          <w:b/>
          <w:bCs/>
          <w:sz w:val="30"/>
          <w:szCs w:val="30"/>
          <w:rtl/>
          <w:lang w:val="he-IL"/>
        </w:rPr>
      </w:pPr>
      <w:bookmarkStart w:id="0" w:name="_GoBack"/>
      <w:r w:rsidRPr="00B75127">
        <w:rPr>
          <w:rFonts w:ascii="Assistant" w:hAnsi="Assistant" w:cs="Assistant" w:hint="cs"/>
          <w:b/>
          <w:bCs/>
          <w:sz w:val="30"/>
          <w:szCs w:val="30"/>
          <w:rtl/>
          <w:lang w:val="he-IL"/>
        </w:rPr>
        <w:t xml:space="preserve">עיקרי </w:t>
      </w:r>
      <w:r w:rsidR="000206FB" w:rsidRPr="00B75127">
        <w:rPr>
          <w:rFonts w:ascii="Assistant" w:hAnsi="Assistant" w:cs="Assistant" w:hint="cs"/>
          <w:b/>
          <w:bCs/>
          <w:sz w:val="30"/>
          <w:szCs w:val="30"/>
          <w:rtl/>
          <w:lang w:val="he-IL"/>
        </w:rPr>
        <w:t>ס</w:t>
      </w:r>
      <w:r w:rsidR="000206FB" w:rsidRPr="00B75127">
        <w:rPr>
          <w:rFonts w:ascii="Assistant" w:hAnsi="Assistant" w:cs="Assistant"/>
          <w:b/>
          <w:bCs/>
          <w:sz w:val="30"/>
          <w:szCs w:val="30"/>
          <w:rtl/>
          <w:lang w:val="he-IL"/>
        </w:rPr>
        <w:t>קירה על העדפות השימוש באמצעי התשלום בישראל</w:t>
      </w:r>
      <w:r w:rsidR="000206FB" w:rsidRPr="00B75127">
        <w:rPr>
          <w:rFonts w:ascii="Assistant" w:hAnsi="Assistant" w:cs="Assistant" w:hint="cs"/>
          <w:b/>
          <w:bCs/>
          <w:sz w:val="30"/>
          <w:szCs w:val="30"/>
          <w:rtl/>
          <w:lang w:val="he-IL"/>
        </w:rPr>
        <w:t xml:space="preserve"> </w:t>
      </w:r>
      <w:r w:rsidRPr="00B75127">
        <w:rPr>
          <w:rFonts w:ascii="Assistant" w:hAnsi="Assistant" w:cs="Assistant" w:hint="cs"/>
          <w:b/>
          <w:bCs/>
          <w:sz w:val="30"/>
          <w:szCs w:val="30"/>
          <w:rtl/>
          <w:lang w:val="he-IL"/>
        </w:rPr>
        <w:t xml:space="preserve">בשנים </w:t>
      </w:r>
      <w:r w:rsidR="00B47E57" w:rsidRPr="00B75127">
        <w:rPr>
          <w:rFonts w:ascii="Assistant" w:hAnsi="Assistant" w:cs="Assistant" w:hint="cs"/>
          <w:b/>
          <w:bCs/>
          <w:sz w:val="30"/>
          <w:szCs w:val="30"/>
          <w:rtl/>
          <w:lang w:val="he-IL"/>
        </w:rPr>
        <w:t>2024</w:t>
      </w:r>
      <w:r w:rsidRPr="00B75127">
        <w:rPr>
          <w:rFonts w:ascii="Assistant" w:hAnsi="Assistant" w:cs="Assistant" w:hint="cs"/>
          <w:b/>
          <w:bCs/>
          <w:sz w:val="30"/>
          <w:szCs w:val="30"/>
          <w:rtl/>
          <w:lang w:val="he-IL"/>
        </w:rPr>
        <w:t>-</w:t>
      </w:r>
      <w:r w:rsidR="00B47E57" w:rsidRPr="00B75127">
        <w:rPr>
          <w:rFonts w:ascii="Assistant" w:hAnsi="Assistant" w:cs="Assistant" w:hint="cs"/>
          <w:b/>
          <w:bCs/>
          <w:sz w:val="30"/>
          <w:szCs w:val="30"/>
          <w:rtl/>
          <w:lang w:val="he-IL"/>
        </w:rPr>
        <w:t>2022</w:t>
      </w:r>
    </w:p>
    <w:bookmarkEnd w:id="0"/>
    <w:p w14:paraId="22D565C3" w14:textId="104FC39A" w:rsidR="007847D3" w:rsidRDefault="007847D3" w:rsidP="00B47E57">
      <w:pPr>
        <w:spacing w:after="120" w:line="360" w:lineRule="auto"/>
        <w:jc w:val="both"/>
        <w:rPr>
          <w:rFonts w:ascii="Assistant" w:hAnsi="Assistant" w:cs="Assistant"/>
          <w:sz w:val="24"/>
          <w:szCs w:val="24"/>
          <w:rtl/>
          <w:lang w:val="he-IL"/>
        </w:rPr>
      </w:pPr>
      <w:r w:rsidRPr="007847D3">
        <w:rPr>
          <w:rFonts w:ascii="Assistant" w:hAnsi="Assistant" w:cs="Assistant"/>
          <w:sz w:val="24"/>
          <w:szCs w:val="24"/>
          <w:rtl/>
          <w:lang w:val="he-IL"/>
        </w:rPr>
        <w:t>בי</w:t>
      </w:r>
      <w:r w:rsidR="008B692C">
        <w:rPr>
          <w:rFonts w:ascii="Assistant" w:hAnsi="Assistant" w:cs="Assistant"/>
          <w:sz w:val="24"/>
          <w:szCs w:val="24"/>
          <w:rtl/>
          <w:lang w:val="he-IL"/>
        </w:rPr>
        <w:t xml:space="preserve">נואר 2024, פרסם בנק ישראל </w:t>
      </w:r>
      <w:r w:rsidR="000206FB">
        <w:rPr>
          <w:rFonts w:ascii="Assistant" w:hAnsi="Assistant" w:cs="Assistant" w:hint="cs"/>
          <w:sz w:val="24"/>
          <w:szCs w:val="24"/>
          <w:rtl/>
          <w:lang w:val="he-IL"/>
        </w:rPr>
        <w:t xml:space="preserve">סקירה </w:t>
      </w:r>
      <w:r w:rsidR="000206FB" w:rsidRPr="000206FB">
        <w:rPr>
          <w:rFonts w:ascii="Assistant" w:hAnsi="Assistant" w:cs="Assistant"/>
          <w:sz w:val="24"/>
          <w:szCs w:val="24"/>
          <w:rtl/>
          <w:lang w:val="he-IL"/>
        </w:rPr>
        <w:t xml:space="preserve">על העדפות השימוש באמצעי התשלום בישראל </w:t>
      </w:r>
      <w:r>
        <w:rPr>
          <w:rStyle w:val="FootnoteReference"/>
          <w:rFonts w:ascii="Assistant" w:hAnsi="Assistant" w:cs="Assistant"/>
          <w:sz w:val="24"/>
          <w:szCs w:val="24"/>
          <w:rtl/>
          <w:lang w:val="he-IL"/>
        </w:rPr>
        <w:footnoteReference w:id="1"/>
      </w:r>
      <w:r w:rsidR="00FF5E11">
        <w:rPr>
          <w:rFonts w:ascii="Assistant" w:hAnsi="Assistant" w:cs="Assistant" w:hint="cs"/>
          <w:sz w:val="24"/>
          <w:szCs w:val="24"/>
          <w:rtl/>
          <w:lang w:val="he-IL"/>
        </w:rPr>
        <w:t xml:space="preserve">, </w:t>
      </w:r>
      <w:r w:rsidR="000206FB">
        <w:rPr>
          <w:rFonts w:ascii="Assistant" w:hAnsi="Assistant" w:cs="Assistant" w:hint="cs"/>
          <w:sz w:val="24"/>
          <w:szCs w:val="24"/>
          <w:rtl/>
          <w:lang w:val="he-IL"/>
        </w:rPr>
        <w:t>שמטרתה לבחון ולנתח</w:t>
      </w:r>
      <w:r w:rsidR="000206FB" w:rsidRPr="007847D3">
        <w:rPr>
          <w:rFonts w:ascii="Assistant" w:hAnsi="Assistant" w:cs="Assistant"/>
          <w:sz w:val="24"/>
          <w:szCs w:val="24"/>
          <w:rtl/>
          <w:lang w:val="he-IL"/>
        </w:rPr>
        <w:t xml:space="preserve"> </w:t>
      </w:r>
      <w:r w:rsidR="000206FB">
        <w:rPr>
          <w:rFonts w:ascii="Assistant" w:hAnsi="Assistant" w:cs="Assistant" w:hint="cs"/>
          <w:sz w:val="24"/>
          <w:szCs w:val="24"/>
          <w:rtl/>
          <w:lang w:val="he-IL"/>
        </w:rPr>
        <w:t>את</w:t>
      </w:r>
      <w:r w:rsidR="000206FB" w:rsidRPr="007847D3">
        <w:rPr>
          <w:rFonts w:ascii="Assistant" w:hAnsi="Assistant" w:cs="Assistant"/>
          <w:sz w:val="24"/>
          <w:szCs w:val="24"/>
          <w:rtl/>
          <w:lang w:val="he-IL"/>
        </w:rPr>
        <w:t xml:space="preserve"> </w:t>
      </w:r>
      <w:r w:rsidRPr="007847D3">
        <w:rPr>
          <w:rFonts w:ascii="Assistant" w:hAnsi="Assistant" w:cs="Assistant"/>
          <w:sz w:val="24"/>
          <w:szCs w:val="24"/>
          <w:rtl/>
          <w:lang w:val="he-IL"/>
        </w:rPr>
        <w:t>העדפות הציבור בכל הנוגע לשימוש באמצעי התשלום השונים</w:t>
      </w:r>
      <w:r w:rsidR="0099038C">
        <w:rPr>
          <w:rFonts w:ascii="Assistant" w:hAnsi="Assistant" w:cs="Assistant" w:hint="cs"/>
          <w:sz w:val="24"/>
          <w:szCs w:val="24"/>
          <w:rtl/>
          <w:lang w:val="he-IL"/>
        </w:rPr>
        <w:t xml:space="preserve">, בדגש על מגמת השימוש </w:t>
      </w:r>
      <w:proofErr w:type="spellStart"/>
      <w:r w:rsidR="0099038C">
        <w:rPr>
          <w:rFonts w:ascii="Assistant" w:hAnsi="Assistant" w:cs="Assistant" w:hint="cs"/>
          <w:sz w:val="24"/>
          <w:szCs w:val="24"/>
          <w:rtl/>
          <w:lang w:val="he-IL"/>
        </w:rPr>
        <w:t>ב</w:t>
      </w:r>
      <w:r w:rsidRPr="007847D3">
        <w:rPr>
          <w:rFonts w:ascii="Assistant" w:hAnsi="Assistant" w:cs="Assistant"/>
          <w:sz w:val="24"/>
          <w:szCs w:val="24"/>
          <w:rtl/>
          <w:lang w:val="he-IL"/>
        </w:rPr>
        <w:t>יישומ</w:t>
      </w:r>
      <w:r w:rsidR="00055BCF">
        <w:rPr>
          <w:rFonts w:ascii="Assistant" w:hAnsi="Assistant" w:cs="Assistant"/>
          <w:sz w:val="24"/>
          <w:szCs w:val="24"/>
          <w:rtl/>
          <w:lang w:val="he-IL"/>
        </w:rPr>
        <w:t>ונים</w:t>
      </w:r>
      <w:proofErr w:type="spellEnd"/>
      <w:r w:rsidR="00055BCF">
        <w:rPr>
          <w:rFonts w:ascii="Assistant" w:hAnsi="Assistant" w:cs="Assistant"/>
          <w:sz w:val="24"/>
          <w:szCs w:val="24"/>
          <w:rtl/>
          <w:lang w:val="he-IL"/>
        </w:rPr>
        <w:t xml:space="preserve"> (אפליקציות) להעברת תשלומים</w:t>
      </w:r>
      <w:r w:rsidRPr="007847D3">
        <w:rPr>
          <w:rFonts w:ascii="Assistant" w:hAnsi="Assistant" w:cs="Assistant"/>
          <w:sz w:val="24"/>
          <w:szCs w:val="24"/>
          <w:rtl/>
          <w:lang w:val="he-IL"/>
        </w:rPr>
        <w:t xml:space="preserve"> </w:t>
      </w:r>
      <w:r w:rsidR="00B47E57">
        <w:rPr>
          <w:rFonts w:ascii="Assistant" w:hAnsi="Assistant" w:cs="Assistant" w:hint="cs"/>
          <w:sz w:val="24"/>
          <w:szCs w:val="24"/>
          <w:rtl/>
          <w:lang w:val="he-IL"/>
        </w:rPr>
        <w:t xml:space="preserve">שנועדה </w:t>
      </w:r>
      <w:r w:rsidR="0099038C">
        <w:rPr>
          <w:rFonts w:ascii="Assistant" w:hAnsi="Assistant" w:cs="Assistant" w:hint="cs"/>
          <w:sz w:val="24"/>
          <w:szCs w:val="24"/>
          <w:rtl/>
          <w:lang w:val="he-IL"/>
        </w:rPr>
        <w:t>לבחון מידת השימוש וההטמעה של אמצעי התשלום החדש בישראל</w:t>
      </w:r>
      <w:r w:rsidRPr="007847D3">
        <w:rPr>
          <w:rFonts w:ascii="Assistant" w:hAnsi="Assistant" w:cs="Assistant"/>
          <w:sz w:val="24"/>
          <w:szCs w:val="24"/>
          <w:rtl/>
          <w:lang w:val="he-IL"/>
        </w:rPr>
        <w:t xml:space="preserve">. </w:t>
      </w:r>
    </w:p>
    <w:p w14:paraId="6FADA34F" w14:textId="6F6BCE02" w:rsidR="00E16A5E" w:rsidRDefault="0099038C" w:rsidP="00C1247D">
      <w:pPr>
        <w:spacing w:after="0" w:line="360" w:lineRule="auto"/>
        <w:jc w:val="both"/>
        <w:rPr>
          <w:rFonts w:ascii="Assistant" w:hAnsi="Assistant" w:cs="Assistant"/>
          <w:sz w:val="24"/>
          <w:szCs w:val="24"/>
          <w:rtl/>
          <w:lang w:val="he-IL"/>
        </w:rPr>
      </w:pPr>
      <w:r>
        <w:rPr>
          <w:rFonts w:ascii="Assistant" w:hAnsi="Assistant" w:cs="Assistant" w:hint="cs"/>
          <w:sz w:val="24"/>
          <w:szCs w:val="24"/>
          <w:rtl/>
          <w:lang w:val="he-IL"/>
        </w:rPr>
        <w:t xml:space="preserve">על מנת להמשיך ולבחון </w:t>
      </w:r>
      <w:r w:rsidR="00D236C9">
        <w:rPr>
          <w:rFonts w:ascii="Assistant" w:hAnsi="Assistant" w:cs="Assistant" w:hint="cs"/>
          <w:sz w:val="24"/>
          <w:szCs w:val="24"/>
          <w:rtl/>
          <w:lang w:val="he-IL"/>
        </w:rPr>
        <w:t>באופן עקבי</w:t>
      </w:r>
      <w:r>
        <w:rPr>
          <w:rFonts w:ascii="Assistant" w:hAnsi="Assistant" w:cs="Assistant" w:hint="cs"/>
          <w:sz w:val="24"/>
          <w:szCs w:val="24"/>
          <w:rtl/>
          <w:lang w:val="he-IL"/>
        </w:rPr>
        <w:t xml:space="preserve"> את השימוש </w:t>
      </w:r>
      <w:proofErr w:type="spellStart"/>
      <w:r>
        <w:rPr>
          <w:rFonts w:ascii="Assistant" w:hAnsi="Assistant" w:cs="Assistant" w:hint="cs"/>
          <w:sz w:val="24"/>
          <w:szCs w:val="24"/>
          <w:rtl/>
          <w:lang w:val="he-IL"/>
        </w:rPr>
        <w:t>ביישומונים</w:t>
      </w:r>
      <w:proofErr w:type="spellEnd"/>
      <w:r>
        <w:rPr>
          <w:rFonts w:ascii="Assistant" w:hAnsi="Assistant" w:cs="Assistant" w:hint="cs"/>
          <w:sz w:val="24"/>
          <w:szCs w:val="24"/>
          <w:rtl/>
          <w:lang w:val="he-IL"/>
        </w:rPr>
        <w:t>, ביצע</w:t>
      </w:r>
      <w:r w:rsidR="00C1247D">
        <w:rPr>
          <w:rFonts w:ascii="Assistant" w:hAnsi="Assistant" w:cs="Assistant" w:hint="cs"/>
          <w:sz w:val="24"/>
          <w:szCs w:val="24"/>
          <w:rtl/>
          <w:lang w:val="he-IL"/>
        </w:rPr>
        <w:t>ה מחלקת מערכות תשלומים וסליקה ב</w:t>
      </w:r>
      <w:r>
        <w:rPr>
          <w:rFonts w:ascii="Assistant" w:hAnsi="Assistant" w:cs="Assistant" w:hint="cs"/>
          <w:sz w:val="24"/>
          <w:szCs w:val="24"/>
          <w:rtl/>
          <w:lang w:val="he-IL"/>
        </w:rPr>
        <w:t>בנק ישר</w:t>
      </w:r>
      <w:r w:rsidR="00D236C9">
        <w:rPr>
          <w:rFonts w:ascii="Assistant" w:hAnsi="Assistant" w:cs="Assistant" w:hint="cs"/>
          <w:sz w:val="24"/>
          <w:szCs w:val="24"/>
          <w:rtl/>
          <w:lang w:val="he-IL"/>
        </w:rPr>
        <w:t>אל סקרים זהים בשנים 2023 ו-2024</w:t>
      </w:r>
      <w:r>
        <w:rPr>
          <w:rFonts w:ascii="Assistant" w:hAnsi="Assistant" w:cs="Assistant" w:hint="cs"/>
          <w:sz w:val="24"/>
          <w:szCs w:val="24"/>
          <w:rtl/>
          <w:lang w:val="he-IL"/>
        </w:rPr>
        <w:t xml:space="preserve">. </w:t>
      </w:r>
      <w:r w:rsidRPr="0099038C">
        <w:rPr>
          <w:rFonts w:ascii="Assistant" w:hAnsi="Assistant" w:cs="Assistant"/>
          <w:sz w:val="24"/>
          <w:szCs w:val="24"/>
          <w:rtl/>
          <w:lang w:val="he-IL"/>
        </w:rPr>
        <w:t>הדגימה התפרסה על פני תקופה של 30 ימים, זאת כדי למנוע הטיות מקריות של ימים מסוימים שבהם תיתכן הוצאה חריגה</w:t>
      </w:r>
      <w:r w:rsidR="00E16A5E">
        <w:rPr>
          <w:rStyle w:val="FootnoteReference"/>
          <w:rFonts w:ascii="Assistant" w:hAnsi="Assistant" w:cs="Assistant"/>
          <w:sz w:val="24"/>
          <w:szCs w:val="24"/>
          <w:rtl/>
          <w:lang w:val="he-IL"/>
        </w:rPr>
        <w:footnoteReference w:id="2"/>
      </w:r>
      <w:r w:rsidR="00D236C9">
        <w:rPr>
          <w:rFonts w:ascii="Assistant" w:hAnsi="Assistant" w:cs="Assistant" w:hint="cs"/>
          <w:sz w:val="24"/>
          <w:szCs w:val="24"/>
          <w:rtl/>
          <w:lang w:val="he-IL"/>
        </w:rPr>
        <w:t xml:space="preserve">. </w:t>
      </w:r>
      <w:r w:rsidR="00E16A5E">
        <w:rPr>
          <w:rFonts w:ascii="Assistant" w:hAnsi="Assistant" w:cs="Assistant" w:hint="cs"/>
          <w:sz w:val="24"/>
          <w:szCs w:val="24"/>
          <w:rtl/>
          <w:lang w:val="he-IL"/>
        </w:rPr>
        <w:t>בשנת</w:t>
      </w:r>
      <w:r w:rsidR="00FF5E11">
        <w:rPr>
          <w:rFonts w:ascii="Assistant" w:hAnsi="Assistant" w:cs="Assistant" w:hint="cs"/>
          <w:sz w:val="24"/>
          <w:szCs w:val="24"/>
          <w:rtl/>
          <w:lang w:val="he-IL"/>
        </w:rPr>
        <w:t xml:space="preserve"> 2022 בוצעו כ-3,900 העברות </w:t>
      </w:r>
      <w:proofErr w:type="spellStart"/>
      <w:r w:rsidR="00FF5E11">
        <w:rPr>
          <w:rFonts w:ascii="Assistant" w:hAnsi="Assistant" w:cs="Assistant" w:hint="cs"/>
          <w:sz w:val="24"/>
          <w:szCs w:val="24"/>
          <w:rtl/>
          <w:lang w:val="he-IL"/>
        </w:rPr>
        <w:t>ביישומונים</w:t>
      </w:r>
      <w:proofErr w:type="spellEnd"/>
      <w:r w:rsidR="00FF5E11">
        <w:rPr>
          <w:rFonts w:ascii="Assistant" w:hAnsi="Assistant" w:cs="Assistant" w:hint="cs"/>
          <w:sz w:val="24"/>
          <w:szCs w:val="24"/>
          <w:rtl/>
          <w:lang w:val="he-IL"/>
        </w:rPr>
        <w:t xml:space="preserve"> במהלך 30 ימי הדגימה בקרב כ-6,000 נדגמים, ובכל אחת מהשנים 2023 ו-</w:t>
      </w:r>
      <w:r w:rsidR="00E16A5E">
        <w:rPr>
          <w:rFonts w:ascii="Assistant" w:hAnsi="Assistant" w:cs="Assistant" w:hint="cs"/>
          <w:sz w:val="24"/>
          <w:szCs w:val="24"/>
          <w:rtl/>
          <w:lang w:val="he-IL"/>
        </w:rPr>
        <w:t>2024 בוצעו כ-</w:t>
      </w:r>
      <w:r w:rsidR="00FF5E11">
        <w:rPr>
          <w:rFonts w:ascii="Assistant" w:hAnsi="Assistant" w:cs="Assistant" w:hint="cs"/>
          <w:sz w:val="24"/>
          <w:szCs w:val="24"/>
          <w:rtl/>
          <w:lang w:val="he-IL"/>
        </w:rPr>
        <w:t xml:space="preserve">2,800 </w:t>
      </w:r>
      <w:r w:rsidR="00E16A5E">
        <w:rPr>
          <w:rFonts w:ascii="Assistant" w:hAnsi="Assistant" w:cs="Assistant" w:hint="cs"/>
          <w:sz w:val="24"/>
          <w:szCs w:val="24"/>
          <w:rtl/>
          <w:lang w:val="he-IL"/>
        </w:rPr>
        <w:t xml:space="preserve">העברות </w:t>
      </w:r>
      <w:proofErr w:type="spellStart"/>
      <w:r w:rsidR="00E16A5E">
        <w:rPr>
          <w:rFonts w:ascii="Assistant" w:hAnsi="Assistant" w:cs="Assistant" w:hint="cs"/>
          <w:sz w:val="24"/>
          <w:szCs w:val="24"/>
          <w:rtl/>
          <w:lang w:val="he-IL"/>
        </w:rPr>
        <w:t>ביישומונים</w:t>
      </w:r>
      <w:proofErr w:type="spellEnd"/>
      <w:r w:rsidR="00E16A5E">
        <w:rPr>
          <w:rFonts w:ascii="Assistant" w:hAnsi="Assistant" w:cs="Assistant" w:hint="cs"/>
          <w:sz w:val="24"/>
          <w:szCs w:val="24"/>
          <w:rtl/>
          <w:lang w:val="he-IL"/>
        </w:rPr>
        <w:t xml:space="preserve"> במהלך </w:t>
      </w:r>
      <w:r w:rsidR="00FF5E11">
        <w:rPr>
          <w:rFonts w:ascii="Assistant" w:hAnsi="Assistant" w:cs="Assistant" w:hint="cs"/>
          <w:sz w:val="24"/>
          <w:szCs w:val="24"/>
          <w:rtl/>
          <w:lang w:val="he-IL"/>
        </w:rPr>
        <w:t xml:space="preserve">30 </w:t>
      </w:r>
      <w:r w:rsidR="00E16A5E">
        <w:rPr>
          <w:rFonts w:ascii="Assistant" w:hAnsi="Assistant" w:cs="Assistant" w:hint="cs"/>
          <w:sz w:val="24"/>
          <w:szCs w:val="24"/>
          <w:rtl/>
          <w:lang w:val="he-IL"/>
        </w:rPr>
        <w:t>ימי הדגימה</w:t>
      </w:r>
      <w:r w:rsidR="00FF5E11">
        <w:rPr>
          <w:rFonts w:ascii="Assistant" w:hAnsi="Assistant" w:cs="Assistant" w:hint="cs"/>
          <w:sz w:val="24"/>
          <w:szCs w:val="24"/>
          <w:rtl/>
          <w:lang w:val="he-IL"/>
        </w:rPr>
        <w:t xml:space="preserve"> בקרב 4,500 נדגמים.</w:t>
      </w:r>
    </w:p>
    <w:p w14:paraId="735EF3C0" w14:textId="676091AC" w:rsidR="0096295D" w:rsidRDefault="00FB393E" w:rsidP="0096295D">
      <w:pPr>
        <w:spacing w:after="0" w:line="360" w:lineRule="auto"/>
        <w:jc w:val="both"/>
        <w:rPr>
          <w:rFonts w:ascii="Assistant" w:hAnsi="Assistant" w:cs="Assistant"/>
          <w:sz w:val="24"/>
          <w:szCs w:val="24"/>
          <w:rtl/>
          <w:lang w:val="he-IL"/>
        </w:rPr>
      </w:pPr>
      <w:r w:rsidRPr="00FB393E">
        <w:rPr>
          <w:rFonts w:ascii="Assistant" w:hAnsi="Assistant" w:cs="Assistant"/>
          <w:sz w:val="24"/>
          <w:szCs w:val="24"/>
          <w:rtl/>
          <w:lang w:val="he-IL"/>
        </w:rPr>
        <w:t>מנתוני הסקר</w:t>
      </w:r>
      <w:r>
        <w:rPr>
          <w:rFonts w:ascii="Assistant" w:hAnsi="Assistant" w:cs="Assistant" w:hint="cs"/>
          <w:sz w:val="24"/>
          <w:szCs w:val="24"/>
          <w:rtl/>
          <w:lang w:val="he-IL"/>
        </w:rPr>
        <w:t>ים</w:t>
      </w:r>
      <w:r w:rsidRPr="00FB393E">
        <w:rPr>
          <w:rFonts w:ascii="Assistant" w:hAnsi="Assistant" w:cs="Assistant"/>
          <w:sz w:val="24"/>
          <w:szCs w:val="24"/>
          <w:rtl/>
          <w:lang w:val="he-IL"/>
        </w:rPr>
        <w:t xml:space="preserve"> עולה גם כי </w:t>
      </w:r>
      <w:r w:rsidR="00D236C9">
        <w:rPr>
          <w:rFonts w:ascii="Assistant" w:hAnsi="Assistant" w:cs="Assistant" w:hint="cs"/>
          <w:sz w:val="24"/>
          <w:szCs w:val="24"/>
          <w:rtl/>
          <w:lang w:val="he-IL"/>
        </w:rPr>
        <w:t xml:space="preserve">תמהיל </w:t>
      </w:r>
      <w:r w:rsidR="00E25E86">
        <w:rPr>
          <w:rFonts w:ascii="Assistant" w:hAnsi="Assistant" w:cs="Assistant" w:hint="cs"/>
          <w:sz w:val="24"/>
          <w:szCs w:val="24"/>
          <w:rtl/>
          <w:lang w:val="he-IL"/>
        </w:rPr>
        <w:t>שימושי התשלומים נשאר</w:t>
      </w:r>
      <w:r w:rsidR="00AF387C">
        <w:rPr>
          <w:rFonts w:ascii="Assistant" w:hAnsi="Assistant" w:cs="Assistant" w:hint="cs"/>
          <w:sz w:val="24"/>
          <w:szCs w:val="24"/>
          <w:rtl/>
          <w:lang w:val="he-IL"/>
        </w:rPr>
        <w:t xml:space="preserve"> דומה</w:t>
      </w:r>
      <w:r w:rsidR="0096295D">
        <w:rPr>
          <w:rFonts w:ascii="Assistant" w:hAnsi="Assistant" w:cs="Assistant" w:hint="cs"/>
          <w:sz w:val="24"/>
          <w:szCs w:val="24"/>
          <w:rtl/>
          <w:lang w:val="he-IL"/>
        </w:rPr>
        <w:t xml:space="preserve"> במהלך השנים. </w:t>
      </w:r>
      <w:r w:rsidR="008B692C" w:rsidRPr="0096295D">
        <w:rPr>
          <w:rFonts w:ascii="Assistant" w:hAnsi="Assistant" w:cs="Assistant" w:hint="cs"/>
          <w:sz w:val="24"/>
          <w:szCs w:val="24"/>
          <w:rtl/>
          <w:lang w:val="he-IL"/>
        </w:rPr>
        <w:t xml:space="preserve">בחינת פילוח מספר </w:t>
      </w:r>
      <w:r w:rsidR="0096295D">
        <w:rPr>
          <w:rFonts w:ascii="Assistant" w:hAnsi="Assistant" w:cs="Assistant" w:hint="cs"/>
          <w:sz w:val="24"/>
          <w:szCs w:val="24"/>
          <w:rtl/>
          <w:lang w:val="he-IL"/>
        </w:rPr>
        <w:t xml:space="preserve">התשלומים </w:t>
      </w:r>
      <w:proofErr w:type="spellStart"/>
      <w:r w:rsidR="0096295D">
        <w:rPr>
          <w:rFonts w:ascii="Assistant" w:hAnsi="Assistant" w:cs="Assistant" w:hint="cs"/>
          <w:sz w:val="24"/>
          <w:szCs w:val="24"/>
          <w:rtl/>
          <w:lang w:val="he-IL"/>
        </w:rPr>
        <w:t>ביישומונים</w:t>
      </w:r>
      <w:proofErr w:type="spellEnd"/>
      <w:r w:rsidR="008B692C" w:rsidRPr="0096295D">
        <w:rPr>
          <w:rFonts w:ascii="Assistant" w:hAnsi="Assistant" w:cs="Assistant" w:hint="cs"/>
          <w:sz w:val="24"/>
          <w:szCs w:val="24"/>
          <w:rtl/>
          <w:lang w:val="he-IL"/>
        </w:rPr>
        <w:t xml:space="preserve"> לפי סוג השימוש מעלה כי</w:t>
      </w:r>
      <w:r w:rsidR="0096295D">
        <w:rPr>
          <w:rFonts w:ascii="Assistant" w:hAnsi="Assistant" w:cs="Assistant" w:hint="cs"/>
          <w:sz w:val="24"/>
          <w:szCs w:val="24"/>
          <w:rtl/>
          <w:lang w:val="he-IL"/>
        </w:rPr>
        <w:t>:</w:t>
      </w:r>
    </w:p>
    <w:p w14:paraId="1CB9F5E0" w14:textId="13FB873B" w:rsidR="0096295D" w:rsidRPr="0096295D" w:rsidRDefault="00FB393E" w:rsidP="003A78FF">
      <w:pPr>
        <w:pStyle w:val="ListParagraph"/>
        <w:numPr>
          <w:ilvl w:val="0"/>
          <w:numId w:val="38"/>
        </w:numPr>
        <w:spacing w:after="120" w:line="360" w:lineRule="auto"/>
        <w:jc w:val="both"/>
        <w:rPr>
          <w:rFonts w:ascii="Assistant" w:hAnsi="Assistant" w:cs="Assistant"/>
          <w:sz w:val="24"/>
          <w:szCs w:val="24"/>
          <w:rtl/>
          <w:lang w:val="he-IL"/>
        </w:rPr>
      </w:pPr>
      <w:r w:rsidRPr="0096295D">
        <w:rPr>
          <w:rFonts w:ascii="Assistant" w:hAnsi="Assistant" w:cs="Assistant"/>
          <w:sz w:val="24"/>
          <w:szCs w:val="24"/>
          <w:rtl/>
          <w:lang w:val="he-IL"/>
        </w:rPr>
        <w:t xml:space="preserve">תשלום לחברים </w:t>
      </w:r>
      <w:r w:rsidR="0096295D">
        <w:rPr>
          <w:rFonts w:ascii="Assistant" w:hAnsi="Assistant" w:cs="Assistant" w:hint="cs"/>
          <w:sz w:val="24"/>
          <w:szCs w:val="24"/>
          <w:rtl/>
          <w:lang w:val="he-IL"/>
        </w:rPr>
        <w:t>הינו</w:t>
      </w:r>
      <w:r w:rsidRPr="0096295D">
        <w:rPr>
          <w:rFonts w:ascii="Assistant" w:hAnsi="Assistant" w:cs="Assistant"/>
          <w:sz w:val="24"/>
          <w:szCs w:val="24"/>
          <w:rtl/>
          <w:lang w:val="he-IL"/>
        </w:rPr>
        <w:t xml:space="preserve"> הנפוץ ביותר</w:t>
      </w:r>
      <w:r w:rsidR="008B692C" w:rsidRPr="0096295D">
        <w:rPr>
          <w:rFonts w:ascii="Assistant" w:hAnsi="Assistant" w:cs="Assistant" w:hint="cs"/>
          <w:sz w:val="24"/>
          <w:szCs w:val="24"/>
          <w:rtl/>
          <w:lang w:val="he-IL"/>
        </w:rPr>
        <w:t>, ומהווה</w:t>
      </w:r>
      <w:r w:rsidR="00E25E86" w:rsidRPr="0096295D">
        <w:rPr>
          <w:rFonts w:ascii="Assistant" w:hAnsi="Assistant" w:cs="Assistant" w:hint="cs"/>
          <w:sz w:val="24"/>
          <w:szCs w:val="24"/>
          <w:rtl/>
          <w:lang w:val="he-IL"/>
        </w:rPr>
        <w:t xml:space="preserve"> כ-</w:t>
      </w:r>
      <w:r w:rsidR="004957CA">
        <w:rPr>
          <w:rFonts w:ascii="Assistant" w:hAnsi="Assistant" w:cs="Assistant" w:hint="cs"/>
          <w:sz w:val="24"/>
          <w:szCs w:val="24"/>
          <w:rtl/>
          <w:lang w:val="he-IL"/>
        </w:rPr>
        <w:t>29</w:t>
      </w:r>
      <w:r w:rsidR="00E25E86" w:rsidRPr="0096295D">
        <w:rPr>
          <w:rFonts w:ascii="Assistant" w:hAnsi="Assistant" w:cs="Assistant" w:hint="cs"/>
          <w:sz w:val="24"/>
          <w:szCs w:val="24"/>
          <w:rtl/>
          <w:lang w:val="he-IL"/>
        </w:rPr>
        <w:t>%</w:t>
      </w:r>
      <w:r w:rsidR="004957CA">
        <w:rPr>
          <w:rFonts w:ascii="Assistant" w:hAnsi="Assistant" w:cs="Assistant"/>
          <w:color w:val="333333"/>
          <w:sz w:val="29"/>
          <w:szCs w:val="29"/>
          <w:shd w:val="clear" w:color="auto" w:fill="FFFFFF"/>
        </w:rPr>
        <w:t>–</w:t>
      </w:r>
      <w:r w:rsidR="004957CA">
        <w:rPr>
          <w:rFonts w:ascii="Assistant" w:hAnsi="Assistant" w:cs="Assistant" w:hint="cs"/>
          <w:sz w:val="24"/>
          <w:szCs w:val="24"/>
          <w:rtl/>
          <w:lang w:val="he-IL"/>
        </w:rPr>
        <w:t>30</w:t>
      </w:r>
      <w:r w:rsidR="008B692C" w:rsidRPr="0096295D">
        <w:rPr>
          <w:rFonts w:ascii="Assistant" w:hAnsi="Assistant" w:cs="Assistant" w:hint="cs"/>
          <w:sz w:val="24"/>
          <w:szCs w:val="24"/>
          <w:rtl/>
          <w:lang w:val="he-IL"/>
        </w:rPr>
        <w:t>%</w:t>
      </w:r>
      <w:r w:rsidR="00E25E86" w:rsidRPr="0096295D">
        <w:rPr>
          <w:rFonts w:ascii="Assistant" w:hAnsi="Assistant" w:cs="Assistant" w:hint="cs"/>
          <w:sz w:val="24"/>
          <w:szCs w:val="24"/>
          <w:rtl/>
          <w:lang w:val="he-IL"/>
        </w:rPr>
        <w:t xml:space="preserve"> מ</w:t>
      </w:r>
      <w:r w:rsidR="0096295D">
        <w:rPr>
          <w:rFonts w:ascii="Assistant" w:hAnsi="Assistant" w:cs="Assistant" w:hint="cs"/>
          <w:sz w:val="24"/>
          <w:szCs w:val="24"/>
          <w:rtl/>
          <w:lang w:val="he-IL"/>
        </w:rPr>
        <w:t xml:space="preserve">מספר העסקאות בשנים </w:t>
      </w:r>
      <w:r w:rsidR="00B47E57">
        <w:rPr>
          <w:rFonts w:ascii="Assistant" w:hAnsi="Assistant" w:cs="Assistant" w:hint="cs"/>
          <w:sz w:val="24"/>
          <w:szCs w:val="24"/>
          <w:rtl/>
          <w:lang w:val="he-IL"/>
        </w:rPr>
        <w:t>2024</w:t>
      </w:r>
      <w:r w:rsidR="0096295D">
        <w:rPr>
          <w:rFonts w:ascii="Assistant" w:hAnsi="Assistant" w:cs="Assistant" w:hint="cs"/>
          <w:sz w:val="24"/>
          <w:szCs w:val="24"/>
          <w:rtl/>
          <w:lang w:val="he-IL"/>
        </w:rPr>
        <w:t>-</w:t>
      </w:r>
      <w:r w:rsidR="00B47E57">
        <w:rPr>
          <w:rFonts w:ascii="Assistant" w:hAnsi="Assistant" w:cs="Assistant" w:hint="cs"/>
          <w:sz w:val="24"/>
          <w:szCs w:val="24"/>
          <w:rtl/>
          <w:lang w:val="he-IL"/>
        </w:rPr>
        <w:t>2023</w:t>
      </w:r>
      <w:r w:rsidR="00E25E86" w:rsidRPr="0096295D">
        <w:rPr>
          <w:rFonts w:ascii="Assistant" w:hAnsi="Assistant" w:cs="Assistant" w:hint="cs"/>
          <w:sz w:val="24"/>
          <w:szCs w:val="24"/>
          <w:rtl/>
          <w:lang w:val="he-IL"/>
        </w:rPr>
        <w:t xml:space="preserve">; </w:t>
      </w:r>
    </w:p>
    <w:p w14:paraId="251A6639" w14:textId="6FBBAFDF" w:rsidR="0096295D" w:rsidRDefault="00E25E86" w:rsidP="00E0745C">
      <w:pPr>
        <w:pStyle w:val="ListParagraph"/>
        <w:numPr>
          <w:ilvl w:val="0"/>
          <w:numId w:val="38"/>
        </w:numPr>
        <w:spacing w:after="120" w:line="360" w:lineRule="auto"/>
        <w:jc w:val="both"/>
        <w:rPr>
          <w:rFonts w:ascii="Assistant" w:hAnsi="Assistant" w:cs="Assistant"/>
          <w:sz w:val="24"/>
          <w:szCs w:val="24"/>
          <w:rtl/>
          <w:lang w:val="he-IL"/>
        </w:rPr>
      </w:pPr>
      <w:r w:rsidRPr="0096295D">
        <w:rPr>
          <w:rFonts w:ascii="Assistant" w:hAnsi="Assistant" w:cs="Assistant"/>
          <w:sz w:val="24"/>
          <w:szCs w:val="24"/>
          <w:rtl/>
          <w:lang w:val="he-IL"/>
        </w:rPr>
        <w:t>לאחריו</w:t>
      </w:r>
      <w:r w:rsidR="0096295D">
        <w:rPr>
          <w:rFonts w:ascii="Assistant" w:hAnsi="Assistant" w:cs="Assistant" w:hint="cs"/>
          <w:sz w:val="24"/>
          <w:szCs w:val="24"/>
          <w:rtl/>
          <w:lang w:val="he-IL"/>
        </w:rPr>
        <w:t>,</w:t>
      </w:r>
      <w:r w:rsidRPr="0096295D">
        <w:rPr>
          <w:rFonts w:ascii="Assistant" w:hAnsi="Assistant" w:cs="Assistant"/>
          <w:sz w:val="24"/>
          <w:szCs w:val="24"/>
          <w:rtl/>
          <w:lang w:val="he-IL"/>
        </w:rPr>
        <w:t xml:space="preserve"> תשלום לבני משפחה</w:t>
      </w:r>
      <w:r w:rsidR="0096295D">
        <w:rPr>
          <w:rFonts w:ascii="Assistant" w:hAnsi="Assistant" w:cs="Assistant" w:hint="cs"/>
          <w:sz w:val="24"/>
          <w:szCs w:val="24"/>
          <w:rtl/>
          <w:lang w:val="he-IL"/>
        </w:rPr>
        <w:t xml:space="preserve"> עם</w:t>
      </w:r>
      <w:r w:rsidRPr="0096295D">
        <w:rPr>
          <w:rFonts w:ascii="Assistant" w:hAnsi="Assistant" w:cs="Assistant" w:hint="cs"/>
          <w:sz w:val="24"/>
          <w:szCs w:val="24"/>
          <w:rtl/>
          <w:lang w:val="he-IL"/>
        </w:rPr>
        <w:t xml:space="preserve"> כ-</w:t>
      </w:r>
      <w:r w:rsidR="00210E1D">
        <w:rPr>
          <w:rFonts w:ascii="Assistant" w:hAnsi="Assistant" w:cs="Assistant" w:hint="cs"/>
          <w:sz w:val="24"/>
          <w:szCs w:val="24"/>
          <w:rtl/>
          <w:lang w:val="he-IL"/>
        </w:rPr>
        <w:t>1</w:t>
      </w:r>
      <w:r w:rsidR="004957CA">
        <w:rPr>
          <w:rFonts w:ascii="Assistant" w:hAnsi="Assistant" w:cs="Assistant" w:hint="cs"/>
          <w:sz w:val="24"/>
          <w:szCs w:val="24"/>
          <w:rtl/>
          <w:lang w:val="he-IL"/>
        </w:rPr>
        <w:t>7</w:t>
      </w:r>
      <w:r w:rsidR="008B692C" w:rsidRPr="0096295D">
        <w:rPr>
          <w:rFonts w:ascii="Assistant" w:hAnsi="Assistant" w:cs="Assistant" w:hint="cs"/>
          <w:sz w:val="24"/>
          <w:szCs w:val="24"/>
          <w:rtl/>
          <w:lang w:val="he-IL"/>
        </w:rPr>
        <w:t>%</w:t>
      </w:r>
      <w:r w:rsidR="004957CA">
        <w:rPr>
          <w:rFonts w:ascii="Assistant" w:hAnsi="Assistant" w:cs="Assistant"/>
          <w:color w:val="333333"/>
          <w:sz w:val="29"/>
          <w:szCs w:val="29"/>
          <w:shd w:val="clear" w:color="auto" w:fill="FFFFFF"/>
        </w:rPr>
        <w:t>–</w:t>
      </w:r>
      <w:r w:rsidR="00210E1D">
        <w:rPr>
          <w:rFonts w:ascii="Assistant" w:hAnsi="Assistant" w:cs="Assistant" w:hint="cs"/>
          <w:sz w:val="24"/>
          <w:szCs w:val="24"/>
          <w:rtl/>
          <w:lang w:val="he-IL"/>
        </w:rPr>
        <w:t>1</w:t>
      </w:r>
      <w:r w:rsidR="004957CA">
        <w:rPr>
          <w:rFonts w:ascii="Assistant" w:hAnsi="Assistant" w:cs="Assistant" w:hint="cs"/>
          <w:sz w:val="24"/>
          <w:szCs w:val="24"/>
          <w:rtl/>
          <w:lang w:val="he-IL"/>
        </w:rPr>
        <w:t>8</w:t>
      </w:r>
      <w:r w:rsidR="008B692C" w:rsidRPr="0096295D">
        <w:rPr>
          <w:rFonts w:ascii="Assistant" w:hAnsi="Assistant" w:cs="Assistant" w:hint="cs"/>
          <w:sz w:val="24"/>
          <w:szCs w:val="24"/>
          <w:rtl/>
          <w:lang w:val="he-IL"/>
        </w:rPr>
        <w:t>%</w:t>
      </w:r>
      <w:r w:rsidR="0096295D">
        <w:rPr>
          <w:rFonts w:ascii="Assistant" w:hAnsi="Assistant" w:cs="Assistant" w:hint="cs"/>
          <w:sz w:val="24"/>
          <w:szCs w:val="24"/>
          <w:rtl/>
          <w:lang w:val="he-IL"/>
        </w:rPr>
        <w:t xml:space="preserve"> מן הנסקרים;</w:t>
      </w:r>
    </w:p>
    <w:p w14:paraId="00D05601" w14:textId="733194E4" w:rsidR="0096295D" w:rsidRDefault="00FB393E" w:rsidP="00011261">
      <w:pPr>
        <w:pStyle w:val="ListParagraph"/>
        <w:numPr>
          <w:ilvl w:val="0"/>
          <w:numId w:val="38"/>
        </w:numPr>
        <w:spacing w:after="120" w:line="360" w:lineRule="auto"/>
        <w:jc w:val="both"/>
        <w:rPr>
          <w:rFonts w:ascii="Assistant" w:hAnsi="Assistant" w:cs="Assistant"/>
          <w:sz w:val="24"/>
          <w:szCs w:val="24"/>
          <w:rtl/>
          <w:lang w:val="he-IL"/>
        </w:rPr>
      </w:pPr>
      <w:r w:rsidRPr="0096295D">
        <w:rPr>
          <w:rFonts w:ascii="Assistant" w:hAnsi="Assistant" w:cs="Assistant"/>
          <w:sz w:val="24"/>
          <w:szCs w:val="24"/>
          <w:rtl/>
          <w:lang w:val="he-IL"/>
        </w:rPr>
        <w:t>תשל</w:t>
      </w:r>
      <w:r w:rsidR="00E25E86" w:rsidRPr="0096295D">
        <w:rPr>
          <w:rFonts w:ascii="Assistant" w:hAnsi="Assistant" w:cs="Assistant"/>
          <w:sz w:val="24"/>
          <w:szCs w:val="24"/>
          <w:rtl/>
          <w:lang w:val="he-IL"/>
        </w:rPr>
        <w:t xml:space="preserve">ום לנותני שירות בסכומים נמוכים </w:t>
      </w:r>
      <w:r w:rsidR="008B692C" w:rsidRPr="0096295D">
        <w:rPr>
          <w:rFonts w:ascii="Assistant" w:hAnsi="Assistant" w:cs="Assistant" w:hint="cs"/>
          <w:sz w:val="24"/>
          <w:szCs w:val="24"/>
          <w:rtl/>
          <w:lang w:val="he-IL"/>
        </w:rPr>
        <w:t>(עוזרת, גנ</w:t>
      </w:r>
      <w:r w:rsidR="00011261">
        <w:rPr>
          <w:rFonts w:ascii="Assistant" w:hAnsi="Assistant" w:cs="Assistant" w:hint="cs"/>
          <w:sz w:val="24"/>
          <w:szCs w:val="24"/>
          <w:rtl/>
          <w:lang w:val="he-IL"/>
        </w:rPr>
        <w:t>ן</w:t>
      </w:r>
      <w:r w:rsidR="008B692C" w:rsidRPr="0096295D">
        <w:rPr>
          <w:rFonts w:ascii="Assistant" w:hAnsi="Assistant" w:cs="Assistant" w:hint="cs"/>
          <w:sz w:val="24"/>
          <w:szCs w:val="24"/>
          <w:rtl/>
          <w:lang w:val="he-IL"/>
        </w:rPr>
        <w:t>, מורה</w:t>
      </w:r>
      <w:r w:rsidR="00011261">
        <w:rPr>
          <w:rFonts w:ascii="Assistant" w:hAnsi="Assistant" w:cs="Assistant" w:hint="cs"/>
          <w:sz w:val="24"/>
          <w:szCs w:val="24"/>
          <w:rtl/>
          <w:lang w:val="he-IL"/>
        </w:rPr>
        <w:t xml:space="preserve"> פרטי</w:t>
      </w:r>
      <w:r w:rsidR="008B692C" w:rsidRPr="0096295D">
        <w:rPr>
          <w:rFonts w:ascii="Assistant" w:hAnsi="Assistant" w:cs="Assistant" w:hint="cs"/>
          <w:sz w:val="24"/>
          <w:szCs w:val="24"/>
          <w:rtl/>
          <w:lang w:val="he-IL"/>
        </w:rPr>
        <w:t>) מתייחס ל</w:t>
      </w:r>
      <w:r w:rsidR="00E25E86" w:rsidRPr="0096295D">
        <w:rPr>
          <w:rFonts w:ascii="Assistant" w:hAnsi="Assistant" w:cs="Assistant" w:hint="cs"/>
          <w:sz w:val="24"/>
          <w:szCs w:val="24"/>
          <w:rtl/>
          <w:lang w:val="he-IL"/>
        </w:rPr>
        <w:t xml:space="preserve">כ-11% מן הנסקרים </w:t>
      </w:r>
    </w:p>
    <w:p w14:paraId="538007CE" w14:textId="77777777" w:rsidR="0096295D" w:rsidRDefault="008B692C" w:rsidP="0096295D">
      <w:pPr>
        <w:spacing w:after="120" w:line="360" w:lineRule="auto"/>
        <w:jc w:val="both"/>
        <w:rPr>
          <w:rFonts w:ascii="Assistant" w:hAnsi="Assistant" w:cs="Assistant"/>
          <w:sz w:val="24"/>
          <w:szCs w:val="24"/>
          <w:rtl/>
          <w:lang w:val="he-IL"/>
        </w:rPr>
      </w:pPr>
      <w:r w:rsidRPr="0096295D">
        <w:rPr>
          <w:rFonts w:ascii="Assistant" w:hAnsi="Assistant" w:cs="Assistant" w:hint="cs"/>
          <w:sz w:val="24"/>
          <w:szCs w:val="24"/>
          <w:rtl/>
          <w:lang w:val="he-IL"/>
        </w:rPr>
        <w:t xml:space="preserve">פילוח סוגי השימוש לפי ערך העסקאות המצטבר </w:t>
      </w:r>
      <w:r w:rsidR="0096295D">
        <w:rPr>
          <w:rFonts w:ascii="Assistant" w:hAnsi="Assistant" w:cs="Assistant" w:hint="cs"/>
          <w:sz w:val="24"/>
          <w:szCs w:val="24"/>
          <w:rtl/>
          <w:lang w:val="he-IL"/>
        </w:rPr>
        <w:t>בכל אחת מן השנים 2022 עד 2024 מעלה כי:</w:t>
      </w:r>
    </w:p>
    <w:p w14:paraId="71B84074" w14:textId="5A36E5E3" w:rsidR="0096295D" w:rsidRDefault="00040D3B" w:rsidP="0096295D">
      <w:pPr>
        <w:pStyle w:val="ListParagraph"/>
        <w:numPr>
          <w:ilvl w:val="0"/>
          <w:numId w:val="39"/>
        </w:numPr>
        <w:spacing w:after="120" w:line="360" w:lineRule="auto"/>
        <w:jc w:val="both"/>
        <w:rPr>
          <w:rFonts w:ascii="Assistant" w:hAnsi="Assistant" w:cs="Assistant"/>
          <w:sz w:val="24"/>
          <w:szCs w:val="24"/>
          <w:rtl/>
          <w:lang w:val="he-IL"/>
        </w:rPr>
      </w:pPr>
      <w:r>
        <w:rPr>
          <w:rFonts w:ascii="Assistant" w:hAnsi="Assistant" w:cs="Assistant" w:hint="cs"/>
          <w:sz w:val="24"/>
          <w:szCs w:val="24"/>
          <w:rtl/>
          <w:lang w:val="he-IL"/>
        </w:rPr>
        <w:t>תשלומי שכירות דירות</w:t>
      </w:r>
      <w:r w:rsidR="008B692C" w:rsidRPr="0096295D">
        <w:rPr>
          <w:rFonts w:ascii="Assistant" w:hAnsi="Assistant" w:cs="Assistant" w:hint="cs"/>
          <w:sz w:val="24"/>
          <w:szCs w:val="24"/>
          <w:rtl/>
          <w:lang w:val="he-IL"/>
        </w:rPr>
        <w:t xml:space="preserve"> </w:t>
      </w:r>
      <w:r>
        <w:rPr>
          <w:rFonts w:ascii="Assistant" w:hAnsi="Assistant" w:cs="Assistant" w:hint="cs"/>
          <w:sz w:val="24"/>
          <w:szCs w:val="24"/>
          <w:rtl/>
          <w:lang w:val="he-IL"/>
        </w:rPr>
        <w:t>מהווים</w:t>
      </w:r>
      <w:r w:rsidR="008B692C" w:rsidRPr="0096295D">
        <w:rPr>
          <w:rFonts w:ascii="Assistant" w:hAnsi="Assistant" w:cs="Assistant" w:hint="cs"/>
          <w:sz w:val="24"/>
          <w:szCs w:val="24"/>
          <w:rtl/>
          <w:lang w:val="he-IL"/>
        </w:rPr>
        <w:t xml:space="preserve"> כ-20% מתוך סה"כ </w:t>
      </w:r>
      <w:r w:rsidR="0096295D">
        <w:rPr>
          <w:rFonts w:ascii="Assistant" w:hAnsi="Assistant" w:cs="Assistant" w:hint="cs"/>
          <w:sz w:val="24"/>
          <w:szCs w:val="24"/>
          <w:rtl/>
          <w:lang w:val="he-IL"/>
        </w:rPr>
        <w:t xml:space="preserve">ערך </w:t>
      </w:r>
      <w:r w:rsidR="008B692C" w:rsidRPr="0096295D">
        <w:rPr>
          <w:rFonts w:ascii="Assistant" w:hAnsi="Assistant" w:cs="Assistant" w:hint="cs"/>
          <w:sz w:val="24"/>
          <w:szCs w:val="24"/>
          <w:rtl/>
          <w:lang w:val="he-IL"/>
        </w:rPr>
        <w:t xml:space="preserve">ההוצאה </w:t>
      </w:r>
      <w:proofErr w:type="spellStart"/>
      <w:r w:rsidR="008B692C" w:rsidRPr="0096295D">
        <w:rPr>
          <w:rFonts w:ascii="Assistant" w:hAnsi="Assistant" w:cs="Assistant" w:hint="cs"/>
          <w:sz w:val="24"/>
          <w:szCs w:val="24"/>
          <w:rtl/>
          <w:lang w:val="he-IL"/>
        </w:rPr>
        <w:t>ביישומונים</w:t>
      </w:r>
      <w:proofErr w:type="spellEnd"/>
      <w:r w:rsidR="0096295D">
        <w:rPr>
          <w:rFonts w:ascii="Assistant" w:hAnsi="Assistant" w:cs="Assistant" w:hint="cs"/>
          <w:sz w:val="24"/>
          <w:szCs w:val="24"/>
          <w:rtl/>
          <w:lang w:val="he-IL"/>
        </w:rPr>
        <w:t>;</w:t>
      </w:r>
    </w:p>
    <w:p w14:paraId="448D868B" w14:textId="0E56E38B" w:rsidR="0096295D" w:rsidRPr="00A64F54" w:rsidRDefault="0096295D" w:rsidP="004957CA">
      <w:pPr>
        <w:pStyle w:val="ListParagraph"/>
        <w:numPr>
          <w:ilvl w:val="0"/>
          <w:numId w:val="39"/>
        </w:numPr>
        <w:spacing w:after="120" w:line="360" w:lineRule="auto"/>
        <w:jc w:val="both"/>
        <w:rPr>
          <w:rFonts w:ascii="Assistant" w:hAnsi="Assistant" w:cs="Assistant"/>
          <w:sz w:val="24"/>
          <w:szCs w:val="24"/>
          <w:rtl/>
          <w:lang w:val="he-IL"/>
        </w:rPr>
      </w:pPr>
      <w:r w:rsidRPr="00A64F54">
        <w:rPr>
          <w:rFonts w:ascii="Assistant" w:hAnsi="Assistant" w:cs="Assistant" w:hint="cs"/>
          <w:sz w:val="24"/>
          <w:szCs w:val="24"/>
          <w:rtl/>
          <w:lang w:val="he-IL"/>
        </w:rPr>
        <w:t xml:space="preserve">לאחריה </w:t>
      </w:r>
      <w:r w:rsidR="008B692C" w:rsidRPr="00A64F54">
        <w:rPr>
          <w:rFonts w:ascii="Assistant" w:hAnsi="Assistant" w:cs="Assistant" w:hint="cs"/>
          <w:sz w:val="24"/>
          <w:szCs w:val="24"/>
          <w:rtl/>
          <w:lang w:val="he-IL"/>
        </w:rPr>
        <w:t xml:space="preserve">תשלומים לחברים </w:t>
      </w:r>
      <w:r w:rsidRPr="00A64F54">
        <w:rPr>
          <w:rFonts w:ascii="Assistant" w:hAnsi="Assistant" w:cs="Assistant" w:hint="cs"/>
          <w:sz w:val="24"/>
          <w:szCs w:val="24"/>
          <w:rtl/>
          <w:lang w:val="he-IL"/>
        </w:rPr>
        <w:t>עומד עם כ-</w:t>
      </w:r>
      <w:r w:rsidR="00B47E57" w:rsidRPr="00A64F54">
        <w:rPr>
          <w:rFonts w:ascii="Assistant" w:hAnsi="Assistant" w:cs="Assistant" w:hint="cs"/>
          <w:sz w:val="24"/>
          <w:szCs w:val="24"/>
          <w:rtl/>
          <w:lang w:val="he-IL"/>
        </w:rPr>
        <w:t>16</w:t>
      </w:r>
      <w:r w:rsidRPr="00A64F54">
        <w:rPr>
          <w:rFonts w:ascii="Assistant" w:hAnsi="Assistant" w:cs="Assistant" w:hint="cs"/>
          <w:sz w:val="24"/>
          <w:szCs w:val="24"/>
          <w:rtl/>
          <w:lang w:val="he-IL"/>
        </w:rPr>
        <w:t>%</w:t>
      </w:r>
      <w:r w:rsidR="004957CA" w:rsidRPr="00A64F54">
        <w:rPr>
          <w:rFonts w:ascii="Assistant" w:hAnsi="Assistant" w:cs="Assistant"/>
          <w:color w:val="333333"/>
          <w:sz w:val="29"/>
          <w:szCs w:val="29"/>
          <w:shd w:val="clear" w:color="auto" w:fill="FFFFFF"/>
        </w:rPr>
        <w:t>–</w:t>
      </w:r>
      <w:r w:rsidR="00B47E57" w:rsidRPr="00A64F54">
        <w:rPr>
          <w:rFonts w:ascii="Assistant" w:hAnsi="Assistant" w:cs="Assistant" w:hint="cs"/>
          <w:sz w:val="24"/>
          <w:szCs w:val="24"/>
          <w:rtl/>
          <w:lang w:val="he-IL"/>
        </w:rPr>
        <w:t>18</w:t>
      </w:r>
      <w:r w:rsidRPr="00A64F54">
        <w:rPr>
          <w:rFonts w:ascii="Assistant" w:hAnsi="Assistant" w:cs="Assistant" w:hint="cs"/>
          <w:sz w:val="24"/>
          <w:szCs w:val="24"/>
          <w:rtl/>
          <w:lang w:val="he-IL"/>
        </w:rPr>
        <w:t>% מ</w:t>
      </w:r>
      <w:r w:rsidR="008B692C" w:rsidRPr="00A64F54">
        <w:rPr>
          <w:rFonts w:ascii="Assistant" w:hAnsi="Assistant" w:cs="Assistant" w:hint="cs"/>
          <w:sz w:val="24"/>
          <w:szCs w:val="24"/>
          <w:rtl/>
          <w:lang w:val="he-IL"/>
        </w:rPr>
        <w:t>ע</w:t>
      </w:r>
      <w:r w:rsidRPr="00A64F54">
        <w:rPr>
          <w:rFonts w:ascii="Assistant" w:hAnsi="Assistant" w:cs="Assistant" w:hint="cs"/>
          <w:sz w:val="24"/>
          <w:szCs w:val="24"/>
          <w:rtl/>
          <w:lang w:val="he-IL"/>
        </w:rPr>
        <w:t>רך העסקאות;</w:t>
      </w:r>
      <w:r w:rsidR="008B692C" w:rsidRPr="00A64F54">
        <w:rPr>
          <w:rFonts w:ascii="Assistant" w:hAnsi="Assistant" w:cs="Assistant" w:hint="cs"/>
          <w:sz w:val="24"/>
          <w:szCs w:val="24"/>
          <w:rtl/>
          <w:lang w:val="he-IL"/>
        </w:rPr>
        <w:t xml:space="preserve"> </w:t>
      </w:r>
    </w:p>
    <w:p w14:paraId="046F6BA0" w14:textId="366403C5" w:rsidR="0096295D" w:rsidRPr="00A64F54" w:rsidRDefault="008B692C" w:rsidP="004957CA">
      <w:pPr>
        <w:pStyle w:val="ListParagraph"/>
        <w:numPr>
          <w:ilvl w:val="0"/>
          <w:numId w:val="39"/>
        </w:numPr>
        <w:spacing w:after="120" w:line="360" w:lineRule="auto"/>
        <w:jc w:val="both"/>
        <w:rPr>
          <w:rFonts w:ascii="Assistant" w:hAnsi="Assistant" w:cs="Assistant"/>
          <w:sz w:val="24"/>
          <w:szCs w:val="24"/>
          <w:rtl/>
          <w:lang w:val="he-IL"/>
        </w:rPr>
      </w:pPr>
      <w:r w:rsidRPr="00A64F54">
        <w:rPr>
          <w:rFonts w:ascii="Assistant" w:hAnsi="Assistant" w:cs="Assistant" w:hint="cs"/>
          <w:sz w:val="24"/>
          <w:szCs w:val="24"/>
          <w:rtl/>
          <w:lang w:val="he-IL"/>
        </w:rPr>
        <w:t>תשלום לבני מש</w:t>
      </w:r>
      <w:r w:rsidR="0096295D" w:rsidRPr="00A64F54">
        <w:rPr>
          <w:rFonts w:ascii="Assistant" w:hAnsi="Assistant" w:cs="Assistant" w:hint="cs"/>
          <w:sz w:val="24"/>
          <w:szCs w:val="24"/>
          <w:rtl/>
          <w:lang w:val="he-IL"/>
        </w:rPr>
        <w:t>פח</w:t>
      </w:r>
      <w:r w:rsidRPr="00A64F54">
        <w:rPr>
          <w:rFonts w:ascii="Assistant" w:hAnsi="Assistant" w:cs="Assistant" w:hint="cs"/>
          <w:sz w:val="24"/>
          <w:szCs w:val="24"/>
          <w:rtl/>
          <w:lang w:val="he-IL"/>
        </w:rPr>
        <w:t>ה מהווה כ-</w:t>
      </w:r>
      <w:r w:rsidR="00B47E57" w:rsidRPr="00A64F54">
        <w:rPr>
          <w:rFonts w:ascii="Assistant" w:hAnsi="Assistant" w:cs="Assistant" w:hint="cs"/>
          <w:sz w:val="24"/>
          <w:szCs w:val="24"/>
          <w:rtl/>
          <w:lang w:val="he-IL"/>
        </w:rPr>
        <w:t>12</w:t>
      </w:r>
      <w:r w:rsidRPr="00A64F54">
        <w:rPr>
          <w:rFonts w:ascii="Assistant" w:hAnsi="Assistant" w:cs="Assistant" w:hint="cs"/>
          <w:sz w:val="24"/>
          <w:szCs w:val="24"/>
          <w:rtl/>
          <w:lang w:val="he-IL"/>
        </w:rPr>
        <w:t>%</w:t>
      </w:r>
      <w:r w:rsidR="004957CA" w:rsidRPr="00A64F54">
        <w:rPr>
          <w:rFonts w:ascii="Assistant" w:hAnsi="Assistant" w:cs="Assistant"/>
          <w:color w:val="333333"/>
          <w:sz w:val="29"/>
          <w:szCs w:val="29"/>
          <w:shd w:val="clear" w:color="auto" w:fill="FFFFFF"/>
        </w:rPr>
        <w:t>–</w:t>
      </w:r>
      <w:r w:rsidR="00B47E57" w:rsidRPr="00A64F54">
        <w:rPr>
          <w:rFonts w:ascii="Assistant" w:hAnsi="Assistant" w:cs="Assistant" w:hint="cs"/>
          <w:sz w:val="24"/>
          <w:szCs w:val="24"/>
          <w:rtl/>
          <w:lang w:val="he-IL"/>
        </w:rPr>
        <w:t>15</w:t>
      </w:r>
      <w:r w:rsidRPr="00A64F54">
        <w:rPr>
          <w:rFonts w:ascii="Assistant" w:hAnsi="Assistant" w:cs="Assistant" w:hint="cs"/>
          <w:sz w:val="24"/>
          <w:szCs w:val="24"/>
          <w:rtl/>
          <w:lang w:val="he-IL"/>
        </w:rPr>
        <w:t>% מערך העסקאות הכולל</w:t>
      </w:r>
      <w:r w:rsidR="0096295D" w:rsidRPr="00A64F54">
        <w:rPr>
          <w:rFonts w:ascii="Assistant" w:hAnsi="Assistant" w:cs="Assistant" w:hint="cs"/>
          <w:sz w:val="24"/>
          <w:szCs w:val="24"/>
          <w:rtl/>
          <w:lang w:val="he-IL"/>
        </w:rPr>
        <w:t>;</w:t>
      </w:r>
      <w:r w:rsidRPr="00A64F54">
        <w:rPr>
          <w:rFonts w:ascii="Assistant" w:hAnsi="Assistant" w:cs="Assistant" w:hint="cs"/>
          <w:sz w:val="24"/>
          <w:szCs w:val="24"/>
          <w:rtl/>
          <w:lang w:val="he-IL"/>
        </w:rPr>
        <w:t xml:space="preserve"> </w:t>
      </w:r>
    </w:p>
    <w:p w14:paraId="41808688" w14:textId="63B335AE" w:rsidR="008B692C" w:rsidRDefault="008B692C" w:rsidP="0096295D">
      <w:pPr>
        <w:pStyle w:val="ListParagraph"/>
        <w:numPr>
          <w:ilvl w:val="0"/>
          <w:numId w:val="39"/>
        </w:numPr>
        <w:spacing w:after="120" w:line="360" w:lineRule="auto"/>
        <w:jc w:val="both"/>
        <w:rPr>
          <w:rFonts w:ascii="Assistant" w:hAnsi="Assistant" w:cs="Assistant"/>
          <w:sz w:val="24"/>
          <w:szCs w:val="24"/>
          <w:rtl/>
          <w:lang w:val="he-IL"/>
        </w:rPr>
      </w:pPr>
      <w:r w:rsidRPr="00A64F54">
        <w:rPr>
          <w:rFonts w:ascii="Assistant" w:hAnsi="Assistant" w:cs="Assistant" w:hint="cs"/>
          <w:sz w:val="24"/>
          <w:szCs w:val="24"/>
          <w:rtl/>
          <w:lang w:val="he-IL"/>
        </w:rPr>
        <w:t>תשלום לנותני שירותים כגון</w:t>
      </w:r>
      <w:r w:rsidRPr="0096295D">
        <w:rPr>
          <w:rFonts w:ascii="Assistant" w:hAnsi="Assistant" w:cs="Assistant" w:hint="cs"/>
          <w:sz w:val="24"/>
          <w:szCs w:val="24"/>
          <w:rtl/>
          <w:lang w:val="he-IL"/>
        </w:rPr>
        <w:t xml:space="preserve"> </w:t>
      </w:r>
      <w:r w:rsidRPr="0096295D">
        <w:rPr>
          <w:rFonts w:ascii="Assistant" w:hAnsi="Assistant" w:cs="Assistant"/>
          <w:sz w:val="24"/>
          <w:szCs w:val="24"/>
          <w:rtl/>
          <w:lang w:val="he-IL"/>
        </w:rPr>
        <w:t>–</w:t>
      </w:r>
      <w:r w:rsidRPr="0096295D">
        <w:rPr>
          <w:rFonts w:ascii="Assistant" w:hAnsi="Assistant" w:cs="Assistant" w:hint="cs"/>
          <w:sz w:val="24"/>
          <w:szCs w:val="24"/>
          <w:rtl/>
          <w:lang w:val="he-IL"/>
        </w:rPr>
        <w:t xml:space="preserve"> אינסטלטור, עו"ד </w:t>
      </w:r>
      <w:r w:rsidR="0096295D">
        <w:rPr>
          <w:rFonts w:ascii="Assistant" w:hAnsi="Assistant" w:cs="Assistant" w:hint="cs"/>
          <w:sz w:val="24"/>
          <w:szCs w:val="24"/>
          <w:rtl/>
          <w:lang w:val="he-IL"/>
        </w:rPr>
        <w:t>וטכנאי מהווה כ-10% מערך העסקאות;</w:t>
      </w:r>
    </w:p>
    <w:p w14:paraId="6D1F3EFB" w14:textId="35F15FDA" w:rsidR="00210E1D" w:rsidRPr="00210E1D" w:rsidRDefault="004957CA" w:rsidP="00B75127">
      <w:pPr>
        <w:spacing w:after="120" w:line="360" w:lineRule="auto"/>
        <w:ind w:left="403" w:hanging="545"/>
        <w:jc w:val="both"/>
        <w:rPr>
          <w:rFonts w:ascii="Assistant" w:hAnsi="Assistant" w:cs="Assistant"/>
          <w:sz w:val="24"/>
          <w:szCs w:val="24"/>
        </w:rPr>
      </w:pPr>
      <w:r>
        <w:rPr>
          <w:rFonts w:ascii="Assistant" w:hAnsi="Assistant" w:cs="Assistant"/>
          <w:noProof/>
          <w:sz w:val="24"/>
          <w:szCs w:val="24"/>
        </w:rPr>
        <w:lastRenderedPageBreak/>
        <w:drawing>
          <wp:inline distT="0" distB="0" distL="0" distR="0" wp14:anchorId="79C594B8" wp14:editId="04D22BE3">
            <wp:extent cx="6123955" cy="3562184"/>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hboard 1 (1).png"/>
                    <pic:cNvPicPr/>
                  </pic:nvPicPr>
                  <pic:blipFill rotWithShape="1">
                    <a:blip r:embed="rId11">
                      <a:extLst>
                        <a:ext uri="{28A0092B-C50C-407E-A947-70E740481C1C}">
                          <a14:useLocalDpi xmlns:a14="http://schemas.microsoft.com/office/drawing/2010/main" val="0"/>
                        </a:ext>
                      </a:extLst>
                    </a:blip>
                    <a:srcRect l="705" b="27801"/>
                    <a:stretch/>
                  </pic:blipFill>
                  <pic:spPr bwMode="auto">
                    <a:xfrm>
                      <a:off x="0" y="0"/>
                      <a:ext cx="6142205" cy="3572799"/>
                    </a:xfrm>
                    <a:prstGeom prst="rect">
                      <a:avLst/>
                    </a:prstGeom>
                    <a:ln>
                      <a:noFill/>
                    </a:ln>
                    <a:extLst>
                      <a:ext uri="{53640926-AAD7-44D8-BBD7-CCE9431645EC}">
                        <a14:shadowObscured xmlns:a14="http://schemas.microsoft.com/office/drawing/2010/main"/>
                      </a:ext>
                    </a:extLst>
                  </pic:spPr>
                </pic:pic>
              </a:graphicData>
            </a:graphic>
          </wp:inline>
        </w:drawing>
      </w:r>
    </w:p>
    <w:p w14:paraId="302F22A5" w14:textId="2BA2CB71" w:rsidR="00024979" w:rsidRDefault="00FB393E" w:rsidP="00C1722C">
      <w:pPr>
        <w:spacing w:after="120" w:line="360" w:lineRule="auto"/>
        <w:jc w:val="both"/>
        <w:rPr>
          <w:rFonts w:ascii="Assistant" w:hAnsi="Assistant" w:cs="Assistant"/>
          <w:sz w:val="24"/>
          <w:szCs w:val="24"/>
          <w:rtl/>
          <w:lang w:val="he-IL"/>
        </w:rPr>
      </w:pPr>
      <w:r w:rsidRPr="00FB393E">
        <w:rPr>
          <w:rFonts w:ascii="Assistant" w:hAnsi="Assistant" w:cs="Assistant"/>
          <w:sz w:val="24"/>
          <w:szCs w:val="24"/>
          <w:rtl/>
          <w:lang w:val="he-IL"/>
        </w:rPr>
        <w:t xml:space="preserve">כמו כן נמצא כי </w:t>
      </w:r>
      <w:r w:rsidR="00175C08">
        <w:rPr>
          <w:rFonts w:ascii="Assistant" w:hAnsi="Assistant" w:cs="Assistant" w:hint="cs"/>
          <w:sz w:val="24"/>
          <w:szCs w:val="24"/>
          <w:rtl/>
          <w:lang w:val="he-IL"/>
        </w:rPr>
        <w:t>כ-40</w:t>
      </w:r>
      <w:r w:rsidRPr="00FB393E">
        <w:rPr>
          <w:rFonts w:ascii="Assistant" w:hAnsi="Assistant" w:cs="Assistant"/>
          <w:sz w:val="24"/>
          <w:szCs w:val="24"/>
          <w:rtl/>
          <w:lang w:val="he-IL"/>
        </w:rPr>
        <w:t xml:space="preserve">% מסכומי התשלומים </w:t>
      </w:r>
      <w:r w:rsidR="00081D16">
        <w:rPr>
          <w:rFonts w:ascii="Assistant" w:hAnsi="Assistant" w:cs="Assistant" w:hint="cs"/>
          <w:sz w:val="24"/>
          <w:szCs w:val="24"/>
          <w:rtl/>
          <w:lang w:val="he-IL"/>
        </w:rPr>
        <w:t xml:space="preserve">וכן מכמות </w:t>
      </w:r>
      <w:r w:rsidR="005A1E1A">
        <w:rPr>
          <w:rFonts w:ascii="Assistant" w:hAnsi="Assistant" w:cs="Assistant" w:hint="cs"/>
          <w:sz w:val="24"/>
          <w:szCs w:val="24"/>
          <w:rtl/>
          <w:lang w:val="he-IL"/>
        </w:rPr>
        <w:t>העסקאות</w:t>
      </w:r>
      <w:r w:rsidR="00081D16">
        <w:rPr>
          <w:rFonts w:ascii="Assistant" w:hAnsi="Assistant" w:cs="Assistant" w:hint="cs"/>
          <w:sz w:val="24"/>
          <w:szCs w:val="24"/>
          <w:rtl/>
          <w:lang w:val="he-IL"/>
        </w:rPr>
        <w:t xml:space="preserve"> שבוצעו </w:t>
      </w:r>
      <w:r w:rsidR="00081D16">
        <w:rPr>
          <w:rFonts w:ascii="Assistant" w:hAnsi="Assistant" w:cs="Assistant"/>
          <w:sz w:val="24"/>
          <w:szCs w:val="24"/>
          <w:rtl/>
          <w:lang w:val="he-IL"/>
        </w:rPr>
        <w:t>שולמו לעסקים</w:t>
      </w:r>
      <w:r w:rsidR="005A1E1A">
        <w:rPr>
          <w:rFonts w:ascii="Assistant" w:hAnsi="Assistant" w:cs="Assistant" w:hint="cs"/>
          <w:sz w:val="24"/>
          <w:szCs w:val="24"/>
          <w:rtl/>
          <w:lang w:val="he-IL"/>
        </w:rPr>
        <w:t>. ש</w:t>
      </w:r>
      <w:r w:rsidR="00B47E57">
        <w:rPr>
          <w:rFonts w:ascii="Assistant" w:hAnsi="Assistant" w:cs="Assistant" w:hint="cs"/>
          <w:sz w:val="24"/>
          <w:szCs w:val="24"/>
          <w:rtl/>
          <w:lang w:val="he-IL"/>
        </w:rPr>
        <w:t>י</w:t>
      </w:r>
      <w:r w:rsidR="005A1E1A">
        <w:rPr>
          <w:rFonts w:ascii="Assistant" w:hAnsi="Assistant" w:cs="Assistant" w:hint="cs"/>
          <w:sz w:val="24"/>
          <w:szCs w:val="24"/>
          <w:rtl/>
          <w:lang w:val="he-IL"/>
        </w:rPr>
        <w:t>עור זה נותר עקבי בכל אחת מן השנים 2022</w:t>
      </w:r>
      <w:r w:rsidR="00C1722C">
        <w:rPr>
          <w:rFonts w:ascii="Assistant" w:hAnsi="Assistant" w:cs="Assistant"/>
          <w:color w:val="333333"/>
          <w:sz w:val="29"/>
          <w:szCs w:val="29"/>
          <w:shd w:val="clear" w:color="auto" w:fill="FFFFFF"/>
        </w:rPr>
        <w:t>–</w:t>
      </w:r>
      <w:r w:rsidR="005A1E1A">
        <w:rPr>
          <w:rFonts w:ascii="Assistant" w:hAnsi="Assistant" w:cs="Assistant" w:hint="cs"/>
          <w:sz w:val="24"/>
          <w:szCs w:val="24"/>
          <w:rtl/>
          <w:lang w:val="he-IL"/>
        </w:rPr>
        <w:t>2024</w:t>
      </w:r>
      <w:r w:rsidR="00081D16">
        <w:rPr>
          <w:rFonts w:ascii="Assistant" w:hAnsi="Assistant" w:cs="Assistant" w:hint="cs"/>
          <w:sz w:val="24"/>
          <w:szCs w:val="24"/>
          <w:rtl/>
          <w:lang w:val="he-IL"/>
        </w:rPr>
        <w:t>:</w:t>
      </w:r>
    </w:p>
    <w:p w14:paraId="1B50EA30" w14:textId="77777777" w:rsidR="00081D16" w:rsidRDefault="00081D16" w:rsidP="00B75127">
      <w:pPr>
        <w:spacing w:after="120" w:line="360" w:lineRule="auto"/>
        <w:ind w:hanging="284"/>
        <w:jc w:val="both"/>
        <w:rPr>
          <w:rFonts w:ascii="Assistant" w:hAnsi="Assistant" w:cs="Assistant"/>
          <w:sz w:val="24"/>
          <w:szCs w:val="24"/>
          <w:rtl/>
          <w:lang w:val="he-IL"/>
        </w:rPr>
      </w:pPr>
      <w:r>
        <w:rPr>
          <w:rFonts w:ascii="Assistant" w:hAnsi="Assistant" w:cs="Assistant"/>
          <w:noProof/>
          <w:sz w:val="24"/>
          <w:szCs w:val="24"/>
          <w:rtl/>
        </w:rPr>
        <w:drawing>
          <wp:inline distT="0" distB="0" distL="0" distR="0" wp14:anchorId="0B0A0745" wp14:editId="3D62C793">
            <wp:extent cx="6216180" cy="648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B_P2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61585" cy="652857"/>
                    </a:xfrm>
                    <a:prstGeom prst="rect">
                      <a:avLst/>
                    </a:prstGeom>
                  </pic:spPr>
                </pic:pic>
              </a:graphicData>
            </a:graphic>
          </wp:inline>
        </w:drawing>
      </w:r>
    </w:p>
    <w:p w14:paraId="0A34E98A" w14:textId="77777777" w:rsidR="00081D16" w:rsidRDefault="00081D16" w:rsidP="00B75127">
      <w:pPr>
        <w:spacing w:after="120" w:line="360" w:lineRule="auto"/>
        <w:ind w:hanging="284"/>
        <w:jc w:val="both"/>
        <w:rPr>
          <w:rFonts w:ascii="Assistant" w:hAnsi="Assistant" w:cs="Assistant"/>
          <w:sz w:val="24"/>
          <w:szCs w:val="24"/>
          <w:rtl/>
          <w:lang w:val="he-IL"/>
        </w:rPr>
      </w:pPr>
      <w:r>
        <w:rPr>
          <w:rFonts w:ascii="Assistant" w:hAnsi="Assistant" w:cs="Assistant"/>
          <w:noProof/>
          <w:sz w:val="24"/>
          <w:szCs w:val="24"/>
          <w:rtl/>
        </w:rPr>
        <w:drawing>
          <wp:inline distT="0" distB="0" distL="0" distR="0" wp14:anchorId="2B699BB0" wp14:editId="359B5C76">
            <wp:extent cx="6219952" cy="6337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B_P2PVOL.jpg"/>
                    <pic:cNvPicPr/>
                  </pic:nvPicPr>
                  <pic:blipFill rotWithShape="1">
                    <a:blip r:embed="rId13" cstate="print">
                      <a:extLst>
                        <a:ext uri="{28A0092B-C50C-407E-A947-70E740481C1C}">
                          <a14:useLocalDpi xmlns:a14="http://schemas.microsoft.com/office/drawing/2010/main" val="0"/>
                        </a:ext>
                      </a:extLst>
                    </a:blip>
                    <a:srcRect l="705" b="24468"/>
                    <a:stretch/>
                  </pic:blipFill>
                  <pic:spPr bwMode="auto">
                    <a:xfrm>
                      <a:off x="0" y="0"/>
                      <a:ext cx="6261167" cy="637906"/>
                    </a:xfrm>
                    <a:prstGeom prst="rect">
                      <a:avLst/>
                    </a:prstGeom>
                    <a:ln>
                      <a:noFill/>
                    </a:ln>
                    <a:extLst>
                      <a:ext uri="{53640926-AAD7-44D8-BBD7-CCE9431645EC}">
                        <a14:shadowObscured xmlns:a14="http://schemas.microsoft.com/office/drawing/2010/main"/>
                      </a:ext>
                    </a:extLst>
                  </pic:spPr>
                </pic:pic>
              </a:graphicData>
            </a:graphic>
          </wp:inline>
        </w:drawing>
      </w:r>
    </w:p>
    <w:p w14:paraId="2AF00C28" w14:textId="77777777" w:rsidR="0055329E" w:rsidRDefault="00175C08" w:rsidP="005A1E1A">
      <w:pPr>
        <w:spacing w:after="0" w:line="360" w:lineRule="auto"/>
        <w:rPr>
          <w:rFonts w:ascii="Assistant" w:hAnsi="Assistant" w:cs="Assistant"/>
          <w:sz w:val="24"/>
          <w:szCs w:val="24"/>
          <w:rtl/>
          <w:lang w:val="he-IL"/>
        </w:rPr>
      </w:pPr>
      <w:r w:rsidRPr="00175C08">
        <w:rPr>
          <w:rFonts w:ascii="Assistant" w:hAnsi="Assistant" w:cs="Assistant"/>
          <w:sz w:val="24"/>
          <w:szCs w:val="24"/>
          <w:rtl/>
          <w:lang w:val="he-IL"/>
        </w:rPr>
        <w:t xml:space="preserve">נמצא גם כי </w:t>
      </w:r>
      <w:proofErr w:type="spellStart"/>
      <w:r w:rsidRPr="00175C08">
        <w:rPr>
          <w:rFonts w:ascii="Assistant" w:hAnsi="Assistant" w:cs="Assistant"/>
          <w:sz w:val="24"/>
          <w:szCs w:val="24"/>
          <w:rtl/>
          <w:lang w:val="he-IL"/>
        </w:rPr>
        <w:t>יישומוני</w:t>
      </w:r>
      <w:proofErr w:type="spellEnd"/>
      <w:r w:rsidRPr="00175C08">
        <w:rPr>
          <w:rFonts w:ascii="Assistant" w:hAnsi="Assistant" w:cs="Assistant"/>
          <w:sz w:val="24"/>
          <w:szCs w:val="24"/>
          <w:rtl/>
          <w:lang w:val="he-IL"/>
        </w:rPr>
        <w:t xml:space="preserve"> תשלום מועדפים כאמצעי תשלום בסכומי תשלום נמוכים </w:t>
      </w:r>
      <w:r w:rsidR="005A1E1A">
        <w:rPr>
          <w:rFonts w:ascii="Assistant" w:hAnsi="Assistant" w:cs="Assistant" w:hint="cs"/>
          <w:sz w:val="24"/>
          <w:szCs w:val="24"/>
          <w:rtl/>
          <w:lang w:val="he-IL"/>
        </w:rPr>
        <w:t>יחסית</w:t>
      </w:r>
      <w:r w:rsidR="0055329E">
        <w:rPr>
          <w:rFonts w:ascii="Assistant" w:hAnsi="Assistant" w:cs="Assistant" w:hint="cs"/>
          <w:sz w:val="24"/>
          <w:szCs w:val="24"/>
          <w:rtl/>
          <w:lang w:val="he-IL"/>
        </w:rPr>
        <w:t>:</w:t>
      </w:r>
    </w:p>
    <w:p w14:paraId="560F16C6" w14:textId="0916F7D9" w:rsidR="00FB393E" w:rsidRDefault="0055329E" w:rsidP="00E91F33">
      <w:pPr>
        <w:pStyle w:val="ListParagraph"/>
        <w:numPr>
          <w:ilvl w:val="0"/>
          <w:numId w:val="37"/>
        </w:numPr>
        <w:spacing w:after="120" w:line="360" w:lineRule="auto"/>
        <w:rPr>
          <w:rFonts w:ascii="Assistant" w:hAnsi="Assistant" w:cs="Assistant"/>
          <w:sz w:val="24"/>
          <w:szCs w:val="24"/>
          <w:rtl/>
          <w:lang w:val="he-IL"/>
        </w:rPr>
      </w:pPr>
      <w:r>
        <w:rPr>
          <w:rFonts w:ascii="Assistant" w:hAnsi="Assistant" w:cs="Assistant" w:hint="cs"/>
          <w:sz w:val="24"/>
          <w:szCs w:val="24"/>
          <w:rtl/>
          <w:lang w:val="he-IL"/>
        </w:rPr>
        <w:t>כ-80% מן העסקאות מבוצע</w:t>
      </w:r>
      <w:r w:rsidR="00B544BE">
        <w:rPr>
          <w:rFonts w:ascii="Assistant" w:hAnsi="Assistant" w:cs="Assistant" w:hint="cs"/>
          <w:sz w:val="24"/>
          <w:szCs w:val="24"/>
          <w:rtl/>
          <w:lang w:val="he-IL"/>
        </w:rPr>
        <w:t>ות</w:t>
      </w:r>
      <w:r>
        <w:rPr>
          <w:rFonts w:ascii="Assistant" w:hAnsi="Assistant" w:cs="Assistant" w:hint="cs"/>
          <w:sz w:val="24"/>
          <w:szCs w:val="24"/>
          <w:rtl/>
          <w:lang w:val="he-IL"/>
        </w:rPr>
        <w:t xml:space="preserve"> בתשלומים עד </w:t>
      </w:r>
      <w:r w:rsidR="00175C08" w:rsidRPr="0055329E">
        <w:rPr>
          <w:rFonts w:ascii="Assistant" w:hAnsi="Assistant" w:cs="Assistant" w:hint="cs"/>
          <w:sz w:val="24"/>
          <w:szCs w:val="24"/>
          <w:rtl/>
          <w:lang w:val="he-IL"/>
        </w:rPr>
        <w:t>3</w:t>
      </w:r>
      <w:r>
        <w:rPr>
          <w:rFonts w:ascii="Assistant" w:hAnsi="Assistant" w:cs="Assistant" w:hint="cs"/>
          <w:sz w:val="24"/>
          <w:szCs w:val="24"/>
          <w:rtl/>
          <w:lang w:val="he-IL"/>
        </w:rPr>
        <w:t>00 ₪</w:t>
      </w:r>
    </w:p>
    <w:p w14:paraId="1BE98545" w14:textId="1F637E9A" w:rsidR="0055329E" w:rsidRDefault="0055329E" w:rsidP="0055329E">
      <w:pPr>
        <w:pStyle w:val="ListParagraph"/>
        <w:numPr>
          <w:ilvl w:val="0"/>
          <w:numId w:val="37"/>
        </w:numPr>
        <w:spacing w:after="120" w:line="360" w:lineRule="auto"/>
        <w:rPr>
          <w:rFonts w:ascii="Assistant" w:hAnsi="Assistant" w:cs="Assistant"/>
          <w:sz w:val="24"/>
          <w:szCs w:val="24"/>
          <w:rtl/>
          <w:lang w:val="he-IL"/>
        </w:rPr>
      </w:pPr>
      <w:r>
        <w:rPr>
          <w:rFonts w:ascii="Assistant" w:hAnsi="Assistant" w:cs="Assistant" w:hint="cs"/>
          <w:sz w:val="24"/>
          <w:szCs w:val="24"/>
          <w:rtl/>
          <w:lang w:val="he-IL"/>
        </w:rPr>
        <w:t>כ-9% מן העסקאות הינ</w:t>
      </w:r>
      <w:r w:rsidR="00B544BE">
        <w:rPr>
          <w:rFonts w:ascii="Assistant" w:hAnsi="Assistant" w:cs="Assistant" w:hint="cs"/>
          <w:sz w:val="24"/>
          <w:szCs w:val="24"/>
          <w:rtl/>
          <w:lang w:val="he-IL"/>
        </w:rPr>
        <w:t>ן</w:t>
      </w:r>
      <w:r>
        <w:rPr>
          <w:rFonts w:ascii="Assistant" w:hAnsi="Assistant" w:cs="Assistant" w:hint="cs"/>
          <w:sz w:val="24"/>
          <w:szCs w:val="24"/>
          <w:rtl/>
          <w:lang w:val="he-IL"/>
        </w:rPr>
        <w:t xml:space="preserve"> עבור עסקאות בער</w:t>
      </w:r>
      <w:r w:rsidR="00E91F33">
        <w:rPr>
          <w:rFonts w:ascii="Assistant" w:hAnsi="Assistant" w:cs="Assistant" w:hint="cs"/>
          <w:sz w:val="24"/>
          <w:szCs w:val="24"/>
          <w:rtl/>
          <w:lang w:val="he-IL"/>
        </w:rPr>
        <w:t>כים</w:t>
      </w:r>
      <w:r>
        <w:rPr>
          <w:rFonts w:ascii="Assistant" w:hAnsi="Assistant" w:cs="Assistant" w:hint="cs"/>
          <w:sz w:val="24"/>
          <w:szCs w:val="24"/>
          <w:rtl/>
          <w:lang w:val="he-IL"/>
        </w:rPr>
        <w:t xml:space="preserve"> שמעל 300 ₪ עד 500 ₪</w:t>
      </w:r>
    </w:p>
    <w:p w14:paraId="68AA6BA6" w14:textId="720E6B44" w:rsidR="0055329E" w:rsidRDefault="0055329E" w:rsidP="0055329E">
      <w:pPr>
        <w:pStyle w:val="ListParagraph"/>
        <w:numPr>
          <w:ilvl w:val="0"/>
          <w:numId w:val="37"/>
        </w:numPr>
        <w:spacing w:after="120" w:line="360" w:lineRule="auto"/>
        <w:rPr>
          <w:rFonts w:ascii="Assistant" w:hAnsi="Assistant" w:cs="Assistant"/>
          <w:sz w:val="24"/>
          <w:szCs w:val="24"/>
          <w:rtl/>
          <w:lang w:val="he-IL"/>
        </w:rPr>
      </w:pPr>
      <w:r>
        <w:rPr>
          <w:rFonts w:ascii="Assistant" w:hAnsi="Assistant" w:cs="Assistant" w:hint="cs"/>
          <w:sz w:val="24"/>
          <w:szCs w:val="24"/>
          <w:rtl/>
          <w:lang w:val="he-IL"/>
        </w:rPr>
        <w:t>בין 3% ל-4% מן העסקאות מיוחס</w:t>
      </w:r>
      <w:r w:rsidR="00B544BE">
        <w:rPr>
          <w:rFonts w:ascii="Assistant" w:hAnsi="Assistant" w:cs="Assistant" w:hint="cs"/>
          <w:sz w:val="24"/>
          <w:szCs w:val="24"/>
          <w:rtl/>
          <w:lang w:val="he-IL"/>
        </w:rPr>
        <w:t>ות</w:t>
      </w:r>
      <w:r>
        <w:rPr>
          <w:rFonts w:ascii="Assistant" w:hAnsi="Assistant" w:cs="Assistant" w:hint="cs"/>
          <w:sz w:val="24"/>
          <w:szCs w:val="24"/>
          <w:rtl/>
          <w:lang w:val="he-IL"/>
        </w:rPr>
        <w:t xml:space="preserve"> לתשלומים בטווח הסכומים של 500 ₪ עד 800 ₪</w:t>
      </w:r>
    </w:p>
    <w:p w14:paraId="6CF0B95C" w14:textId="634E4872" w:rsidR="0055329E" w:rsidRPr="0055329E" w:rsidRDefault="0055329E" w:rsidP="003A78FF">
      <w:pPr>
        <w:pStyle w:val="ListParagraph"/>
        <w:numPr>
          <w:ilvl w:val="0"/>
          <w:numId w:val="37"/>
        </w:numPr>
        <w:spacing w:after="120" w:line="360" w:lineRule="auto"/>
        <w:rPr>
          <w:rFonts w:ascii="Assistant" w:hAnsi="Assistant" w:cs="Assistant"/>
          <w:sz w:val="24"/>
          <w:szCs w:val="24"/>
          <w:rtl/>
          <w:lang w:val="he-IL"/>
        </w:rPr>
      </w:pPr>
      <w:r w:rsidRPr="0055329E">
        <w:rPr>
          <w:rFonts w:ascii="Assistant" w:hAnsi="Assistant" w:cs="Assistant" w:hint="cs"/>
          <w:sz w:val="24"/>
          <w:szCs w:val="24"/>
          <w:rtl/>
          <w:lang w:val="he-IL"/>
        </w:rPr>
        <w:t>כ-7% מן התשלומים מבוצע</w:t>
      </w:r>
      <w:r w:rsidR="00B544BE">
        <w:rPr>
          <w:rFonts w:ascii="Assistant" w:hAnsi="Assistant" w:cs="Assistant" w:hint="cs"/>
          <w:sz w:val="24"/>
          <w:szCs w:val="24"/>
          <w:rtl/>
          <w:lang w:val="he-IL"/>
        </w:rPr>
        <w:t>ים</w:t>
      </w:r>
      <w:r w:rsidRPr="0055329E">
        <w:rPr>
          <w:rFonts w:ascii="Assistant" w:hAnsi="Assistant" w:cs="Assistant" w:hint="cs"/>
          <w:sz w:val="24"/>
          <w:szCs w:val="24"/>
          <w:rtl/>
          <w:lang w:val="he-IL"/>
        </w:rPr>
        <w:t xml:space="preserve"> בסכומים שעולים על 800 ₪ </w:t>
      </w:r>
      <w:r>
        <w:rPr>
          <w:rFonts w:ascii="Assistant" w:hAnsi="Assistant" w:cs="Assistant" w:hint="cs"/>
          <w:sz w:val="24"/>
          <w:szCs w:val="24"/>
          <w:rtl/>
          <w:lang w:val="he-IL"/>
        </w:rPr>
        <w:t>ו</w:t>
      </w:r>
      <w:r w:rsidR="00784BB2">
        <w:rPr>
          <w:rFonts w:ascii="Assistant" w:hAnsi="Assistant" w:cs="Assistant" w:hint="cs"/>
          <w:sz w:val="24"/>
          <w:szCs w:val="24"/>
          <w:rtl/>
          <w:lang w:val="he-IL"/>
        </w:rPr>
        <w:t>רובן</w:t>
      </w:r>
      <w:r>
        <w:rPr>
          <w:rFonts w:ascii="Assistant" w:hAnsi="Assistant" w:cs="Assistant" w:hint="cs"/>
          <w:sz w:val="24"/>
          <w:szCs w:val="24"/>
          <w:rtl/>
          <w:lang w:val="he-IL"/>
        </w:rPr>
        <w:t xml:space="preserve"> </w:t>
      </w:r>
      <w:r w:rsidR="00784BB2">
        <w:rPr>
          <w:rFonts w:ascii="Assistant" w:hAnsi="Assistant" w:cs="Assistant" w:hint="cs"/>
          <w:sz w:val="24"/>
          <w:szCs w:val="24"/>
          <w:rtl/>
          <w:lang w:val="he-IL"/>
        </w:rPr>
        <w:t xml:space="preserve">משמש </w:t>
      </w:r>
      <w:r>
        <w:rPr>
          <w:rFonts w:ascii="Assistant" w:hAnsi="Assistant" w:cs="Assistant" w:hint="cs"/>
          <w:sz w:val="24"/>
          <w:szCs w:val="24"/>
          <w:rtl/>
          <w:lang w:val="he-IL"/>
        </w:rPr>
        <w:t>לתשלומי שכירות.</w:t>
      </w:r>
    </w:p>
    <w:p w14:paraId="6A03FA80" w14:textId="77777777" w:rsidR="00024979" w:rsidRDefault="00055BCF" w:rsidP="00B75127">
      <w:pPr>
        <w:spacing w:after="120" w:line="360" w:lineRule="auto"/>
        <w:ind w:hanging="426"/>
        <w:jc w:val="both"/>
        <w:rPr>
          <w:rFonts w:ascii="Assistant" w:hAnsi="Assistant" w:cs="Assistant"/>
          <w:sz w:val="24"/>
          <w:szCs w:val="24"/>
          <w:rtl/>
          <w:lang w:val="he-IL"/>
        </w:rPr>
      </w:pPr>
      <w:r>
        <w:rPr>
          <w:rFonts w:ascii="Assistant" w:hAnsi="Assistant" w:cs="Assistant"/>
          <w:noProof/>
          <w:sz w:val="24"/>
          <w:szCs w:val="24"/>
          <w:rtl/>
        </w:rPr>
        <w:lastRenderedPageBreak/>
        <w:drawing>
          <wp:inline distT="0" distB="0" distL="0" distR="0" wp14:anchorId="7B475266" wp14:editId="6A94E259">
            <wp:extent cx="6515589" cy="10734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val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24135" cy="1091309"/>
                    </a:xfrm>
                    <a:prstGeom prst="rect">
                      <a:avLst/>
                    </a:prstGeom>
                  </pic:spPr>
                </pic:pic>
              </a:graphicData>
            </a:graphic>
          </wp:inline>
        </w:drawing>
      </w:r>
    </w:p>
    <w:p w14:paraId="1BD1E0A1" w14:textId="4F09C7EF" w:rsidR="003B0A32" w:rsidRDefault="00F4478D" w:rsidP="00B75127">
      <w:pPr>
        <w:spacing w:after="120" w:line="360" w:lineRule="auto"/>
        <w:ind w:left="-284" w:hanging="142"/>
        <w:jc w:val="center"/>
        <w:rPr>
          <w:rFonts w:ascii="Assistant" w:hAnsi="Assistant" w:cs="Assistant"/>
          <w:sz w:val="24"/>
          <w:szCs w:val="24"/>
          <w:rtl/>
          <w:lang w:val="he-IL"/>
        </w:rPr>
      </w:pPr>
      <w:r>
        <w:rPr>
          <w:rFonts w:ascii="Assistant" w:hAnsi="Assistant" w:cs="Assistant"/>
          <w:noProof/>
          <w:sz w:val="24"/>
          <w:szCs w:val="24"/>
          <w:rtl/>
        </w:rPr>
        <w:drawing>
          <wp:inline distT="0" distB="0" distL="0" distR="0" wp14:anchorId="45480878" wp14:editId="5BB6581A">
            <wp:extent cx="6259751" cy="2663687"/>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2024.png"/>
                    <pic:cNvPicPr/>
                  </pic:nvPicPr>
                  <pic:blipFill rotWithShape="1">
                    <a:blip r:embed="rId15">
                      <a:extLst>
                        <a:ext uri="{28A0092B-C50C-407E-A947-70E740481C1C}">
                          <a14:useLocalDpi xmlns:a14="http://schemas.microsoft.com/office/drawing/2010/main" val="0"/>
                        </a:ext>
                      </a:extLst>
                    </a:blip>
                    <a:srcRect r="4160"/>
                    <a:stretch/>
                  </pic:blipFill>
                  <pic:spPr bwMode="auto">
                    <a:xfrm>
                      <a:off x="0" y="0"/>
                      <a:ext cx="6293398" cy="2678005"/>
                    </a:xfrm>
                    <a:prstGeom prst="rect">
                      <a:avLst/>
                    </a:prstGeom>
                    <a:ln>
                      <a:noFill/>
                    </a:ln>
                    <a:extLst>
                      <a:ext uri="{53640926-AAD7-44D8-BBD7-CCE9431645EC}">
                        <a14:shadowObscured xmlns:a14="http://schemas.microsoft.com/office/drawing/2010/main"/>
                      </a:ext>
                    </a:extLst>
                  </pic:spPr>
                </pic:pic>
              </a:graphicData>
            </a:graphic>
          </wp:inline>
        </w:drawing>
      </w:r>
    </w:p>
    <w:sectPr w:rsidR="003B0A32" w:rsidSect="00B75127">
      <w:headerReference w:type="default" r:id="rId16"/>
      <w:footerReference w:type="default" r:id="rId17"/>
      <w:pgSz w:w="11906" w:h="16838"/>
      <w:pgMar w:top="1135" w:right="1133" w:bottom="851" w:left="1134" w:header="708" w:footer="11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DDAC" w14:textId="77777777" w:rsidR="00A37AB6" w:rsidRDefault="00A37AB6" w:rsidP="003A7F34">
      <w:pPr>
        <w:spacing w:after="0" w:line="240" w:lineRule="auto"/>
      </w:pPr>
      <w:r>
        <w:separator/>
      </w:r>
    </w:p>
  </w:endnote>
  <w:endnote w:type="continuationSeparator" w:id="0">
    <w:p w14:paraId="2FF78FE1" w14:textId="77777777" w:rsidR="00A37AB6" w:rsidRDefault="00A37AB6"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4CF1" w14:textId="1B94EB18" w:rsidR="00D3186C" w:rsidRDefault="00D3186C" w:rsidP="00D3186C">
    <w:pPr>
      <w:pStyle w:val="Footer"/>
      <w:rPr>
        <w:rtl/>
        <w:cs/>
      </w:rPr>
    </w:pPr>
    <w:r>
      <w:rPr>
        <w:noProof/>
      </w:rPr>
      <mc:AlternateContent>
        <mc:Choice Requires="wps">
          <w:drawing>
            <wp:anchor distT="0" distB="0" distL="114300" distR="114300" simplePos="0" relativeHeight="251668480" behindDoc="0" locked="0" layoutInCell="1" allowOverlap="1" wp14:anchorId="68698018" wp14:editId="06051670">
              <wp:simplePos x="0" y="0"/>
              <wp:positionH relativeFrom="column">
                <wp:posOffset>-81915</wp:posOffset>
              </wp:positionH>
              <wp:positionV relativeFrom="paragraph">
                <wp:posOffset>1381</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FF8F5" id="מחבר ישר 35"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6.45pt,.1pt" to="48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" strokecolor="black [3200]" strokeweight=".5pt">
              <v:stroke joinstyle="miter"/>
            </v:line>
          </w:pict>
        </mc:Fallback>
      </mc:AlternateContent>
    </w:r>
  </w:p>
  <w:p w14:paraId="3EFF293C" w14:textId="1D7B3B0C" w:rsidR="00D3186C" w:rsidRDefault="00D3186C" w:rsidP="00D3186C">
    <w:pPr>
      <w:pStyle w:val="Footer"/>
      <w:rPr>
        <w:rtl/>
      </w:rPr>
    </w:pPr>
    <w:r w:rsidRPr="00571971">
      <w:rPr>
        <w:rFonts w:cs="Calibri"/>
        <w:noProof/>
        <w:rtl/>
      </w:rPr>
      <w:drawing>
        <wp:anchor distT="0" distB="0" distL="114300" distR="114300" simplePos="0" relativeHeight="251669504" behindDoc="0" locked="0" layoutInCell="1" allowOverlap="1" wp14:anchorId="74C15AA1" wp14:editId="38BED637">
          <wp:simplePos x="0" y="0"/>
          <wp:positionH relativeFrom="margin">
            <wp:posOffset>5628736</wp:posOffset>
          </wp:positionH>
          <wp:positionV relativeFrom="paragraph">
            <wp:posOffset>-161769</wp:posOffset>
          </wp:positionV>
          <wp:extent cx="310551" cy="310551"/>
          <wp:effectExtent l="0" t="0" r="0" b="0"/>
          <wp:wrapNone/>
          <wp:docPr id="157" name="תמונה 157"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C2CBC0C" wp14:editId="2B36D773">
          <wp:simplePos x="0" y="0"/>
          <wp:positionH relativeFrom="column">
            <wp:posOffset>4231257</wp:posOffset>
          </wp:positionH>
          <wp:positionV relativeFrom="paragraph">
            <wp:posOffset>-127468</wp:posOffset>
          </wp:positionV>
          <wp:extent cx="241539" cy="241539"/>
          <wp:effectExtent l="0" t="0" r="6350" b="6350"/>
          <wp:wrapNone/>
          <wp:docPr id="158" name="תמונה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0528" behindDoc="0" locked="0" layoutInCell="1" allowOverlap="1" wp14:anchorId="71F42E5E" wp14:editId="3FA3B2F3">
          <wp:simplePos x="0" y="0"/>
          <wp:positionH relativeFrom="column">
            <wp:posOffset>2411084</wp:posOffset>
          </wp:positionH>
          <wp:positionV relativeFrom="paragraph">
            <wp:posOffset>-135638</wp:posOffset>
          </wp:positionV>
          <wp:extent cx="266528" cy="262039"/>
          <wp:effectExtent l="0" t="0" r="635" b="5080"/>
          <wp:wrapNone/>
          <wp:docPr id="15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1552" behindDoc="0" locked="0" layoutInCell="1" allowOverlap="1" wp14:anchorId="0614F636" wp14:editId="6D36389A">
          <wp:simplePos x="0" y="0"/>
          <wp:positionH relativeFrom="column">
            <wp:posOffset>565030</wp:posOffset>
          </wp:positionH>
          <wp:positionV relativeFrom="paragraph">
            <wp:posOffset>-118386</wp:posOffset>
          </wp:positionV>
          <wp:extent cx="329206" cy="241456"/>
          <wp:effectExtent l="0" t="0" r="0" b="6350"/>
          <wp:wrapNone/>
          <wp:docPr id="160"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5426549F" wp14:editId="5D892829">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62B6F768" w14:textId="77777777" w:rsidR="00D3186C" w:rsidRPr="00031A9D" w:rsidRDefault="00D3186C" w:rsidP="00D3186C">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549F"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14:paraId="62B6F768" w14:textId="77777777" w:rsidR="00D3186C" w:rsidRPr="00031A9D" w:rsidRDefault="00D3186C" w:rsidP="00D3186C">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1D682E9" wp14:editId="4D691290">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0D90F4F2" w14:textId="77777777" w:rsidR="00D3186C" w:rsidRPr="00031A9D" w:rsidRDefault="00D3186C" w:rsidP="00D3186C">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82E9" id="תיבת טקסט 32" o:spid="_x0000_s1027" type="#_x0000_t202" style="position:absolute;left:0;text-align:left;margin-left:-23.05pt;margin-top:6pt;width:167.75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14:paraId="0D90F4F2" w14:textId="77777777" w:rsidR="00D3186C" w:rsidRPr="00031A9D" w:rsidRDefault="00D3186C" w:rsidP="00D3186C">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2FA0A22" wp14:editId="5D63A2CD">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755E15B3" w14:textId="77777777" w:rsidR="00D3186C" w:rsidRPr="00031A9D" w:rsidRDefault="00D3186C" w:rsidP="00D3186C">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FA0A22" id="תיבת טקסט 33" o:spid="_x0000_s1028" type="#_x0000_t202" style="position:absolute;left:0;text-align:left;margin-left:256.5pt;margin-top:7.05pt;width:171.8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14:paraId="755E15B3" w14:textId="77777777" w:rsidR="00D3186C" w:rsidRPr="00031A9D" w:rsidRDefault="00D3186C" w:rsidP="00D3186C">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2697441" wp14:editId="0E70A214">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6678DFA" w14:textId="77777777" w:rsidR="00D3186C" w:rsidRPr="00031A9D" w:rsidRDefault="00D3186C" w:rsidP="00D3186C">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97441" id="תיבת טקסט 34" o:spid="_x0000_s1029" type="#_x0000_t202" style="position:absolute;left:0;text-align:left;margin-left:394.85pt;margin-top:7pt;width:120.9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14:paraId="26678DFA" w14:textId="77777777" w:rsidR="00D3186C" w:rsidRPr="00031A9D" w:rsidRDefault="00D3186C" w:rsidP="00D3186C">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t>
                      </w:r>
                      <w:r w:rsidRPr="00031A9D">
                        <w:rPr>
                          <w:rStyle w:val="Hyperlink"/>
                          <w:rFonts w:ascii="Calibri" w:hAnsi="Calibri" w:cs="Calibri"/>
                          <w:sz w:val="14"/>
                          <w:szCs w:val="14"/>
                        </w:rPr>
                        <w:t>w</w:t>
                      </w:r>
                      <w:r w:rsidRPr="00031A9D">
                        <w:rPr>
                          <w:rStyle w:val="Hyperlink"/>
                          <w:rFonts w:ascii="Calibri" w:hAnsi="Calibri" w:cs="Calibri"/>
                          <w:sz w:val="14"/>
                          <w:szCs w:val="14"/>
                        </w:rPr>
                        <w:t>ww.boi.org.il</w:t>
                      </w:r>
                      <w:r w:rsidRPr="00031A9D">
                        <w:rPr>
                          <w:rStyle w:val="Hyperlink"/>
                          <w:rFonts w:ascii="Calibri" w:hAnsi="Calibri" w:cs="Calibri"/>
                          <w:sz w:val="14"/>
                          <w:szCs w:val="14"/>
                          <w:rtl/>
                        </w:rPr>
                        <w:t>/</w:t>
                      </w:r>
                    </w:hyperlink>
                  </w:p>
                </w:txbxContent>
              </v:textbox>
            </v:shape>
          </w:pict>
        </mc:Fallback>
      </mc:AlternateContent>
    </w:r>
    <w:r w:rsidRPr="00571971">
      <w:rPr>
        <w:rFonts w:cs="Calibri"/>
        <w:noProof/>
        <w:rtl/>
      </w:rPr>
      <w:t xml:space="preserve"> </w:t>
    </w:r>
  </w:p>
  <w:p w14:paraId="5DDDB7FD" w14:textId="77777777" w:rsidR="00D3186C" w:rsidRPr="009005BA" w:rsidRDefault="00D3186C" w:rsidP="00D3186C">
    <w:pPr>
      <w:pStyle w:val="Footer"/>
    </w:pPr>
  </w:p>
  <w:p w14:paraId="1DE852E8" w14:textId="77777777" w:rsidR="00D3186C" w:rsidRDefault="00D3186C" w:rsidP="00D3186C">
    <w:pPr>
      <w:pStyle w:val="Footer"/>
    </w:pPr>
  </w:p>
  <w:p w14:paraId="3B7C92FA" w14:textId="77777777" w:rsidR="00D3186C" w:rsidRDefault="00D31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00B9" w14:textId="77777777" w:rsidR="00A37AB6" w:rsidRDefault="00A37AB6" w:rsidP="003A7F34">
      <w:pPr>
        <w:spacing w:after="0" w:line="240" w:lineRule="auto"/>
      </w:pPr>
      <w:r>
        <w:separator/>
      </w:r>
    </w:p>
  </w:footnote>
  <w:footnote w:type="continuationSeparator" w:id="0">
    <w:p w14:paraId="1AE54339" w14:textId="77777777" w:rsidR="00A37AB6" w:rsidRDefault="00A37AB6" w:rsidP="003A7F34">
      <w:pPr>
        <w:spacing w:after="0" w:line="240" w:lineRule="auto"/>
      </w:pPr>
      <w:r>
        <w:continuationSeparator/>
      </w:r>
    </w:p>
  </w:footnote>
  <w:footnote w:id="1">
    <w:p w14:paraId="1BDA0DD2" w14:textId="77777777" w:rsidR="007847D3" w:rsidRPr="00D3186C" w:rsidRDefault="007847D3">
      <w:pPr>
        <w:pStyle w:val="FootnoteText"/>
        <w:rPr>
          <w:rFonts w:ascii="Assistant" w:hAnsi="Assistant" w:cs="Assistant"/>
          <w:rtl/>
        </w:rPr>
      </w:pPr>
      <w:r w:rsidRPr="00D3186C">
        <w:rPr>
          <w:rStyle w:val="FootnoteReference"/>
          <w:rFonts w:ascii="Assistant" w:hAnsi="Assistant" w:cs="Assistant"/>
        </w:rPr>
        <w:footnoteRef/>
      </w:r>
      <w:r w:rsidRPr="00D3186C">
        <w:rPr>
          <w:rFonts w:ascii="Assistant" w:hAnsi="Assistant" w:cs="Assistant"/>
          <w:rtl/>
        </w:rPr>
        <w:t xml:space="preserve"> </w:t>
      </w:r>
      <w:hyperlink r:id="rId1" w:history="1">
        <w:r w:rsidRPr="00D3186C">
          <w:rPr>
            <w:rStyle w:val="Hyperlink"/>
            <w:rFonts w:ascii="Assistant" w:hAnsi="Assistant" w:cs="Assistant"/>
          </w:rPr>
          <w:t>https://www.boi.org.il/73365</w:t>
        </w:r>
      </w:hyperlink>
      <w:r w:rsidRPr="00D3186C">
        <w:rPr>
          <w:rFonts w:ascii="Assistant" w:hAnsi="Assistant" w:cs="Assistant"/>
          <w:rtl/>
        </w:rPr>
        <w:t xml:space="preserve"> </w:t>
      </w:r>
    </w:p>
  </w:footnote>
  <w:footnote w:id="2">
    <w:p w14:paraId="1750E2D2" w14:textId="77777777" w:rsidR="00E16A5E" w:rsidRPr="00D3186C" w:rsidRDefault="00E16A5E" w:rsidP="00C1247D">
      <w:pPr>
        <w:pStyle w:val="FootnoteText"/>
        <w:jc w:val="both"/>
        <w:rPr>
          <w:rFonts w:ascii="Assistant" w:hAnsi="Assistant" w:cs="Assistant"/>
          <w:rtl/>
        </w:rPr>
      </w:pPr>
      <w:r w:rsidRPr="00D3186C">
        <w:rPr>
          <w:rStyle w:val="FootnoteReference"/>
          <w:rFonts w:ascii="Assistant" w:hAnsi="Assistant" w:cs="Assistant"/>
        </w:rPr>
        <w:footnoteRef/>
      </w:r>
      <w:r w:rsidRPr="00D3186C">
        <w:rPr>
          <w:rFonts w:ascii="Assistant" w:hAnsi="Assistant" w:cs="Assistant"/>
          <w:rtl/>
        </w:rPr>
        <w:t xml:space="preserve"> </w:t>
      </w:r>
      <w:r w:rsidRPr="00D3186C">
        <w:rPr>
          <w:rFonts w:ascii="Assistant" w:hAnsi="Assistant" w:cs="Assistant"/>
          <w:rtl/>
        </w:rPr>
        <w:t xml:space="preserve">המדגם בשנת 2022 כלל 6,000 משיבים, ובכל אחת מן השנים 2023 ו-2024 כלל המדגם 4,500 משיבים. כל אחד מהמדגמים מהווה מדגם אקראי ארצי מייצג, של האוכלוסייה הישראלית, דוברת העברית, בגילאי 18 עד 64. על פי נתוני </w:t>
      </w:r>
      <w:proofErr w:type="spellStart"/>
      <w:r w:rsidRPr="00D3186C">
        <w:rPr>
          <w:rFonts w:ascii="Assistant" w:hAnsi="Assistant" w:cs="Assistant"/>
          <w:rtl/>
        </w:rPr>
        <w:t>הלמ"ס</w:t>
      </w:r>
      <w:proofErr w:type="spellEnd"/>
      <w:r w:rsidRPr="00D3186C">
        <w:rPr>
          <w:rFonts w:ascii="Assistant" w:hAnsi="Assistant" w:cs="Assistant"/>
          <w:rtl/>
        </w:rPr>
        <w:t xml:space="preserve"> הוקפד על מכסות של שלושה קהלים: חרדים, יוצאי ברה"מ לשעבר וערבים,</w:t>
      </w:r>
      <w:r w:rsidR="00587DE4" w:rsidRPr="00D3186C">
        <w:rPr>
          <w:rFonts w:ascii="Assistant" w:hAnsi="Assistant" w:cs="Assistant"/>
          <w:rtl/>
        </w:rPr>
        <w:t xml:space="preserve"> </w:t>
      </w:r>
      <w:r w:rsidRPr="00D3186C">
        <w:rPr>
          <w:rFonts w:ascii="Assistant" w:hAnsi="Assistant" w:cs="Assistant"/>
          <w:rtl/>
        </w:rPr>
        <w:t>זאת כדי לייצג בצורה מדויקת את גווניה השונים של האוכלוסייה הבוגרת בישראל.</w:t>
      </w:r>
    </w:p>
    <w:p w14:paraId="151A483E" w14:textId="77777777" w:rsidR="00E16A5E" w:rsidRPr="00D3186C" w:rsidRDefault="00E16A5E" w:rsidP="00C1247D">
      <w:pPr>
        <w:pStyle w:val="FootnoteText"/>
        <w:jc w:val="both"/>
        <w:rPr>
          <w:rFonts w:ascii="Assistant" w:hAnsi="Assistant" w:cs="Assistant"/>
          <w:rtl/>
        </w:rPr>
      </w:pPr>
      <w:r w:rsidRPr="00D3186C">
        <w:rPr>
          <w:rFonts w:ascii="Assistant" w:hAnsi="Assistant" w:cs="Assistant"/>
          <w:rtl/>
        </w:rPr>
        <w:t>ברמה הגיאוגרפית נשמר הייצוג של 7 המחוזות: צפון, חיפה, השרון, תל אביב, המרכז, הדרום ויו"ש.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4E583C" w:rsidRPr="00E3553D" w14:paraId="1F740EFA" w14:textId="77777777" w:rsidTr="003221DA">
      <w:tc>
        <w:tcPr>
          <w:tcW w:w="3343" w:type="dxa"/>
          <w:tcBorders>
            <w:top w:val="nil"/>
            <w:left w:val="nil"/>
            <w:bottom w:val="nil"/>
            <w:right w:val="nil"/>
          </w:tcBorders>
          <w:vAlign w:val="center"/>
        </w:tcPr>
        <w:p w14:paraId="6BF6F506" w14:textId="77777777" w:rsidR="004E583C" w:rsidRPr="00E3553D" w:rsidRDefault="004E583C" w:rsidP="004E583C">
          <w:pPr>
            <w:rPr>
              <w:rFonts w:ascii="Calibri" w:hAnsi="Calibri" w:cs="Calibri"/>
              <w:b/>
              <w:bCs/>
              <w:sz w:val="24"/>
              <w:szCs w:val="24"/>
              <w:rtl/>
            </w:rPr>
          </w:pPr>
          <w:r w:rsidRPr="00E3553D">
            <w:rPr>
              <w:rFonts w:ascii="Calibri" w:hAnsi="Calibri" w:cs="Calibri"/>
              <w:b/>
              <w:bCs/>
              <w:sz w:val="24"/>
              <w:szCs w:val="24"/>
              <w:rtl/>
            </w:rPr>
            <w:t>בנק ישראל</w:t>
          </w:r>
        </w:p>
        <w:p w14:paraId="7C22DCD0" w14:textId="77777777" w:rsidR="004E583C" w:rsidRPr="00E3553D" w:rsidRDefault="004E583C" w:rsidP="004E583C">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14:paraId="607E1EA8" w14:textId="77777777" w:rsidR="004E583C" w:rsidRPr="00E3553D" w:rsidRDefault="004E583C" w:rsidP="004E583C">
          <w:pPr>
            <w:jc w:val="center"/>
            <w:rPr>
              <w:rFonts w:ascii="Calibri" w:hAnsi="Calibri" w:cs="Calibri"/>
            </w:rPr>
          </w:pPr>
          <w:r w:rsidRPr="00E3553D">
            <w:rPr>
              <w:rFonts w:ascii="Calibri" w:hAnsi="Calibri" w:cs="Calibri"/>
              <w:noProof/>
            </w:rPr>
            <w:drawing>
              <wp:anchor distT="0" distB="0" distL="114300" distR="114300" simplePos="0" relativeHeight="251662336" behindDoc="0" locked="0" layoutInCell="1" allowOverlap="1" wp14:anchorId="426F47DD" wp14:editId="4224C838">
                <wp:simplePos x="0" y="0"/>
                <wp:positionH relativeFrom="column">
                  <wp:posOffset>-71755</wp:posOffset>
                </wp:positionH>
                <wp:positionV relativeFrom="paragraph">
                  <wp:posOffset>88265</wp:posOffset>
                </wp:positionV>
                <wp:extent cx="1504950" cy="495300"/>
                <wp:effectExtent l="0" t="0" r="0" b="0"/>
                <wp:wrapNone/>
                <wp:docPr id="156" name="תמונה 156"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616B000D" w14:textId="298B9AB5" w:rsidR="004E583C" w:rsidRPr="00E3553D" w:rsidRDefault="004E583C" w:rsidP="004E583C">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A64F54">
            <w:rPr>
              <w:rFonts w:ascii="Calibri" w:hAnsi="Calibri" w:cs="Calibri"/>
              <w:noProof/>
              <w:rtl/>
            </w:rPr>
            <w:t>‏ו' אייר, תשפ"ה</w:t>
          </w:r>
          <w:r w:rsidRPr="00E3553D">
            <w:rPr>
              <w:rFonts w:ascii="Calibri" w:hAnsi="Calibri" w:cs="Calibri"/>
              <w:rtl/>
            </w:rPr>
            <w:fldChar w:fldCharType="end"/>
          </w:r>
        </w:p>
        <w:p w14:paraId="60EDD793" w14:textId="05027FB1" w:rsidR="004E583C" w:rsidRPr="00E3553D" w:rsidRDefault="004E583C" w:rsidP="004E583C">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A64F54">
            <w:rPr>
              <w:rFonts w:ascii="Calibri" w:hAnsi="Calibri" w:cs="Calibri"/>
              <w:noProof/>
              <w:rtl/>
            </w:rPr>
            <w:t>‏4 מאי, 2025</w:t>
          </w:r>
          <w:r w:rsidRPr="00E3553D">
            <w:rPr>
              <w:rFonts w:ascii="Calibri" w:hAnsi="Calibri" w:cs="Calibri"/>
              <w:rtl/>
            </w:rPr>
            <w:fldChar w:fldCharType="end"/>
          </w:r>
        </w:p>
      </w:tc>
    </w:tr>
  </w:tbl>
  <w:p w14:paraId="08D56450" w14:textId="68AEEAE6" w:rsidR="003A7F34" w:rsidRPr="004E583C" w:rsidRDefault="003A7F34" w:rsidP="004E583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8C9"/>
    <w:multiLevelType w:val="hybridMultilevel"/>
    <w:tmpl w:val="82768D32"/>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0B487CCF"/>
    <w:multiLevelType w:val="hybridMultilevel"/>
    <w:tmpl w:val="EE50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14BF"/>
    <w:multiLevelType w:val="hybridMultilevel"/>
    <w:tmpl w:val="1682B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F67AAB"/>
    <w:multiLevelType w:val="hybridMultilevel"/>
    <w:tmpl w:val="0D6400D0"/>
    <w:lvl w:ilvl="0" w:tplc="B41041C2">
      <w:start w:val="24"/>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43F92"/>
    <w:multiLevelType w:val="hybridMultilevel"/>
    <w:tmpl w:val="5C9AF77A"/>
    <w:lvl w:ilvl="0" w:tplc="B770C212">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02A"/>
    <w:multiLevelType w:val="hybridMultilevel"/>
    <w:tmpl w:val="7514E142"/>
    <w:lvl w:ilvl="0" w:tplc="3CA617FE">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D240B"/>
    <w:multiLevelType w:val="multilevel"/>
    <w:tmpl w:val="F38CEA54"/>
    <w:lvl w:ilvl="0">
      <w:start w:val="1"/>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7" w15:restartNumberingAfterBreak="0">
    <w:nsid w:val="197D7821"/>
    <w:multiLevelType w:val="hybridMultilevel"/>
    <w:tmpl w:val="23B2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942A5"/>
    <w:multiLevelType w:val="hybridMultilevel"/>
    <w:tmpl w:val="C9C2A96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1A351ADC"/>
    <w:multiLevelType w:val="hybridMultilevel"/>
    <w:tmpl w:val="2CA4E6C8"/>
    <w:lvl w:ilvl="0" w:tplc="0409000F">
      <w:start w:val="1"/>
      <w:numFmt w:val="decimal"/>
      <w:lvlText w:val="%1."/>
      <w:lvlJc w:val="left"/>
      <w:pPr>
        <w:ind w:left="720" w:hanging="360"/>
      </w:pPr>
    </w:lvl>
    <w:lvl w:ilvl="1" w:tplc="3CA617FE">
      <w:start w:val="1"/>
      <w:numFmt w:val="hebrew1"/>
      <w:lvlText w:val="%2)"/>
      <w:lvlJc w:val="center"/>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C631D0"/>
    <w:multiLevelType w:val="hybridMultilevel"/>
    <w:tmpl w:val="796E09F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2067554E"/>
    <w:multiLevelType w:val="hybridMultilevel"/>
    <w:tmpl w:val="B2A04564"/>
    <w:lvl w:ilvl="0" w:tplc="5D5AD61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5A60F0"/>
    <w:multiLevelType w:val="hybridMultilevel"/>
    <w:tmpl w:val="1682B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90EDC"/>
    <w:multiLevelType w:val="hybridMultilevel"/>
    <w:tmpl w:val="6D5E1A8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A4F5298"/>
    <w:multiLevelType w:val="multilevel"/>
    <w:tmpl w:val="13761352"/>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CEF176B"/>
    <w:multiLevelType w:val="hybridMultilevel"/>
    <w:tmpl w:val="3C8C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E20F7"/>
    <w:multiLevelType w:val="multilevel"/>
    <w:tmpl w:val="F4AE793E"/>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4E14CF2"/>
    <w:multiLevelType w:val="hybridMultilevel"/>
    <w:tmpl w:val="70E68272"/>
    <w:lvl w:ilvl="0" w:tplc="04090001">
      <w:start w:val="1"/>
      <w:numFmt w:val="bullet"/>
      <w:lvlText w:val=""/>
      <w:lvlJc w:val="left"/>
      <w:pPr>
        <w:ind w:left="-45" w:hanging="360"/>
      </w:pPr>
      <w:rPr>
        <w:rFonts w:ascii="Symbol" w:hAnsi="Symbol" w:hint="default"/>
      </w:rPr>
    </w:lvl>
    <w:lvl w:ilvl="1" w:tplc="04090003">
      <w:start w:val="1"/>
      <w:numFmt w:val="bullet"/>
      <w:lvlText w:val="o"/>
      <w:lvlJc w:val="left"/>
      <w:pPr>
        <w:ind w:left="675" w:hanging="360"/>
      </w:pPr>
      <w:rPr>
        <w:rFonts w:ascii="Courier New" w:hAnsi="Courier New" w:cs="Courier New" w:hint="default"/>
      </w:rPr>
    </w:lvl>
    <w:lvl w:ilvl="2" w:tplc="04090005">
      <w:start w:val="1"/>
      <w:numFmt w:val="bullet"/>
      <w:lvlText w:val=""/>
      <w:lvlJc w:val="left"/>
      <w:pPr>
        <w:ind w:left="1395" w:hanging="360"/>
      </w:pPr>
      <w:rPr>
        <w:rFonts w:ascii="Wingdings" w:hAnsi="Wingdings" w:hint="default"/>
      </w:rPr>
    </w:lvl>
    <w:lvl w:ilvl="3" w:tplc="04090001">
      <w:start w:val="1"/>
      <w:numFmt w:val="bullet"/>
      <w:lvlText w:val=""/>
      <w:lvlJc w:val="left"/>
      <w:pPr>
        <w:ind w:left="2115" w:hanging="360"/>
      </w:pPr>
      <w:rPr>
        <w:rFonts w:ascii="Symbol" w:hAnsi="Symbol" w:hint="default"/>
      </w:rPr>
    </w:lvl>
    <w:lvl w:ilvl="4" w:tplc="04090003">
      <w:start w:val="1"/>
      <w:numFmt w:val="bullet"/>
      <w:lvlText w:val="o"/>
      <w:lvlJc w:val="left"/>
      <w:pPr>
        <w:ind w:left="2835" w:hanging="360"/>
      </w:pPr>
      <w:rPr>
        <w:rFonts w:ascii="Courier New" w:hAnsi="Courier New" w:cs="Courier New" w:hint="default"/>
      </w:rPr>
    </w:lvl>
    <w:lvl w:ilvl="5" w:tplc="04090005">
      <w:start w:val="1"/>
      <w:numFmt w:val="bullet"/>
      <w:lvlText w:val=""/>
      <w:lvlJc w:val="left"/>
      <w:pPr>
        <w:ind w:left="3555" w:hanging="360"/>
      </w:pPr>
      <w:rPr>
        <w:rFonts w:ascii="Wingdings" w:hAnsi="Wingdings" w:hint="default"/>
      </w:rPr>
    </w:lvl>
    <w:lvl w:ilvl="6" w:tplc="04090001">
      <w:start w:val="1"/>
      <w:numFmt w:val="bullet"/>
      <w:lvlText w:val=""/>
      <w:lvlJc w:val="left"/>
      <w:pPr>
        <w:ind w:left="4275" w:hanging="360"/>
      </w:pPr>
      <w:rPr>
        <w:rFonts w:ascii="Symbol" w:hAnsi="Symbol" w:hint="default"/>
      </w:rPr>
    </w:lvl>
    <w:lvl w:ilvl="7" w:tplc="04090003">
      <w:start w:val="1"/>
      <w:numFmt w:val="bullet"/>
      <w:lvlText w:val="o"/>
      <w:lvlJc w:val="left"/>
      <w:pPr>
        <w:ind w:left="4995" w:hanging="360"/>
      </w:pPr>
      <w:rPr>
        <w:rFonts w:ascii="Courier New" w:hAnsi="Courier New" w:cs="Courier New" w:hint="default"/>
      </w:rPr>
    </w:lvl>
    <w:lvl w:ilvl="8" w:tplc="04090005">
      <w:start w:val="1"/>
      <w:numFmt w:val="bullet"/>
      <w:lvlText w:val=""/>
      <w:lvlJc w:val="left"/>
      <w:pPr>
        <w:ind w:left="5715" w:hanging="360"/>
      </w:pPr>
      <w:rPr>
        <w:rFonts w:ascii="Wingdings" w:hAnsi="Wingdings" w:hint="default"/>
      </w:rPr>
    </w:lvl>
  </w:abstractNum>
  <w:abstractNum w:abstractNumId="18" w15:restartNumberingAfterBreak="0">
    <w:nsid w:val="3AE233A3"/>
    <w:multiLevelType w:val="multilevel"/>
    <w:tmpl w:val="879E2102"/>
    <w:lvl w:ilvl="0">
      <w:start w:val="1"/>
      <w:numFmt w:val="decimal"/>
      <w:lvlText w:val="%1."/>
      <w:lvlJc w:val="left"/>
      <w:pPr>
        <w:ind w:left="360" w:hanging="360"/>
      </w:pPr>
      <w:rPr>
        <w:rFonts w:hint="default"/>
      </w:rPr>
    </w:lvl>
    <w:lvl w:ilvl="1">
      <w:start w:val="1"/>
      <w:numFmt w:val="bullet"/>
      <w:lvlText w:val="o"/>
      <w:lvlJc w:val="left"/>
      <w:pPr>
        <w:ind w:left="1134" w:hanging="283"/>
      </w:pPr>
      <w:rPr>
        <w:rFonts w:ascii="Courier New" w:hAnsi="Courier New" w:cs="Courier New"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C8B6448"/>
    <w:multiLevelType w:val="multilevel"/>
    <w:tmpl w:val="BD8EAB52"/>
    <w:lvl w:ilvl="0">
      <w:start w:val="1"/>
      <w:numFmt w:val="decimal"/>
      <w:lvlText w:val="%1."/>
      <w:lvlJc w:val="left"/>
      <w:pPr>
        <w:ind w:left="360" w:hanging="360"/>
      </w:pPr>
      <w:rPr>
        <w:rFonts w:hint="default"/>
        <w:b w:val="0"/>
        <w:bCs w:val="0"/>
      </w:rPr>
    </w:lvl>
    <w:lvl w:ilvl="1">
      <w:start w:val="1"/>
      <w:numFmt w:val="bullet"/>
      <w:lvlText w:val="o"/>
      <w:lvlJc w:val="left"/>
      <w:pPr>
        <w:ind w:left="1134" w:hanging="283"/>
      </w:pPr>
      <w:rPr>
        <w:rFonts w:ascii="Courier New" w:hAnsi="Courier New" w:cs="Courier New"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C8F01FD"/>
    <w:multiLevelType w:val="hybridMultilevel"/>
    <w:tmpl w:val="84CC0AF8"/>
    <w:lvl w:ilvl="0" w:tplc="BC4AE2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6C49BE"/>
    <w:multiLevelType w:val="hybridMultilevel"/>
    <w:tmpl w:val="8E7CC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32FB0"/>
    <w:multiLevelType w:val="hybridMultilevel"/>
    <w:tmpl w:val="C4707E9C"/>
    <w:lvl w:ilvl="0" w:tplc="3CA617FE">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D97E40"/>
    <w:multiLevelType w:val="hybridMultilevel"/>
    <w:tmpl w:val="AE300712"/>
    <w:lvl w:ilvl="0" w:tplc="C2F60972">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E7803"/>
    <w:multiLevelType w:val="hybridMultilevel"/>
    <w:tmpl w:val="BB6EFE92"/>
    <w:lvl w:ilvl="0" w:tplc="3CA617FE">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AF5629"/>
    <w:multiLevelType w:val="hybridMultilevel"/>
    <w:tmpl w:val="50508D2C"/>
    <w:lvl w:ilvl="0" w:tplc="166463B4">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27701"/>
    <w:multiLevelType w:val="hybridMultilevel"/>
    <w:tmpl w:val="627A4D7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7" w15:restartNumberingAfterBreak="0">
    <w:nsid w:val="4D7D0156"/>
    <w:multiLevelType w:val="multilevel"/>
    <w:tmpl w:val="8AB00DBE"/>
    <w:lvl w:ilvl="0">
      <w:start w:val="2"/>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38C6826"/>
    <w:multiLevelType w:val="hybridMultilevel"/>
    <w:tmpl w:val="043CB8F6"/>
    <w:lvl w:ilvl="0" w:tplc="362CB118">
      <w:start w:val="1"/>
      <w:numFmt w:val="decimal"/>
      <w:lvlText w:val="%1."/>
      <w:lvlJc w:val="left"/>
      <w:pPr>
        <w:ind w:left="720" w:hanging="360"/>
      </w:pPr>
      <w:rPr>
        <w:b w:val="0"/>
        <w:bCs w:val="0"/>
      </w:rPr>
    </w:lvl>
    <w:lvl w:ilvl="1" w:tplc="3864B548">
      <w:start w:val="1"/>
      <w:numFmt w:val="hebrew1"/>
      <w:lvlText w:val="%2)"/>
      <w:lvlJc w:val="center"/>
      <w:pPr>
        <w:ind w:left="1440" w:hanging="360"/>
      </w:pPr>
      <w:rPr>
        <w:rFonts w:hint="default"/>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2A2DA8"/>
    <w:multiLevelType w:val="hybridMultilevel"/>
    <w:tmpl w:val="ABEE6D4A"/>
    <w:lvl w:ilvl="0" w:tplc="0AE8B2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B3627"/>
    <w:multiLevelType w:val="hybridMultilevel"/>
    <w:tmpl w:val="5E344FF8"/>
    <w:lvl w:ilvl="0" w:tplc="04090001">
      <w:start w:val="1"/>
      <w:numFmt w:val="bullet"/>
      <w:lvlText w:val=""/>
      <w:lvlJc w:val="left"/>
      <w:pPr>
        <w:ind w:left="805" w:hanging="360"/>
      </w:pPr>
      <w:rPr>
        <w:rFonts w:ascii="Symbol" w:hAnsi="Symbol" w:hint="default"/>
      </w:rPr>
    </w:lvl>
    <w:lvl w:ilvl="1" w:tplc="04090003">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1" w15:restartNumberingAfterBreak="0">
    <w:nsid w:val="58226492"/>
    <w:multiLevelType w:val="hybridMultilevel"/>
    <w:tmpl w:val="C4707E9C"/>
    <w:lvl w:ilvl="0" w:tplc="3CA617FE">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B47453"/>
    <w:multiLevelType w:val="hybridMultilevel"/>
    <w:tmpl w:val="DD128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1360E"/>
    <w:multiLevelType w:val="hybridMultilevel"/>
    <w:tmpl w:val="FDE4D35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62773A2E"/>
    <w:multiLevelType w:val="hybridMultilevel"/>
    <w:tmpl w:val="ABEE6D4A"/>
    <w:lvl w:ilvl="0" w:tplc="0AE8B2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40B86"/>
    <w:multiLevelType w:val="hybridMultilevel"/>
    <w:tmpl w:val="7514F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2927E9"/>
    <w:multiLevelType w:val="hybridMultilevel"/>
    <w:tmpl w:val="1FCE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87601"/>
    <w:multiLevelType w:val="hybridMultilevel"/>
    <w:tmpl w:val="A5E2466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8" w15:restartNumberingAfterBreak="0">
    <w:nsid w:val="6CE32196"/>
    <w:multiLevelType w:val="hybridMultilevel"/>
    <w:tmpl w:val="6832BB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104F54"/>
    <w:multiLevelType w:val="hybridMultilevel"/>
    <w:tmpl w:val="FD6CA24A"/>
    <w:lvl w:ilvl="0" w:tplc="715C6DE0">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8A7608"/>
    <w:multiLevelType w:val="multilevel"/>
    <w:tmpl w:val="88C697AA"/>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A7D5848"/>
    <w:multiLevelType w:val="hybridMultilevel"/>
    <w:tmpl w:val="3626D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30"/>
  </w:num>
  <w:num w:numId="4">
    <w:abstractNumId w:val="26"/>
  </w:num>
  <w:num w:numId="5">
    <w:abstractNumId w:val="21"/>
  </w:num>
  <w:num w:numId="6">
    <w:abstractNumId w:val="38"/>
  </w:num>
  <w:num w:numId="7">
    <w:abstractNumId w:val="16"/>
  </w:num>
  <w:num w:numId="8">
    <w:abstractNumId w:val="19"/>
  </w:num>
  <w:num w:numId="9">
    <w:abstractNumId w:val="40"/>
  </w:num>
  <w:num w:numId="10">
    <w:abstractNumId w:val="18"/>
  </w:num>
  <w:num w:numId="11">
    <w:abstractNumId w:val="37"/>
  </w:num>
  <w:num w:numId="12">
    <w:abstractNumId w:val="27"/>
  </w:num>
  <w:num w:numId="13">
    <w:abstractNumId w:val="35"/>
  </w:num>
  <w:num w:numId="14">
    <w:abstractNumId w:val="0"/>
  </w:num>
  <w:num w:numId="15">
    <w:abstractNumId w:val="10"/>
  </w:num>
  <w:num w:numId="16">
    <w:abstractNumId w:val="41"/>
  </w:num>
  <w:num w:numId="17">
    <w:abstractNumId w:val="6"/>
  </w:num>
  <w:num w:numId="18">
    <w:abstractNumId w:val="13"/>
  </w:num>
  <w:num w:numId="19">
    <w:abstractNumId w:val="34"/>
  </w:num>
  <w:num w:numId="20">
    <w:abstractNumId w:val="29"/>
  </w:num>
  <w:num w:numId="21">
    <w:abstractNumId w:val="36"/>
  </w:num>
  <w:num w:numId="22">
    <w:abstractNumId w:val="32"/>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9"/>
  </w:num>
  <w:num w:numId="27">
    <w:abstractNumId w:val="1"/>
  </w:num>
  <w:num w:numId="28">
    <w:abstractNumId w:val="39"/>
  </w:num>
  <w:num w:numId="29">
    <w:abstractNumId w:val="2"/>
  </w:num>
  <w:num w:numId="30">
    <w:abstractNumId w:val="12"/>
  </w:num>
  <w:num w:numId="31">
    <w:abstractNumId w:val="20"/>
  </w:num>
  <w:num w:numId="32">
    <w:abstractNumId w:val="22"/>
  </w:num>
  <w:num w:numId="33">
    <w:abstractNumId w:val="31"/>
  </w:num>
  <w:num w:numId="34">
    <w:abstractNumId w:val="24"/>
  </w:num>
  <w:num w:numId="35">
    <w:abstractNumId w:val="5"/>
  </w:num>
  <w:num w:numId="36">
    <w:abstractNumId w:val="17"/>
  </w:num>
  <w:num w:numId="37">
    <w:abstractNumId w:val="33"/>
  </w:num>
  <w:num w:numId="38">
    <w:abstractNumId w:val="15"/>
  </w:num>
  <w:num w:numId="39">
    <w:abstractNumId w:val="8"/>
  </w:num>
  <w:num w:numId="40">
    <w:abstractNumId w:val="25"/>
  </w:num>
  <w:num w:numId="41">
    <w:abstractNumId w:val="23"/>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0FA6"/>
    <w:rsid w:val="000019A1"/>
    <w:rsid w:val="00002A1F"/>
    <w:rsid w:val="00011261"/>
    <w:rsid w:val="00012D81"/>
    <w:rsid w:val="00016918"/>
    <w:rsid w:val="000206FB"/>
    <w:rsid w:val="00022BBE"/>
    <w:rsid w:val="00024979"/>
    <w:rsid w:val="00024B79"/>
    <w:rsid w:val="000257AB"/>
    <w:rsid w:val="000257B9"/>
    <w:rsid w:val="00033FF5"/>
    <w:rsid w:val="00034491"/>
    <w:rsid w:val="00035212"/>
    <w:rsid w:val="00040D3B"/>
    <w:rsid w:val="00043682"/>
    <w:rsid w:val="00043F63"/>
    <w:rsid w:val="00044D4A"/>
    <w:rsid w:val="00046E2C"/>
    <w:rsid w:val="0005525C"/>
    <w:rsid w:val="00055BCF"/>
    <w:rsid w:val="00060E92"/>
    <w:rsid w:val="0006168E"/>
    <w:rsid w:val="00081618"/>
    <w:rsid w:val="000816D2"/>
    <w:rsid w:val="00081D16"/>
    <w:rsid w:val="000938C1"/>
    <w:rsid w:val="00094ED1"/>
    <w:rsid w:val="00097029"/>
    <w:rsid w:val="00097B2D"/>
    <w:rsid w:val="000A35D4"/>
    <w:rsid w:val="000A370C"/>
    <w:rsid w:val="000A7710"/>
    <w:rsid w:val="000B1C39"/>
    <w:rsid w:val="000B3A78"/>
    <w:rsid w:val="000B576B"/>
    <w:rsid w:val="000D0B69"/>
    <w:rsid w:val="000D551E"/>
    <w:rsid w:val="000D74E5"/>
    <w:rsid w:val="000E05DE"/>
    <w:rsid w:val="000E2BB4"/>
    <w:rsid w:val="000F19B0"/>
    <w:rsid w:val="000F5CA7"/>
    <w:rsid w:val="0010053E"/>
    <w:rsid w:val="00102C56"/>
    <w:rsid w:val="00103987"/>
    <w:rsid w:val="00110244"/>
    <w:rsid w:val="0011466B"/>
    <w:rsid w:val="001162FF"/>
    <w:rsid w:val="00117015"/>
    <w:rsid w:val="00125679"/>
    <w:rsid w:val="00131A19"/>
    <w:rsid w:val="001324D6"/>
    <w:rsid w:val="00133A15"/>
    <w:rsid w:val="001352D3"/>
    <w:rsid w:val="00141EEE"/>
    <w:rsid w:val="00144FCE"/>
    <w:rsid w:val="001469BE"/>
    <w:rsid w:val="0014738A"/>
    <w:rsid w:val="00147DC9"/>
    <w:rsid w:val="001534BB"/>
    <w:rsid w:val="0016154A"/>
    <w:rsid w:val="001615C9"/>
    <w:rsid w:val="00165E39"/>
    <w:rsid w:val="00166294"/>
    <w:rsid w:val="001666E4"/>
    <w:rsid w:val="001715BA"/>
    <w:rsid w:val="00172688"/>
    <w:rsid w:val="00172D00"/>
    <w:rsid w:val="00173DE1"/>
    <w:rsid w:val="00175C08"/>
    <w:rsid w:val="00185EED"/>
    <w:rsid w:val="001870F1"/>
    <w:rsid w:val="00191601"/>
    <w:rsid w:val="00191ABA"/>
    <w:rsid w:val="001926EA"/>
    <w:rsid w:val="00196B1D"/>
    <w:rsid w:val="00197D3E"/>
    <w:rsid w:val="001A59D0"/>
    <w:rsid w:val="001B02B4"/>
    <w:rsid w:val="001C46CD"/>
    <w:rsid w:val="001C4EC1"/>
    <w:rsid w:val="001C702E"/>
    <w:rsid w:val="001D0FBD"/>
    <w:rsid w:val="001D167E"/>
    <w:rsid w:val="001D4B9F"/>
    <w:rsid w:val="001E49EF"/>
    <w:rsid w:val="001E4C8B"/>
    <w:rsid w:val="001E757E"/>
    <w:rsid w:val="001F22D0"/>
    <w:rsid w:val="001F4313"/>
    <w:rsid w:val="001F4CC4"/>
    <w:rsid w:val="001F5FFE"/>
    <w:rsid w:val="0020413D"/>
    <w:rsid w:val="00204C12"/>
    <w:rsid w:val="00206A9A"/>
    <w:rsid w:val="00207BA1"/>
    <w:rsid w:val="00210E1D"/>
    <w:rsid w:val="002123B2"/>
    <w:rsid w:val="002125A4"/>
    <w:rsid w:val="0021304B"/>
    <w:rsid w:val="00215C7C"/>
    <w:rsid w:val="00217379"/>
    <w:rsid w:val="00220B39"/>
    <w:rsid w:val="00230099"/>
    <w:rsid w:val="002358B0"/>
    <w:rsid w:val="00241A63"/>
    <w:rsid w:val="0025112B"/>
    <w:rsid w:val="0026559B"/>
    <w:rsid w:val="00265AC2"/>
    <w:rsid w:val="00272560"/>
    <w:rsid w:val="00274FF3"/>
    <w:rsid w:val="00282287"/>
    <w:rsid w:val="00287FF1"/>
    <w:rsid w:val="00292173"/>
    <w:rsid w:val="002A1FB6"/>
    <w:rsid w:val="002A2BD2"/>
    <w:rsid w:val="002A2C5D"/>
    <w:rsid w:val="002A3611"/>
    <w:rsid w:val="002A485F"/>
    <w:rsid w:val="002B5D4A"/>
    <w:rsid w:val="002B7532"/>
    <w:rsid w:val="002C0AEC"/>
    <w:rsid w:val="002C10BA"/>
    <w:rsid w:val="002D051D"/>
    <w:rsid w:val="002D08F5"/>
    <w:rsid w:val="002D1B8A"/>
    <w:rsid w:val="002D2C70"/>
    <w:rsid w:val="002D35EE"/>
    <w:rsid w:val="002D7668"/>
    <w:rsid w:val="002E667F"/>
    <w:rsid w:val="002E7601"/>
    <w:rsid w:val="002E7D70"/>
    <w:rsid w:val="002F04D7"/>
    <w:rsid w:val="002F29E3"/>
    <w:rsid w:val="002F4127"/>
    <w:rsid w:val="002F6C1E"/>
    <w:rsid w:val="0030311C"/>
    <w:rsid w:val="00306014"/>
    <w:rsid w:val="00307CBD"/>
    <w:rsid w:val="003100F9"/>
    <w:rsid w:val="003120FA"/>
    <w:rsid w:val="00313E63"/>
    <w:rsid w:val="00315061"/>
    <w:rsid w:val="00315F10"/>
    <w:rsid w:val="00316245"/>
    <w:rsid w:val="003221D2"/>
    <w:rsid w:val="003256C9"/>
    <w:rsid w:val="00326D3D"/>
    <w:rsid w:val="00331EAC"/>
    <w:rsid w:val="003360AF"/>
    <w:rsid w:val="00342849"/>
    <w:rsid w:val="00343A67"/>
    <w:rsid w:val="00345E5C"/>
    <w:rsid w:val="00346632"/>
    <w:rsid w:val="0035344B"/>
    <w:rsid w:val="00355BA7"/>
    <w:rsid w:val="003721DE"/>
    <w:rsid w:val="003724F4"/>
    <w:rsid w:val="00376119"/>
    <w:rsid w:val="0038020D"/>
    <w:rsid w:val="00380BD5"/>
    <w:rsid w:val="00381CE6"/>
    <w:rsid w:val="00385038"/>
    <w:rsid w:val="00385B82"/>
    <w:rsid w:val="003920BB"/>
    <w:rsid w:val="00396ACC"/>
    <w:rsid w:val="003A2979"/>
    <w:rsid w:val="003A78FF"/>
    <w:rsid w:val="003A7F34"/>
    <w:rsid w:val="003B0A32"/>
    <w:rsid w:val="003B5B0E"/>
    <w:rsid w:val="003B5BCD"/>
    <w:rsid w:val="003C2BCB"/>
    <w:rsid w:val="003C3C0A"/>
    <w:rsid w:val="003C570B"/>
    <w:rsid w:val="003D04F7"/>
    <w:rsid w:val="003E07E2"/>
    <w:rsid w:val="003E1E34"/>
    <w:rsid w:val="003E2F71"/>
    <w:rsid w:val="003E55F1"/>
    <w:rsid w:val="003E7F27"/>
    <w:rsid w:val="003F2513"/>
    <w:rsid w:val="003F5A6E"/>
    <w:rsid w:val="003F6AE1"/>
    <w:rsid w:val="00400AD2"/>
    <w:rsid w:val="00401AAD"/>
    <w:rsid w:val="00403AFF"/>
    <w:rsid w:val="00404F4C"/>
    <w:rsid w:val="004050C0"/>
    <w:rsid w:val="0041052B"/>
    <w:rsid w:val="00423F5C"/>
    <w:rsid w:val="004256C1"/>
    <w:rsid w:val="00426F02"/>
    <w:rsid w:val="00433334"/>
    <w:rsid w:val="00434C7B"/>
    <w:rsid w:val="00441220"/>
    <w:rsid w:val="00441916"/>
    <w:rsid w:val="00443330"/>
    <w:rsid w:val="00446D06"/>
    <w:rsid w:val="004517EC"/>
    <w:rsid w:val="00452C34"/>
    <w:rsid w:val="00460980"/>
    <w:rsid w:val="00462C72"/>
    <w:rsid w:val="00466C78"/>
    <w:rsid w:val="00472354"/>
    <w:rsid w:val="00472AA4"/>
    <w:rsid w:val="00475C97"/>
    <w:rsid w:val="0047794B"/>
    <w:rsid w:val="00483094"/>
    <w:rsid w:val="00491C7F"/>
    <w:rsid w:val="004957CA"/>
    <w:rsid w:val="004A11F0"/>
    <w:rsid w:val="004A3582"/>
    <w:rsid w:val="004A559C"/>
    <w:rsid w:val="004A6F91"/>
    <w:rsid w:val="004B1D0E"/>
    <w:rsid w:val="004B6DB7"/>
    <w:rsid w:val="004C169A"/>
    <w:rsid w:val="004C627A"/>
    <w:rsid w:val="004D1E1C"/>
    <w:rsid w:val="004D218D"/>
    <w:rsid w:val="004D442D"/>
    <w:rsid w:val="004D5949"/>
    <w:rsid w:val="004D6662"/>
    <w:rsid w:val="004E0DAF"/>
    <w:rsid w:val="004E583C"/>
    <w:rsid w:val="004F1BF8"/>
    <w:rsid w:val="004F55B1"/>
    <w:rsid w:val="00503453"/>
    <w:rsid w:val="005050F0"/>
    <w:rsid w:val="00511E2B"/>
    <w:rsid w:val="005143A2"/>
    <w:rsid w:val="0052440C"/>
    <w:rsid w:val="00527330"/>
    <w:rsid w:val="0054270E"/>
    <w:rsid w:val="005464B3"/>
    <w:rsid w:val="0055329E"/>
    <w:rsid w:val="00554149"/>
    <w:rsid w:val="0055722E"/>
    <w:rsid w:val="00560CFA"/>
    <w:rsid w:val="00562987"/>
    <w:rsid w:val="00562EE7"/>
    <w:rsid w:val="00563D2D"/>
    <w:rsid w:val="00565C26"/>
    <w:rsid w:val="0056640E"/>
    <w:rsid w:val="00567D49"/>
    <w:rsid w:val="00572D42"/>
    <w:rsid w:val="005818E8"/>
    <w:rsid w:val="00581BC1"/>
    <w:rsid w:val="00587DE4"/>
    <w:rsid w:val="005947E3"/>
    <w:rsid w:val="005960C3"/>
    <w:rsid w:val="005A1E1A"/>
    <w:rsid w:val="005A2199"/>
    <w:rsid w:val="005B23D4"/>
    <w:rsid w:val="005B2F0E"/>
    <w:rsid w:val="005B4DBD"/>
    <w:rsid w:val="005C05DB"/>
    <w:rsid w:val="005C57A4"/>
    <w:rsid w:val="005D3C91"/>
    <w:rsid w:val="005D55BD"/>
    <w:rsid w:val="005E2E8D"/>
    <w:rsid w:val="005E6971"/>
    <w:rsid w:val="005F233C"/>
    <w:rsid w:val="005F2725"/>
    <w:rsid w:val="005F379A"/>
    <w:rsid w:val="005F5E46"/>
    <w:rsid w:val="005F7197"/>
    <w:rsid w:val="00600500"/>
    <w:rsid w:val="00603919"/>
    <w:rsid w:val="00603BF2"/>
    <w:rsid w:val="00613A3E"/>
    <w:rsid w:val="0062549C"/>
    <w:rsid w:val="00632F52"/>
    <w:rsid w:val="006339EA"/>
    <w:rsid w:val="006416BD"/>
    <w:rsid w:val="00641B3F"/>
    <w:rsid w:val="00643580"/>
    <w:rsid w:val="0065770A"/>
    <w:rsid w:val="006600C7"/>
    <w:rsid w:val="006612AC"/>
    <w:rsid w:val="00662D14"/>
    <w:rsid w:val="00671361"/>
    <w:rsid w:val="00673B77"/>
    <w:rsid w:val="00674F0D"/>
    <w:rsid w:val="0067578A"/>
    <w:rsid w:val="00680AFF"/>
    <w:rsid w:val="0068303B"/>
    <w:rsid w:val="00693CFC"/>
    <w:rsid w:val="00695023"/>
    <w:rsid w:val="006A1B19"/>
    <w:rsid w:val="006A2262"/>
    <w:rsid w:val="006A295B"/>
    <w:rsid w:val="006A42CB"/>
    <w:rsid w:val="006A52D3"/>
    <w:rsid w:val="006A7AF9"/>
    <w:rsid w:val="006C0D5D"/>
    <w:rsid w:val="006C38AD"/>
    <w:rsid w:val="006D048A"/>
    <w:rsid w:val="006E3B80"/>
    <w:rsid w:val="006E3F80"/>
    <w:rsid w:val="006E5161"/>
    <w:rsid w:val="006E59C7"/>
    <w:rsid w:val="006F0730"/>
    <w:rsid w:val="006F1B6C"/>
    <w:rsid w:val="006F5879"/>
    <w:rsid w:val="006F7EDF"/>
    <w:rsid w:val="007021DF"/>
    <w:rsid w:val="007025E6"/>
    <w:rsid w:val="0070299F"/>
    <w:rsid w:val="00703874"/>
    <w:rsid w:val="00705F11"/>
    <w:rsid w:val="00710255"/>
    <w:rsid w:val="00711345"/>
    <w:rsid w:val="00711BE2"/>
    <w:rsid w:val="00713FA5"/>
    <w:rsid w:val="00716198"/>
    <w:rsid w:val="0071778D"/>
    <w:rsid w:val="00720D0F"/>
    <w:rsid w:val="00722487"/>
    <w:rsid w:val="007274D5"/>
    <w:rsid w:val="00732FDC"/>
    <w:rsid w:val="007330B9"/>
    <w:rsid w:val="00733632"/>
    <w:rsid w:val="007347CC"/>
    <w:rsid w:val="00735B84"/>
    <w:rsid w:val="00737C3D"/>
    <w:rsid w:val="0075137B"/>
    <w:rsid w:val="00761D6F"/>
    <w:rsid w:val="007620C2"/>
    <w:rsid w:val="007647B7"/>
    <w:rsid w:val="00765EA8"/>
    <w:rsid w:val="00766069"/>
    <w:rsid w:val="007729DB"/>
    <w:rsid w:val="00775B62"/>
    <w:rsid w:val="007765E1"/>
    <w:rsid w:val="00782139"/>
    <w:rsid w:val="00782688"/>
    <w:rsid w:val="00783CE2"/>
    <w:rsid w:val="007847D3"/>
    <w:rsid w:val="00784892"/>
    <w:rsid w:val="00784BB2"/>
    <w:rsid w:val="00790DDF"/>
    <w:rsid w:val="007A0837"/>
    <w:rsid w:val="007A1B6F"/>
    <w:rsid w:val="007A2BE8"/>
    <w:rsid w:val="007B29D5"/>
    <w:rsid w:val="007B2A33"/>
    <w:rsid w:val="007B2A3A"/>
    <w:rsid w:val="007B5BCE"/>
    <w:rsid w:val="007C5949"/>
    <w:rsid w:val="007C5BD2"/>
    <w:rsid w:val="007D0EC2"/>
    <w:rsid w:val="007D5613"/>
    <w:rsid w:val="007E1ACC"/>
    <w:rsid w:val="007E4912"/>
    <w:rsid w:val="007E4A9C"/>
    <w:rsid w:val="007E52C9"/>
    <w:rsid w:val="007E6953"/>
    <w:rsid w:val="007E773E"/>
    <w:rsid w:val="007E7772"/>
    <w:rsid w:val="007F0F12"/>
    <w:rsid w:val="007F1488"/>
    <w:rsid w:val="007F1F64"/>
    <w:rsid w:val="007F4181"/>
    <w:rsid w:val="007F6360"/>
    <w:rsid w:val="007F6398"/>
    <w:rsid w:val="00802AFA"/>
    <w:rsid w:val="00803334"/>
    <w:rsid w:val="00805055"/>
    <w:rsid w:val="00805B06"/>
    <w:rsid w:val="0081393C"/>
    <w:rsid w:val="0081538D"/>
    <w:rsid w:val="00817180"/>
    <w:rsid w:val="00824D30"/>
    <w:rsid w:val="00830B75"/>
    <w:rsid w:val="008335EC"/>
    <w:rsid w:val="00833720"/>
    <w:rsid w:val="0083766C"/>
    <w:rsid w:val="0084057F"/>
    <w:rsid w:val="008410BC"/>
    <w:rsid w:val="00845416"/>
    <w:rsid w:val="00845BB8"/>
    <w:rsid w:val="00846FC6"/>
    <w:rsid w:val="008511C3"/>
    <w:rsid w:val="00851584"/>
    <w:rsid w:val="00851A37"/>
    <w:rsid w:val="0085764E"/>
    <w:rsid w:val="008658AC"/>
    <w:rsid w:val="00872F2B"/>
    <w:rsid w:val="00873240"/>
    <w:rsid w:val="008735EB"/>
    <w:rsid w:val="00876139"/>
    <w:rsid w:val="008829AD"/>
    <w:rsid w:val="00884593"/>
    <w:rsid w:val="00884C24"/>
    <w:rsid w:val="00886832"/>
    <w:rsid w:val="008902E5"/>
    <w:rsid w:val="00890B75"/>
    <w:rsid w:val="00890D2D"/>
    <w:rsid w:val="00891372"/>
    <w:rsid w:val="00893C18"/>
    <w:rsid w:val="00894B1A"/>
    <w:rsid w:val="008956C4"/>
    <w:rsid w:val="008A26BF"/>
    <w:rsid w:val="008A5F64"/>
    <w:rsid w:val="008A7542"/>
    <w:rsid w:val="008B5996"/>
    <w:rsid w:val="008B5AF4"/>
    <w:rsid w:val="008B692C"/>
    <w:rsid w:val="008C438B"/>
    <w:rsid w:val="008C70AB"/>
    <w:rsid w:val="008C7EAA"/>
    <w:rsid w:val="008D3D85"/>
    <w:rsid w:val="008D4061"/>
    <w:rsid w:val="008D69C1"/>
    <w:rsid w:val="008D7494"/>
    <w:rsid w:val="008D7BC7"/>
    <w:rsid w:val="008E1C7B"/>
    <w:rsid w:val="008F0959"/>
    <w:rsid w:val="008F4E77"/>
    <w:rsid w:val="00901133"/>
    <w:rsid w:val="00904AE2"/>
    <w:rsid w:val="00912089"/>
    <w:rsid w:val="00914804"/>
    <w:rsid w:val="00916B57"/>
    <w:rsid w:val="00917CC9"/>
    <w:rsid w:val="009219A9"/>
    <w:rsid w:val="00922FBB"/>
    <w:rsid w:val="00924654"/>
    <w:rsid w:val="00926145"/>
    <w:rsid w:val="0094025A"/>
    <w:rsid w:val="00943738"/>
    <w:rsid w:val="009439D6"/>
    <w:rsid w:val="009442BA"/>
    <w:rsid w:val="009500CE"/>
    <w:rsid w:val="009508FE"/>
    <w:rsid w:val="009516B9"/>
    <w:rsid w:val="00953014"/>
    <w:rsid w:val="00953EDF"/>
    <w:rsid w:val="009543FC"/>
    <w:rsid w:val="009603D0"/>
    <w:rsid w:val="00962938"/>
    <w:rsid w:val="0096295D"/>
    <w:rsid w:val="00964023"/>
    <w:rsid w:val="00964321"/>
    <w:rsid w:val="009644B8"/>
    <w:rsid w:val="00980D11"/>
    <w:rsid w:val="0098592B"/>
    <w:rsid w:val="0098606A"/>
    <w:rsid w:val="0099038C"/>
    <w:rsid w:val="009933BE"/>
    <w:rsid w:val="009A68BD"/>
    <w:rsid w:val="009B0C01"/>
    <w:rsid w:val="009C1082"/>
    <w:rsid w:val="009C3785"/>
    <w:rsid w:val="009C4AB1"/>
    <w:rsid w:val="009D14C8"/>
    <w:rsid w:val="009D21CC"/>
    <w:rsid w:val="009E3071"/>
    <w:rsid w:val="009E522B"/>
    <w:rsid w:val="009E6806"/>
    <w:rsid w:val="009F037E"/>
    <w:rsid w:val="009F21EA"/>
    <w:rsid w:val="009F4DF2"/>
    <w:rsid w:val="009F52B0"/>
    <w:rsid w:val="00A008F6"/>
    <w:rsid w:val="00A01684"/>
    <w:rsid w:val="00A1001D"/>
    <w:rsid w:val="00A10D74"/>
    <w:rsid w:val="00A154CF"/>
    <w:rsid w:val="00A1704D"/>
    <w:rsid w:val="00A20214"/>
    <w:rsid w:val="00A22363"/>
    <w:rsid w:val="00A241E5"/>
    <w:rsid w:val="00A24E32"/>
    <w:rsid w:val="00A264CD"/>
    <w:rsid w:val="00A2680B"/>
    <w:rsid w:val="00A2702A"/>
    <w:rsid w:val="00A32724"/>
    <w:rsid w:val="00A33F52"/>
    <w:rsid w:val="00A37AB6"/>
    <w:rsid w:val="00A37BE9"/>
    <w:rsid w:val="00A41861"/>
    <w:rsid w:val="00A4411E"/>
    <w:rsid w:val="00A4496A"/>
    <w:rsid w:val="00A544AD"/>
    <w:rsid w:val="00A56C46"/>
    <w:rsid w:val="00A57498"/>
    <w:rsid w:val="00A60641"/>
    <w:rsid w:val="00A637B3"/>
    <w:rsid w:val="00A64F54"/>
    <w:rsid w:val="00A70E7D"/>
    <w:rsid w:val="00A72AF1"/>
    <w:rsid w:val="00A745EC"/>
    <w:rsid w:val="00A8009D"/>
    <w:rsid w:val="00A82FF5"/>
    <w:rsid w:val="00A83C11"/>
    <w:rsid w:val="00A84BB1"/>
    <w:rsid w:val="00A85DED"/>
    <w:rsid w:val="00A87277"/>
    <w:rsid w:val="00A94698"/>
    <w:rsid w:val="00AA3410"/>
    <w:rsid w:val="00AA66BD"/>
    <w:rsid w:val="00AB1713"/>
    <w:rsid w:val="00AB2972"/>
    <w:rsid w:val="00AC272F"/>
    <w:rsid w:val="00AC3CD2"/>
    <w:rsid w:val="00AD1BD6"/>
    <w:rsid w:val="00AD3814"/>
    <w:rsid w:val="00AD576C"/>
    <w:rsid w:val="00AE1EE8"/>
    <w:rsid w:val="00AE3F54"/>
    <w:rsid w:val="00AE5623"/>
    <w:rsid w:val="00AF387C"/>
    <w:rsid w:val="00AF6367"/>
    <w:rsid w:val="00B00C6B"/>
    <w:rsid w:val="00B00FBA"/>
    <w:rsid w:val="00B02F7C"/>
    <w:rsid w:val="00B0355D"/>
    <w:rsid w:val="00B075C9"/>
    <w:rsid w:val="00B1099C"/>
    <w:rsid w:val="00B11300"/>
    <w:rsid w:val="00B26716"/>
    <w:rsid w:val="00B27925"/>
    <w:rsid w:val="00B30730"/>
    <w:rsid w:val="00B34ECA"/>
    <w:rsid w:val="00B47E57"/>
    <w:rsid w:val="00B544BE"/>
    <w:rsid w:val="00B553C3"/>
    <w:rsid w:val="00B553D0"/>
    <w:rsid w:val="00B61247"/>
    <w:rsid w:val="00B6241B"/>
    <w:rsid w:val="00B63F19"/>
    <w:rsid w:val="00B6521C"/>
    <w:rsid w:val="00B67144"/>
    <w:rsid w:val="00B7133F"/>
    <w:rsid w:val="00B72697"/>
    <w:rsid w:val="00B7492F"/>
    <w:rsid w:val="00B75127"/>
    <w:rsid w:val="00B76D28"/>
    <w:rsid w:val="00B77C19"/>
    <w:rsid w:val="00B81146"/>
    <w:rsid w:val="00B85EAC"/>
    <w:rsid w:val="00B90D4A"/>
    <w:rsid w:val="00B91F05"/>
    <w:rsid w:val="00B939AD"/>
    <w:rsid w:val="00B94492"/>
    <w:rsid w:val="00BA0233"/>
    <w:rsid w:val="00BA0F4B"/>
    <w:rsid w:val="00BB1E7F"/>
    <w:rsid w:val="00BB49C5"/>
    <w:rsid w:val="00BC1223"/>
    <w:rsid w:val="00BD44F8"/>
    <w:rsid w:val="00BD62D2"/>
    <w:rsid w:val="00BE266A"/>
    <w:rsid w:val="00BE5864"/>
    <w:rsid w:val="00BE5BFE"/>
    <w:rsid w:val="00BF1735"/>
    <w:rsid w:val="00BF222E"/>
    <w:rsid w:val="00BF6165"/>
    <w:rsid w:val="00C01B7E"/>
    <w:rsid w:val="00C02916"/>
    <w:rsid w:val="00C029F5"/>
    <w:rsid w:val="00C03947"/>
    <w:rsid w:val="00C03DE2"/>
    <w:rsid w:val="00C051F3"/>
    <w:rsid w:val="00C05314"/>
    <w:rsid w:val="00C07C0D"/>
    <w:rsid w:val="00C1247D"/>
    <w:rsid w:val="00C13C95"/>
    <w:rsid w:val="00C165B6"/>
    <w:rsid w:val="00C1722C"/>
    <w:rsid w:val="00C25B76"/>
    <w:rsid w:val="00C33AC8"/>
    <w:rsid w:val="00C37B77"/>
    <w:rsid w:val="00C41D83"/>
    <w:rsid w:val="00C42AD2"/>
    <w:rsid w:val="00C42F0D"/>
    <w:rsid w:val="00C479CB"/>
    <w:rsid w:val="00C53520"/>
    <w:rsid w:val="00C61076"/>
    <w:rsid w:val="00C62286"/>
    <w:rsid w:val="00C62C1F"/>
    <w:rsid w:val="00C771C6"/>
    <w:rsid w:val="00C808AA"/>
    <w:rsid w:val="00C80AC2"/>
    <w:rsid w:val="00C81164"/>
    <w:rsid w:val="00C83A14"/>
    <w:rsid w:val="00C87828"/>
    <w:rsid w:val="00C936F2"/>
    <w:rsid w:val="00C9484D"/>
    <w:rsid w:val="00C971D2"/>
    <w:rsid w:val="00CA188E"/>
    <w:rsid w:val="00CA1D91"/>
    <w:rsid w:val="00CA3513"/>
    <w:rsid w:val="00CA4134"/>
    <w:rsid w:val="00CA7578"/>
    <w:rsid w:val="00CA7950"/>
    <w:rsid w:val="00CD199B"/>
    <w:rsid w:val="00CE096B"/>
    <w:rsid w:val="00CE09BB"/>
    <w:rsid w:val="00CE48D3"/>
    <w:rsid w:val="00CF0A2D"/>
    <w:rsid w:val="00CF4487"/>
    <w:rsid w:val="00CF7B12"/>
    <w:rsid w:val="00D00A02"/>
    <w:rsid w:val="00D076B7"/>
    <w:rsid w:val="00D12898"/>
    <w:rsid w:val="00D236C9"/>
    <w:rsid w:val="00D24EF7"/>
    <w:rsid w:val="00D26ACE"/>
    <w:rsid w:val="00D30FB1"/>
    <w:rsid w:val="00D3186C"/>
    <w:rsid w:val="00D318AB"/>
    <w:rsid w:val="00D31D21"/>
    <w:rsid w:val="00D3202E"/>
    <w:rsid w:val="00D37FE1"/>
    <w:rsid w:val="00D41B90"/>
    <w:rsid w:val="00D41C2B"/>
    <w:rsid w:val="00D4754E"/>
    <w:rsid w:val="00D5105F"/>
    <w:rsid w:val="00D53662"/>
    <w:rsid w:val="00D55388"/>
    <w:rsid w:val="00D57D86"/>
    <w:rsid w:val="00D606D8"/>
    <w:rsid w:val="00D60E24"/>
    <w:rsid w:val="00D64E94"/>
    <w:rsid w:val="00D658FC"/>
    <w:rsid w:val="00D665E7"/>
    <w:rsid w:val="00D71AFB"/>
    <w:rsid w:val="00D725D8"/>
    <w:rsid w:val="00D80380"/>
    <w:rsid w:val="00D834F5"/>
    <w:rsid w:val="00D83E24"/>
    <w:rsid w:val="00D918A8"/>
    <w:rsid w:val="00D918E8"/>
    <w:rsid w:val="00D91D14"/>
    <w:rsid w:val="00D921E0"/>
    <w:rsid w:val="00D92D70"/>
    <w:rsid w:val="00D96E9F"/>
    <w:rsid w:val="00DA2C0E"/>
    <w:rsid w:val="00DA6EB8"/>
    <w:rsid w:val="00DB7277"/>
    <w:rsid w:val="00DD1E46"/>
    <w:rsid w:val="00DD2653"/>
    <w:rsid w:val="00DD5243"/>
    <w:rsid w:val="00DD5BFC"/>
    <w:rsid w:val="00DD65BA"/>
    <w:rsid w:val="00DE408A"/>
    <w:rsid w:val="00DE5873"/>
    <w:rsid w:val="00DF587C"/>
    <w:rsid w:val="00DF6E97"/>
    <w:rsid w:val="00E03BF9"/>
    <w:rsid w:val="00E03E0F"/>
    <w:rsid w:val="00E055FF"/>
    <w:rsid w:val="00E0745C"/>
    <w:rsid w:val="00E12650"/>
    <w:rsid w:val="00E16A5E"/>
    <w:rsid w:val="00E205A4"/>
    <w:rsid w:val="00E21E94"/>
    <w:rsid w:val="00E22D67"/>
    <w:rsid w:val="00E22DE4"/>
    <w:rsid w:val="00E24F95"/>
    <w:rsid w:val="00E25E86"/>
    <w:rsid w:val="00E34693"/>
    <w:rsid w:val="00E51FAD"/>
    <w:rsid w:val="00E54317"/>
    <w:rsid w:val="00E57B4D"/>
    <w:rsid w:val="00E61FEB"/>
    <w:rsid w:val="00E65F4F"/>
    <w:rsid w:val="00E672A1"/>
    <w:rsid w:val="00E67F78"/>
    <w:rsid w:val="00E7012E"/>
    <w:rsid w:val="00E72FAD"/>
    <w:rsid w:val="00E734CA"/>
    <w:rsid w:val="00E76DA6"/>
    <w:rsid w:val="00E77E94"/>
    <w:rsid w:val="00E83AA2"/>
    <w:rsid w:val="00E83F27"/>
    <w:rsid w:val="00E87B60"/>
    <w:rsid w:val="00E9182E"/>
    <w:rsid w:val="00E91F33"/>
    <w:rsid w:val="00EA246E"/>
    <w:rsid w:val="00EA3C6C"/>
    <w:rsid w:val="00EA73DB"/>
    <w:rsid w:val="00EB55F7"/>
    <w:rsid w:val="00EB7CAB"/>
    <w:rsid w:val="00EC010E"/>
    <w:rsid w:val="00EC0B8F"/>
    <w:rsid w:val="00EC18B1"/>
    <w:rsid w:val="00EC51AA"/>
    <w:rsid w:val="00ED12CB"/>
    <w:rsid w:val="00ED2D52"/>
    <w:rsid w:val="00ED4DAE"/>
    <w:rsid w:val="00ED557A"/>
    <w:rsid w:val="00EE0A97"/>
    <w:rsid w:val="00EE18F3"/>
    <w:rsid w:val="00EE1BB5"/>
    <w:rsid w:val="00EE3A6D"/>
    <w:rsid w:val="00EE4020"/>
    <w:rsid w:val="00EE41D4"/>
    <w:rsid w:val="00EE4708"/>
    <w:rsid w:val="00EE5987"/>
    <w:rsid w:val="00EF4B83"/>
    <w:rsid w:val="00F0565A"/>
    <w:rsid w:val="00F1420A"/>
    <w:rsid w:val="00F15A44"/>
    <w:rsid w:val="00F217EE"/>
    <w:rsid w:val="00F246A9"/>
    <w:rsid w:val="00F24B91"/>
    <w:rsid w:val="00F31124"/>
    <w:rsid w:val="00F31DF0"/>
    <w:rsid w:val="00F3376D"/>
    <w:rsid w:val="00F34E57"/>
    <w:rsid w:val="00F35F53"/>
    <w:rsid w:val="00F376A8"/>
    <w:rsid w:val="00F43804"/>
    <w:rsid w:val="00F44353"/>
    <w:rsid w:val="00F4478D"/>
    <w:rsid w:val="00F47244"/>
    <w:rsid w:val="00F60DA8"/>
    <w:rsid w:val="00F6274B"/>
    <w:rsid w:val="00F676BA"/>
    <w:rsid w:val="00F71B0C"/>
    <w:rsid w:val="00F72B6F"/>
    <w:rsid w:val="00F744D8"/>
    <w:rsid w:val="00F75190"/>
    <w:rsid w:val="00F7554E"/>
    <w:rsid w:val="00F75A2A"/>
    <w:rsid w:val="00F7796F"/>
    <w:rsid w:val="00F8495E"/>
    <w:rsid w:val="00F84F72"/>
    <w:rsid w:val="00F94B13"/>
    <w:rsid w:val="00F963FD"/>
    <w:rsid w:val="00FA00A4"/>
    <w:rsid w:val="00FA138A"/>
    <w:rsid w:val="00FB393E"/>
    <w:rsid w:val="00FB415D"/>
    <w:rsid w:val="00FC04CA"/>
    <w:rsid w:val="00FC2714"/>
    <w:rsid w:val="00FC4EA6"/>
    <w:rsid w:val="00FD5423"/>
    <w:rsid w:val="00FD6FC2"/>
    <w:rsid w:val="00FE0EC3"/>
    <w:rsid w:val="00FE69BC"/>
    <w:rsid w:val="00FF539A"/>
    <w:rsid w:val="00FF5E11"/>
    <w:rsid w:val="00FF7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BA404"/>
  <w15:docId w15:val="{4F5CD973-8763-4C3C-9C00-B6A0799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5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70E"/>
    <w:pPr>
      <w:keepNext/>
      <w:keepLines/>
      <w:spacing w:before="120" w:after="120" w:line="360" w:lineRule="auto"/>
      <w:outlineLvl w:val="1"/>
    </w:pPr>
    <w:rPr>
      <w:rFonts w:ascii="Assistant" w:eastAsiaTheme="majorEastAsia" w:hAnsi="Assistant" w:cs="Assistant"/>
      <w:b/>
      <w:bCs/>
      <w:color w:val="2E74B5" w:themeColor="accent1" w:themeShade="BF"/>
      <w:sz w:val="32"/>
      <w:szCs w:val="32"/>
      <w:lang w:val="he-IL"/>
    </w:rPr>
  </w:style>
  <w:style w:type="paragraph" w:styleId="Heading3">
    <w:name w:val="heading 3"/>
    <w:basedOn w:val="Normal"/>
    <w:next w:val="Normal"/>
    <w:link w:val="Heading3Char"/>
    <w:uiPriority w:val="9"/>
    <w:unhideWhenUsed/>
    <w:qFormat/>
    <w:rsid w:val="009543FC"/>
    <w:pPr>
      <w:spacing w:after="0" w:line="360" w:lineRule="auto"/>
      <w:jc w:val="both"/>
      <w:outlineLvl w:val="2"/>
    </w:pPr>
    <w:rPr>
      <w:rFonts w:ascii="Assistant" w:eastAsia="Times New Roman" w:hAnsi="Assistant" w:cs="Assista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F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7F34"/>
  </w:style>
  <w:style w:type="paragraph" w:styleId="Footer">
    <w:name w:val="footer"/>
    <w:basedOn w:val="Normal"/>
    <w:link w:val="FooterChar"/>
    <w:uiPriority w:val="99"/>
    <w:unhideWhenUsed/>
    <w:rsid w:val="003A7F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7F34"/>
  </w:style>
  <w:style w:type="character" w:styleId="Hyperlink">
    <w:name w:val="Hyperlink"/>
    <w:basedOn w:val="DefaultParagraphFont"/>
    <w:uiPriority w:val="99"/>
    <w:unhideWhenUsed/>
    <w:rsid w:val="003A7F34"/>
    <w:rPr>
      <w:color w:val="0563C1" w:themeColor="hyperlink"/>
      <w:u w:val="single"/>
    </w:rPr>
  </w:style>
  <w:style w:type="paragraph" w:styleId="ListParagraph">
    <w:name w:val="List Paragraph"/>
    <w:basedOn w:val="Normal"/>
    <w:link w:val="ListParagraphChar"/>
    <w:uiPriority w:val="34"/>
    <w:qFormat/>
    <w:rsid w:val="00D80380"/>
    <w:pPr>
      <w:ind w:left="720"/>
      <w:contextualSpacing/>
    </w:pPr>
  </w:style>
  <w:style w:type="table" w:styleId="TableGrid">
    <w:name w:val="Table Grid"/>
    <w:basedOn w:val="TableNormal"/>
    <w:uiPriority w:val="39"/>
    <w:rsid w:val="00EE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_0"/>
    <w:basedOn w:val="Normal"/>
    <w:link w:val="FootnoteTextChar"/>
    <w:unhideWhenUsed/>
    <w:rsid w:val="00BA0F4B"/>
    <w:pPr>
      <w:spacing w:after="0" w:line="240" w:lineRule="auto"/>
    </w:pPr>
    <w:rPr>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rsid w:val="00BA0F4B"/>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nhideWhenUsed/>
    <w:rsid w:val="00BA0F4B"/>
    <w:rPr>
      <w:vertAlign w:val="superscript"/>
    </w:rPr>
  </w:style>
  <w:style w:type="character" w:styleId="CommentReference">
    <w:name w:val="annotation reference"/>
    <w:basedOn w:val="DefaultParagraphFont"/>
    <w:uiPriority w:val="99"/>
    <w:semiHidden/>
    <w:unhideWhenUsed/>
    <w:rsid w:val="00044D4A"/>
    <w:rPr>
      <w:sz w:val="16"/>
      <w:szCs w:val="16"/>
    </w:rPr>
  </w:style>
  <w:style w:type="paragraph" w:styleId="CommentText">
    <w:name w:val="annotation text"/>
    <w:basedOn w:val="Normal"/>
    <w:link w:val="CommentTextChar"/>
    <w:uiPriority w:val="99"/>
    <w:unhideWhenUsed/>
    <w:rsid w:val="00044D4A"/>
    <w:pPr>
      <w:spacing w:line="240" w:lineRule="auto"/>
    </w:pPr>
    <w:rPr>
      <w:sz w:val="20"/>
      <w:szCs w:val="20"/>
    </w:rPr>
  </w:style>
  <w:style w:type="character" w:customStyle="1" w:styleId="CommentTextChar">
    <w:name w:val="Comment Text Char"/>
    <w:basedOn w:val="DefaultParagraphFont"/>
    <w:link w:val="CommentText"/>
    <w:uiPriority w:val="99"/>
    <w:rsid w:val="00044D4A"/>
    <w:rPr>
      <w:sz w:val="20"/>
      <w:szCs w:val="20"/>
    </w:rPr>
  </w:style>
  <w:style w:type="paragraph" w:styleId="CommentSubject">
    <w:name w:val="annotation subject"/>
    <w:basedOn w:val="CommentText"/>
    <w:next w:val="CommentText"/>
    <w:link w:val="CommentSubjectChar"/>
    <w:uiPriority w:val="99"/>
    <w:semiHidden/>
    <w:unhideWhenUsed/>
    <w:rsid w:val="00044D4A"/>
    <w:rPr>
      <w:b/>
      <w:bCs/>
    </w:rPr>
  </w:style>
  <w:style w:type="character" w:customStyle="1" w:styleId="CommentSubjectChar">
    <w:name w:val="Comment Subject Char"/>
    <w:basedOn w:val="CommentTextChar"/>
    <w:link w:val="CommentSubject"/>
    <w:uiPriority w:val="99"/>
    <w:semiHidden/>
    <w:rsid w:val="00044D4A"/>
    <w:rPr>
      <w:b/>
      <w:bCs/>
      <w:sz w:val="20"/>
      <w:szCs w:val="20"/>
    </w:rPr>
  </w:style>
  <w:style w:type="paragraph" w:styleId="BalloonText">
    <w:name w:val="Balloon Text"/>
    <w:basedOn w:val="Normal"/>
    <w:link w:val="BalloonTextChar"/>
    <w:uiPriority w:val="99"/>
    <w:semiHidden/>
    <w:unhideWhenUsed/>
    <w:rsid w:val="00044D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4D4A"/>
    <w:rPr>
      <w:rFonts w:ascii="Tahoma" w:hAnsi="Tahoma" w:cs="Tahoma"/>
      <w:sz w:val="18"/>
      <w:szCs w:val="18"/>
    </w:rPr>
  </w:style>
  <w:style w:type="character" w:customStyle="1" w:styleId="ListParagraphChar">
    <w:name w:val="List Paragraph Char"/>
    <w:link w:val="ListParagraph"/>
    <w:uiPriority w:val="34"/>
    <w:locked/>
    <w:rsid w:val="005B2F0E"/>
  </w:style>
  <w:style w:type="character" w:styleId="FollowedHyperlink">
    <w:name w:val="FollowedHyperlink"/>
    <w:basedOn w:val="DefaultParagraphFont"/>
    <w:uiPriority w:val="99"/>
    <w:semiHidden/>
    <w:unhideWhenUsed/>
    <w:rsid w:val="00C051F3"/>
    <w:rPr>
      <w:color w:val="954F72" w:themeColor="followedHyperlink"/>
      <w:u w:val="single"/>
    </w:rPr>
  </w:style>
  <w:style w:type="paragraph" w:styleId="PlainText">
    <w:name w:val="Plain Text"/>
    <w:basedOn w:val="Normal"/>
    <w:link w:val="PlainTextChar"/>
    <w:uiPriority w:val="99"/>
    <w:unhideWhenUsed/>
    <w:rsid w:val="007729DB"/>
    <w:pPr>
      <w:spacing w:after="0" w:line="240" w:lineRule="auto"/>
    </w:pPr>
    <w:rPr>
      <w:rFonts w:ascii="Calibri" w:eastAsia="Calibri" w:hAnsi="Calibri" w:cs="Arial"/>
      <w:szCs w:val="21"/>
    </w:rPr>
  </w:style>
  <w:style w:type="character" w:customStyle="1" w:styleId="PlainTextChar">
    <w:name w:val="Plain Text Char"/>
    <w:basedOn w:val="DefaultParagraphFont"/>
    <w:link w:val="PlainText"/>
    <w:uiPriority w:val="99"/>
    <w:rsid w:val="007729DB"/>
    <w:rPr>
      <w:rFonts w:ascii="Calibri" w:eastAsia="Calibri" w:hAnsi="Calibri" w:cs="Arial"/>
      <w:szCs w:val="21"/>
    </w:rPr>
  </w:style>
  <w:style w:type="paragraph" w:styleId="Revision">
    <w:name w:val="Revision"/>
    <w:hidden/>
    <w:uiPriority w:val="99"/>
    <w:semiHidden/>
    <w:rsid w:val="008829AD"/>
    <w:pPr>
      <w:spacing w:after="0" w:line="240" w:lineRule="auto"/>
    </w:pPr>
  </w:style>
  <w:style w:type="character" w:customStyle="1" w:styleId="Heading2Char">
    <w:name w:val="Heading 2 Char"/>
    <w:basedOn w:val="DefaultParagraphFont"/>
    <w:link w:val="Heading2"/>
    <w:uiPriority w:val="9"/>
    <w:rsid w:val="0054270E"/>
    <w:rPr>
      <w:rFonts w:ascii="Assistant" w:eastAsiaTheme="majorEastAsia" w:hAnsi="Assistant" w:cs="Assistant"/>
      <w:b/>
      <w:bCs/>
      <w:color w:val="2E74B5" w:themeColor="accent1" w:themeShade="BF"/>
      <w:sz w:val="32"/>
      <w:szCs w:val="32"/>
      <w:lang w:val="he-IL"/>
    </w:rPr>
  </w:style>
  <w:style w:type="paragraph" w:styleId="NoSpacing">
    <w:name w:val="No Spacing"/>
    <w:basedOn w:val="Normal"/>
    <w:uiPriority w:val="1"/>
    <w:qFormat/>
    <w:rsid w:val="009543FC"/>
    <w:pPr>
      <w:spacing w:after="0" w:line="360" w:lineRule="auto"/>
    </w:pPr>
    <w:rPr>
      <w:rFonts w:ascii="Assistant" w:hAnsi="Assistant" w:cs="Assistant"/>
      <w:b/>
      <w:bCs/>
      <w:sz w:val="36"/>
      <w:szCs w:val="36"/>
    </w:rPr>
  </w:style>
  <w:style w:type="character" w:customStyle="1" w:styleId="Heading3Char">
    <w:name w:val="Heading 3 Char"/>
    <w:basedOn w:val="DefaultParagraphFont"/>
    <w:link w:val="Heading3"/>
    <w:uiPriority w:val="9"/>
    <w:rsid w:val="009543FC"/>
    <w:rPr>
      <w:rFonts w:ascii="Assistant" w:eastAsia="Times New Roman" w:hAnsi="Assistant" w:cs="Assistant"/>
      <w:b/>
      <w:bCs/>
      <w:sz w:val="24"/>
      <w:szCs w:val="24"/>
    </w:rPr>
  </w:style>
  <w:style w:type="character" w:customStyle="1" w:styleId="Heading1Char">
    <w:name w:val="Heading 1 Char"/>
    <w:basedOn w:val="DefaultParagraphFont"/>
    <w:link w:val="Heading1"/>
    <w:uiPriority w:val="9"/>
    <w:rsid w:val="009543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43FC"/>
    <w:pPr>
      <w:bidi w:val="0"/>
      <w:outlineLvl w:val="9"/>
    </w:pPr>
    <w:rPr>
      <w:lang w:bidi="ar-SA"/>
    </w:rPr>
  </w:style>
  <w:style w:type="paragraph" w:styleId="TOC2">
    <w:name w:val="toc 2"/>
    <w:basedOn w:val="Normal"/>
    <w:next w:val="Normal"/>
    <w:autoRedefine/>
    <w:uiPriority w:val="39"/>
    <w:unhideWhenUsed/>
    <w:rsid w:val="009543FC"/>
    <w:pPr>
      <w:spacing w:after="100"/>
      <w:ind w:left="220"/>
    </w:pPr>
  </w:style>
  <w:style w:type="paragraph" w:styleId="TOC3">
    <w:name w:val="toc 3"/>
    <w:basedOn w:val="Normal"/>
    <w:next w:val="Normal"/>
    <w:autoRedefine/>
    <w:uiPriority w:val="39"/>
    <w:unhideWhenUsed/>
    <w:rsid w:val="009543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759">
      <w:bodyDiv w:val="1"/>
      <w:marLeft w:val="0"/>
      <w:marRight w:val="0"/>
      <w:marTop w:val="0"/>
      <w:marBottom w:val="0"/>
      <w:divBdr>
        <w:top w:val="none" w:sz="0" w:space="0" w:color="auto"/>
        <w:left w:val="none" w:sz="0" w:space="0" w:color="auto"/>
        <w:bottom w:val="none" w:sz="0" w:space="0" w:color="auto"/>
        <w:right w:val="none" w:sz="0" w:space="0" w:color="auto"/>
      </w:divBdr>
    </w:div>
    <w:div w:id="478964592">
      <w:bodyDiv w:val="1"/>
      <w:marLeft w:val="0"/>
      <w:marRight w:val="0"/>
      <w:marTop w:val="0"/>
      <w:marBottom w:val="0"/>
      <w:divBdr>
        <w:top w:val="none" w:sz="0" w:space="0" w:color="auto"/>
        <w:left w:val="none" w:sz="0" w:space="0" w:color="auto"/>
        <w:bottom w:val="none" w:sz="0" w:space="0" w:color="auto"/>
        <w:right w:val="none" w:sz="0" w:space="0" w:color="auto"/>
      </w:divBdr>
    </w:div>
    <w:div w:id="1542863025">
      <w:bodyDiv w:val="1"/>
      <w:marLeft w:val="0"/>
      <w:marRight w:val="0"/>
      <w:marTop w:val="0"/>
      <w:marBottom w:val="0"/>
      <w:divBdr>
        <w:top w:val="none" w:sz="0" w:space="0" w:color="auto"/>
        <w:left w:val="none" w:sz="0" w:space="0" w:color="auto"/>
        <w:bottom w:val="none" w:sz="0" w:space="0" w:color="auto"/>
        <w:right w:val="none" w:sz="0" w:space="0" w:color="auto"/>
      </w:divBdr>
    </w:div>
    <w:div w:id="1752267821">
      <w:bodyDiv w:val="1"/>
      <w:marLeft w:val="0"/>
      <w:marRight w:val="0"/>
      <w:marTop w:val="0"/>
      <w:marBottom w:val="0"/>
      <w:divBdr>
        <w:top w:val="none" w:sz="0" w:space="0" w:color="auto"/>
        <w:left w:val="none" w:sz="0" w:space="0" w:color="auto"/>
        <w:bottom w:val="none" w:sz="0" w:space="0" w:color="auto"/>
        <w:right w:val="none" w:sz="0" w:space="0" w:color="auto"/>
      </w:divBdr>
    </w:div>
    <w:div w:id="1905096795">
      <w:bodyDiv w:val="1"/>
      <w:marLeft w:val="0"/>
      <w:marRight w:val="0"/>
      <w:marTop w:val="0"/>
      <w:marBottom w:val="0"/>
      <w:divBdr>
        <w:top w:val="none" w:sz="0" w:space="0" w:color="auto"/>
        <w:left w:val="none" w:sz="0" w:space="0" w:color="auto"/>
        <w:bottom w:val="none" w:sz="0" w:space="0" w:color="auto"/>
        <w:right w:val="none" w:sz="0" w:space="0" w:color="auto"/>
      </w:divBdr>
    </w:div>
    <w:div w:id="1912814431">
      <w:bodyDiv w:val="1"/>
      <w:marLeft w:val="0"/>
      <w:marRight w:val="0"/>
      <w:marTop w:val="0"/>
      <w:marBottom w:val="0"/>
      <w:divBdr>
        <w:top w:val="none" w:sz="0" w:space="0" w:color="auto"/>
        <w:left w:val="none" w:sz="0" w:space="0" w:color="auto"/>
        <w:bottom w:val="none" w:sz="0" w:space="0" w:color="auto"/>
        <w:right w:val="none" w:sz="0" w:space="0" w:color="auto"/>
      </w:divBdr>
    </w:div>
    <w:div w:id="19871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9.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73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iDocumentCT" ma:contentTypeID="0x01010051409DB800F7124CB03FE2F6B84E80CB0078E0E176919682498A617D48DAB50728" ma:contentTypeVersion="4" ma:contentTypeDescription="base CTP for Document" ma:contentTypeScope="" ma:versionID="ebbe4913ec3d043ad2d70979e1722c0d">
  <xsd:schema xmlns:xsd="http://www.w3.org/2001/XMLSchema" xmlns:xs="http://www.w3.org/2001/XMLSchema" xmlns:p="http://schemas.microsoft.com/office/2006/metadata/properties" xmlns:ns2="1ba72b39-a019-4cf1-92e8-24d1a2685f76" targetNamespace="http://schemas.microsoft.com/office/2006/metadata/properties" ma:root="true" ma:fieldsID="1d307e6b8913009fd6eed6bee551aa61" ns2:_="">
    <xsd:import namespace="1ba72b39-a019-4cf1-92e8-24d1a2685f76"/>
    <xsd:element name="properties">
      <xsd:complexType>
        <xsd:sequence>
          <xsd:element name="documentManagement">
            <xsd:complexType>
              <xsd:all>
                <xsd:element ref="ns2:RSDocAuthor" minOccurs="0"/>
                <xsd:element ref="ns2:externalAuthor" minOccurs="0"/>
                <xsd:element ref="ns2:RSDocDate" minOccurs="0"/>
                <xsd:element ref="ns2:showItem" minOccurs="0"/>
                <xsd:element ref="ns2:viewOrder" minOccurs="0"/>
                <xsd:element ref="ns2:RSMoreInfo" minOccurs="0"/>
                <xsd:element ref="ns2:p0f105f0d2bb4441b01999f73655336f" minOccurs="0"/>
                <xsd:element ref="ns2:TaxCatchAll" minOccurs="0"/>
                <xsd:element ref="ns2:TaxCatchAllLabel" minOccurs="0"/>
                <xsd:element ref="ns2:p201db1d126e4b8c9fed7c2c1efc07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2b39-a019-4cf1-92e8-24d1a2685f76" elementFormDefault="qualified">
    <xsd:import namespace="http://schemas.microsoft.com/office/2006/documentManagement/types"/>
    <xsd:import namespace="http://schemas.microsoft.com/office/infopath/2007/PartnerControls"/>
    <xsd:element name="RSDocAuthor" ma:index="1" nillable="true" ma:displayName="המחבר" ma:list="UserInfo" ma:SharePointGroup="0" ma:internalName="RSDoc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2" nillable="true" ma:displayName="מחבר חיצוני" ma:internalName="externalAuthor" ma:readOnly="false">
      <xsd:simpleType>
        <xsd:restriction base="dms:Text">
          <xsd:maxLength value="255"/>
        </xsd:restriction>
      </xsd:simpleType>
    </xsd:element>
    <xsd:element name="RSDocDate" ma:index="3" nillable="true" ma:displayName="תאריך מסמך" ma:format="DateOnly" ma:internalName="RSDocDate" ma:readOnly="false">
      <xsd:simpleType>
        <xsd:restriction base="dms:DateTime"/>
      </xsd:simpleType>
    </xsd:element>
    <xsd:element name="showItem" ma:index="8" nillable="true" ma:displayName="האם להציג פריט?" ma:default="1" ma:internalName="showItem" ma:readOnly="false">
      <xsd:simpleType>
        <xsd:restriction base="dms:Boolean"/>
      </xsd:simpleType>
    </xsd:element>
    <xsd:element name="viewOrder" ma:index="9" nillable="true" ma:displayName="סדר תצוגה" ma:decimals="0" ma:default="100" ma:internalName="viewOrder" ma:readOnly="false" ma:percentage="FALSE">
      <xsd:simpleType>
        <xsd:restriction base="dms:Number"/>
      </xsd:simpleType>
    </xsd:element>
    <xsd:element name="RSMoreInfo" ma:index="10" nillable="true" ma:displayName="מידע נוסף" ma:internalName="RSMoreInfo" ma:readOnly="false">
      <xsd:simpleType>
        <xsd:restriction base="dms:Note">
          <xsd:maxLength value="255"/>
        </xsd:restriction>
      </xsd:simpleType>
    </xsd:element>
    <xsd:element name="p0f105f0d2bb4441b01999f73655336f" ma:index="16" nillable="true" ma:taxonomy="true" ma:internalName="p0f105f0d2bb4441b01999f73655336f" ma:taxonomyFieldName="boiOrgUnit" ma:displayName="יחידה ארגונית" ma:default="" ma:fieldId="{90f105f0-d2bb-4441-b019-99f73655336f}" ma:taxonomyMulti="true" ma:sspId="0d8ee0f2-3939-419a-a064-5013d4754aa5" ma:termSetId="9d443cf4-6baf-46a9-94fe-d8d40043daea" ma:anchorId="00000000-0000-0000-0000-000000000000" ma:open="false" ma:isKeyword="false">
      <xsd:complexType>
        <xsd:sequence>
          <xsd:element ref="pc:Terms" minOccurs="0" maxOccurs="1"/>
        </xsd:sequence>
      </xsd:complexType>
    </xsd:element>
    <xsd:element name="TaxCatchAll" ma:index="17" nillable="true" ma:displayName="עמודת 'תפוס הכל' של טקסונומיה" ma:hidden="true" ma:list="{cbbc3715-b37d-4108-9587-053922c8b007}" ma:internalName="TaxCatchAll" ma:showField="CatchAllData"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עמודת 'תפוס הכל' של טקסונומיה1" ma:hidden="true" ma:list="{cbbc3715-b37d-4108-9587-053922c8b007}" ma:internalName="TaxCatchAllLabel" ma:readOnly="true" ma:showField="CatchAllDataLabel"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p201db1d126e4b8c9fed7c2c1efc070d" ma:index="20" nillable="true" ma:taxonomy="true" ma:internalName="p201db1d126e4b8c9fed7c2c1efc070d" ma:taxonomyFieldName="displayDestination" ma:displayName="יעדי תצוגה" ma:readOnly="false" ma:default="" ma:fieldId="{9201db1d-126e-4b8c-9fed-7c2c1efc070d}" ma:taxonomyMulti="true" ma:sspId="0d8ee0f2-3939-419a-a064-5013d4754aa5" ma:termSetId="0548715f-88dd-4f04-b604-b6a576e3d408" ma:anchorId="6937c56a-520a-479c-9bf2-fc27b948f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SDocAuthor xmlns="1ba72b39-a019-4cf1-92e8-24d1a2685f76">
      <UserInfo>
        <DisplayName/>
        <AccountId xsi:nil="true"/>
        <AccountType/>
      </UserInfo>
    </RSDocAuthor>
    <p0f105f0d2bb4441b01999f73655336f xmlns="1ba72b39-a019-4cf1-92e8-24d1a2685f76">
      <Terms xmlns="http://schemas.microsoft.com/office/infopath/2007/PartnerControls"/>
    </p0f105f0d2bb4441b01999f73655336f>
    <TaxCatchAll xmlns="1ba72b39-a019-4cf1-92e8-24d1a2685f76"/>
    <p201db1d126e4b8c9fed7c2c1efc070d xmlns="1ba72b39-a019-4cf1-92e8-24d1a2685f76">
      <Terms xmlns="http://schemas.microsoft.com/office/infopath/2007/PartnerControls"/>
    </p201db1d126e4b8c9fed7c2c1efc070d>
    <RSMoreInfo xmlns="1ba72b39-a019-4cf1-92e8-24d1a2685f76" xsi:nil="true"/>
    <showItem xmlns="1ba72b39-a019-4cf1-92e8-24d1a2685f76">true</showItem>
    <RSDocDate xmlns="1ba72b39-a019-4cf1-92e8-24d1a2685f76" xsi:nil="true"/>
    <externalAuthor xmlns="1ba72b39-a019-4cf1-92e8-24d1a2685f76" xsi:nil="true"/>
    <viewOrder xmlns="1ba72b39-a019-4cf1-92e8-24d1a2685f76">100</view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8577-3A2B-4ACB-BE57-5311A94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2b39-a019-4cf1-92e8-24d1a268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1B2CE-2A81-41D5-8CBF-C2AE7B9D59CC}">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1ba72b39-a019-4cf1-92e8-24d1a2685f7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BCCAE2D-B3DF-4CB5-978D-8749A66E6E59}">
  <ds:schemaRefs>
    <ds:schemaRef ds:uri="http://schemas.microsoft.com/sharepoint/v3/contenttype/forms"/>
  </ds:schemaRefs>
</ds:datastoreItem>
</file>

<file path=customXml/itemProps4.xml><?xml version="1.0" encoding="utf-8"?>
<ds:datastoreItem xmlns:ds="http://schemas.openxmlformats.org/officeDocument/2006/customXml" ds:itemID="{CC694381-1E8C-4472-8CC9-433504BB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1590</Characters>
  <Application>Microsoft Office Word</Application>
  <DocSecurity>4</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שירה ספונר</dc:creator>
  <cp:lastModifiedBy>רוסול דכוור</cp:lastModifiedBy>
  <cp:revision>2</cp:revision>
  <cp:lastPrinted>2024-07-09T07:31:00Z</cp:lastPrinted>
  <dcterms:created xsi:type="dcterms:W3CDTF">2025-05-04T10:04:00Z</dcterms:created>
  <dcterms:modified xsi:type="dcterms:W3CDTF">2025-05-04T10:04:00Z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0x01010051409DB800F7124CB03FE2F6B84E80CB0078E0E176919682498A617D48DAB50728</vt:lpwstr>
  </property>
  <property fmtid="{D5CDD505-2E9C-101B-9397-08002B2CF9AE}" pid="3" name="displayDestination">
    <vt:lpwstr/>
  </property>
  <property fmtid="{D5CDD505-2E9C-101B-9397-08002B2CF9AE}" pid="4" name="boiOrgUnit">
    <vt:lpwstr/>
  </property>
</Properties>
</file>