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721"/>
        <w:bidiVisual/>
        <w:tblW w:w="10991" w:type="dxa"/>
        <w:tblLayout w:type="fixed"/>
        <w:tblLook w:val="0000" w:firstRow="0" w:lastRow="0" w:firstColumn="0" w:lastColumn="0" w:noHBand="0" w:noVBand="0"/>
        <w:tblCaption w:val="כותרת"/>
        <w:tblDescription w:val="כותרת"/>
      </w:tblPr>
      <w:tblGrid>
        <w:gridCol w:w="3404"/>
        <w:gridCol w:w="4182"/>
        <w:gridCol w:w="3405"/>
      </w:tblGrid>
      <w:tr w:rsidR="00AF23F6" w:rsidRPr="00DB1CBC" w:rsidTr="00AF23F6">
        <w:trPr>
          <w:trHeight w:val="1495"/>
        </w:trPr>
        <w:tc>
          <w:tcPr>
            <w:tcW w:w="3404" w:type="dxa"/>
            <w:tcBorders>
              <w:top w:val="nil"/>
              <w:left w:val="nil"/>
              <w:bottom w:val="nil"/>
              <w:right w:val="nil"/>
            </w:tcBorders>
            <w:vAlign w:val="center"/>
          </w:tcPr>
          <w:p w:rsidR="00AF23F6" w:rsidRPr="00520BB4" w:rsidRDefault="00AF23F6" w:rsidP="00AF23F6">
            <w:pPr>
              <w:bidi/>
              <w:spacing w:line="360" w:lineRule="auto"/>
              <w:rPr>
                <w:rFonts w:cs="David"/>
                <w:b/>
                <w:bCs/>
                <w:sz w:val="28"/>
                <w:szCs w:val="28"/>
                <w:rtl/>
              </w:rPr>
            </w:pPr>
            <w:r w:rsidRPr="00520BB4">
              <w:rPr>
                <w:rFonts w:cs="David"/>
                <w:b/>
                <w:bCs/>
                <w:sz w:val="28"/>
                <w:szCs w:val="28"/>
                <w:rtl/>
              </w:rPr>
              <w:t>בנ</w:t>
            </w:r>
            <w:r w:rsidRPr="00520BB4">
              <w:rPr>
                <w:rFonts w:cs="David" w:hint="cs"/>
                <w:b/>
                <w:bCs/>
                <w:sz w:val="28"/>
                <w:szCs w:val="28"/>
                <w:rtl/>
              </w:rPr>
              <w:t xml:space="preserve">ק </w:t>
            </w:r>
            <w:r w:rsidRPr="00520BB4">
              <w:rPr>
                <w:rFonts w:cs="David"/>
                <w:b/>
                <w:bCs/>
                <w:sz w:val="28"/>
                <w:szCs w:val="28"/>
                <w:rtl/>
              </w:rPr>
              <w:t>יש</w:t>
            </w:r>
            <w:r w:rsidRPr="00520BB4">
              <w:rPr>
                <w:rFonts w:cs="David" w:hint="cs"/>
                <w:b/>
                <w:bCs/>
                <w:sz w:val="28"/>
                <w:szCs w:val="28"/>
                <w:rtl/>
              </w:rPr>
              <w:t>ראל</w:t>
            </w:r>
          </w:p>
          <w:p w:rsidR="00AF23F6" w:rsidRDefault="00AF23F6" w:rsidP="00AF23F6">
            <w:pPr>
              <w:bidi/>
              <w:spacing w:line="360" w:lineRule="auto"/>
              <w:ind w:right="-101"/>
              <w:rPr>
                <w:sz w:val="24"/>
                <w:szCs w:val="24"/>
              </w:rPr>
            </w:pPr>
            <w:r w:rsidRPr="00520BB4">
              <w:rPr>
                <w:rFonts w:cs="David"/>
                <w:sz w:val="24"/>
                <w:szCs w:val="24"/>
                <w:rtl/>
              </w:rPr>
              <w:t>דו</w:t>
            </w:r>
            <w:r w:rsidRPr="00520BB4">
              <w:rPr>
                <w:rFonts w:cs="David" w:hint="cs"/>
                <w:sz w:val="24"/>
                <w:szCs w:val="24"/>
                <w:rtl/>
              </w:rPr>
              <w:t>בר</w:t>
            </w:r>
            <w:r w:rsidRPr="00520BB4">
              <w:rPr>
                <w:rFonts w:cs="David"/>
                <w:sz w:val="24"/>
                <w:szCs w:val="24"/>
                <w:rtl/>
              </w:rPr>
              <w:t>ות</w:t>
            </w:r>
            <w:r w:rsidRPr="00520BB4">
              <w:rPr>
                <w:rFonts w:cs="David" w:hint="cs"/>
                <w:sz w:val="24"/>
                <w:szCs w:val="24"/>
                <w:rtl/>
              </w:rPr>
              <w:t xml:space="preserve"> והסברה כלכלית</w:t>
            </w:r>
          </w:p>
        </w:tc>
        <w:tc>
          <w:tcPr>
            <w:tcW w:w="4182" w:type="dxa"/>
            <w:tcBorders>
              <w:top w:val="nil"/>
              <w:left w:val="nil"/>
              <w:bottom w:val="nil"/>
              <w:right w:val="nil"/>
            </w:tcBorders>
          </w:tcPr>
          <w:p w:rsidR="00AF23F6" w:rsidRDefault="00AF23F6" w:rsidP="00AF23F6">
            <w:pPr>
              <w:bidi/>
              <w:jc w:val="center"/>
              <w:rPr>
                <w:rtl/>
              </w:rPr>
            </w:pPr>
            <w:r>
              <w:rPr>
                <w:noProof/>
                <w:rtl/>
                <w:lang w:eastAsia="en-US"/>
              </w:rPr>
              <w:drawing>
                <wp:inline distT="0" distB="0" distL="0" distR="0" wp14:anchorId="29E49442" wp14:editId="41187826">
                  <wp:extent cx="914400" cy="914400"/>
                  <wp:effectExtent l="0" t="0" r="0" b="0"/>
                  <wp:docPr id="1" name="תמונה 1" descr="C:\Users\z862\AppData\Local\Microsoft\Windows\Temporary Internet Files\Content.Outlook\M6E9SVHT\Logo Bank of Israel 2 colo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862\AppData\Local\Microsoft\Windows\Temporary Internet Files\Content.Outlook\M6E9SVHT\Logo Bank of Israel 2 color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3405" w:type="dxa"/>
            <w:tcBorders>
              <w:top w:val="nil"/>
              <w:left w:val="nil"/>
              <w:bottom w:val="nil"/>
              <w:right w:val="nil"/>
            </w:tcBorders>
            <w:vAlign w:val="center"/>
          </w:tcPr>
          <w:p w:rsidR="00AF23F6" w:rsidRPr="00B20A2F" w:rsidRDefault="00AF23F6" w:rsidP="00AF23F6">
            <w:pPr>
              <w:bidi/>
              <w:spacing w:line="480" w:lineRule="auto"/>
              <w:jc w:val="right"/>
              <w:rPr>
                <w:rFonts w:cs="David"/>
                <w:sz w:val="24"/>
                <w:szCs w:val="24"/>
              </w:rPr>
            </w:pPr>
            <w:r>
              <w:rPr>
                <w:rFonts w:cs="David" w:hint="eastAsia"/>
                <w:sz w:val="24"/>
                <w:szCs w:val="24"/>
                <w:rtl/>
              </w:rPr>
              <w:t>‏</w:t>
            </w:r>
            <w:r>
              <w:rPr>
                <w:rFonts w:cs="David" w:hint="cs"/>
                <w:sz w:val="24"/>
                <w:szCs w:val="24"/>
                <w:rtl/>
              </w:rPr>
              <w:t xml:space="preserve">ירושלים, </w:t>
            </w:r>
            <w:r>
              <w:rPr>
                <w:rFonts w:cs="David"/>
                <w:sz w:val="24"/>
                <w:szCs w:val="24"/>
              </w:rPr>
              <w:fldChar w:fldCharType="begin"/>
            </w:r>
            <w:r>
              <w:rPr>
                <w:rFonts w:cs="David"/>
                <w:sz w:val="24"/>
                <w:szCs w:val="24"/>
                <w:rtl/>
              </w:rPr>
              <w:instrText xml:space="preserve"> </w:instrText>
            </w:r>
            <w:r>
              <w:rPr>
                <w:rFonts w:cs="David" w:hint="cs"/>
                <w:sz w:val="24"/>
                <w:szCs w:val="24"/>
              </w:rPr>
              <w:instrText>DATE</w:instrText>
            </w:r>
            <w:r>
              <w:rPr>
                <w:rFonts w:cs="David" w:hint="cs"/>
                <w:sz w:val="24"/>
                <w:szCs w:val="24"/>
                <w:rtl/>
              </w:rPr>
              <w:instrText xml:space="preserve"> \@ "</w:instrText>
            </w:r>
            <w:r>
              <w:rPr>
                <w:rFonts w:cs="David" w:hint="cs"/>
                <w:sz w:val="24"/>
                <w:szCs w:val="24"/>
              </w:rPr>
              <w:instrText>dd MMMM yyyy" \h</w:instrText>
            </w:r>
            <w:r>
              <w:rPr>
                <w:rFonts w:cs="David"/>
                <w:sz w:val="24"/>
                <w:szCs w:val="24"/>
                <w:rtl/>
              </w:rPr>
              <w:instrText xml:space="preserve"> </w:instrText>
            </w:r>
            <w:r>
              <w:rPr>
                <w:rFonts w:cs="David"/>
                <w:sz w:val="24"/>
                <w:szCs w:val="24"/>
              </w:rPr>
              <w:fldChar w:fldCharType="separate"/>
            </w:r>
            <w:r w:rsidR="00EE249F">
              <w:rPr>
                <w:rFonts w:cs="David"/>
                <w:noProof/>
                <w:sz w:val="24"/>
                <w:szCs w:val="24"/>
                <w:rtl/>
              </w:rPr>
              <w:t>‏ה' אלול תשפ"ו</w:t>
            </w:r>
            <w:r>
              <w:rPr>
                <w:rFonts w:cs="David"/>
                <w:sz w:val="24"/>
                <w:szCs w:val="24"/>
              </w:rPr>
              <w:fldChar w:fldCharType="end"/>
            </w:r>
          </w:p>
          <w:p w:rsidR="00AF23F6" w:rsidRDefault="00AF23F6" w:rsidP="00AF23F6">
            <w:pPr>
              <w:bidi/>
              <w:spacing w:line="480" w:lineRule="auto"/>
              <w:jc w:val="right"/>
              <w:rPr>
                <w:rFonts w:cs="David"/>
                <w:sz w:val="24"/>
                <w:szCs w:val="24"/>
                <w:rtl/>
              </w:rPr>
            </w:pPr>
            <w:r>
              <w:rPr>
                <w:rFonts w:cs="David" w:hint="eastAsia"/>
                <w:sz w:val="24"/>
                <w:szCs w:val="24"/>
                <w:rtl/>
              </w:rPr>
              <w:t>‏‏</w:t>
            </w:r>
            <w:r>
              <w:rPr>
                <w:rFonts w:cs="David"/>
                <w:sz w:val="24"/>
                <w:szCs w:val="24"/>
              </w:rPr>
              <w:fldChar w:fldCharType="begin"/>
            </w:r>
            <w:r>
              <w:rPr>
                <w:rFonts w:cs="David"/>
                <w:sz w:val="24"/>
                <w:szCs w:val="24"/>
                <w:rtl/>
              </w:rPr>
              <w:instrText xml:space="preserve"> </w:instrText>
            </w:r>
            <w:r>
              <w:rPr>
                <w:rFonts w:cs="David" w:hint="cs"/>
                <w:sz w:val="24"/>
                <w:szCs w:val="24"/>
              </w:rPr>
              <w:instrText>DATE</w:instrText>
            </w:r>
            <w:r>
              <w:rPr>
                <w:rFonts w:cs="David" w:hint="cs"/>
                <w:sz w:val="24"/>
                <w:szCs w:val="24"/>
                <w:rtl/>
              </w:rPr>
              <w:instrText xml:space="preserve"> \@ "</w:instrText>
            </w:r>
            <w:r>
              <w:rPr>
                <w:rFonts w:cs="David" w:hint="cs"/>
                <w:sz w:val="24"/>
                <w:szCs w:val="24"/>
              </w:rPr>
              <w:instrText>dd MMMM yyyy</w:instrText>
            </w:r>
            <w:r>
              <w:rPr>
                <w:rFonts w:cs="David" w:hint="cs"/>
                <w:sz w:val="24"/>
                <w:szCs w:val="24"/>
                <w:rtl/>
              </w:rPr>
              <w:instrText>"</w:instrText>
            </w:r>
            <w:r>
              <w:rPr>
                <w:rFonts w:cs="David"/>
                <w:sz w:val="24"/>
                <w:szCs w:val="24"/>
                <w:rtl/>
              </w:rPr>
              <w:instrText xml:space="preserve"> </w:instrText>
            </w:r>
            <w:r>
              <w:rPr>
                <w:rFonts w:cs="David"/>
                <w:sz w:val="24"/>
                <w:szCs w:val="24"/>
              </w:rPr>
              <w:fldChar w:fldCharType="separate"/>
            </w:r>
            <w:r w:rsidR="00EE249F">
              <w:rPr>
                <w:rFonts w:cs="David"/>
                <w:noProof/>
                <w:sz w:val="24"/>
                <w:szCs w:val="24"/>
                <w:rtl/>
              </w:rPr>
              <w:t>‏18 אוגוסט 2026</w:t>
            </w:r>
            <w:r>
              <w:rPr>
                <w:rFonts w:cs="David"/>
                <w:sz w:val="24"/>
                <w:szCs w:val="24"/>
              </w:rPr>
              <w:fldChar w:fldCharType="end"/>
            </w:r>
          </w:p>
          <w:p w:rsidR="00AF23F6" w:rsidRPr="00DF107C" w:rsidRDefault="00AF23F6" w:rsidP="00AF23F6">
            <w:pPr>
              <w:bidi/>
              <w:spacing w:line="480" w:lineRule="auto"/>
              <w:jc w:val="right"/>
              <w:rPr>
                <w:rFonts w:cs="David"/>
                <w:sz w:val="24"/>
                <w:szCs w:val="24"/>
              </w:rPr>
            </w:pPr>
          </w:p>
        </w:tc>
      </w:tr>
    </w:tbl>
    <w:p w:rsidR="00FE034E" w:rsidRPr="001B3E00" w:rsidRDefault="00FE034E" w:rsidP="00BD5207">
      <w:pPr>
        <w:bidi/>
        <w:rPr>
          <w:rtl/>
        </w:rPr>
      </w:pPr>
    </w:p>
    <w:p w:rsidR="00C04A6B" w:rsidRDefault="007E18EE" w:rsidP="00E361B9">
      <w:pPr>
        <w:bidi/>
        <w:spacing w:line="360" w:lineRule="auto"/>
        <w:ind w:right="-101"/>
        <w:rPr>
          <w:rFonts w:cs="David"/>
          <w:sz w:val="24"/>
          <w:szCs w:val="24"/>
          <w:rtl/>
        </w:rPr>
      </w:pPr>
      <w:r w:rsidRPr="007E18EE">
        <w:rPr>
          <w:rFonts w:cs="David" w:hint="cs"/>
          <w:sz w:val="24"/>
          <w:szCs w:val="24"/>
          <w:rtl/>
        </w:rPr>
        <w:t>הודעה לעיתונות:</w:t>
      </w:r>
    </w:p>
    <w:p w:rsidR="00A42614" w:rsidRPr="005F56F9" w:rsidRDefault="00B91285" w:rsidP="00B3626A">
      <w:pPr>
        <w:pStyle w:val="ab"/>
        <w:rPr>
          <w:u w:val="single"/>
          <w:rtl/>
        </w:rPr>
      </w:pPr>
      <w:r w:rsidRPr="005F56F9">
        <w:rPr>
          <w:rFonts w:hint="cs"/>
          <w:u w:val="single"/>
          <w:rtl/>
        </w:rPr>
        <w:t>הציפיות לאינפלציה מהמקורות השונים</w:t>
      </w:r>
    </w:p>
    <w:p w:rsidR="00184B3E" w:rsidRDefault="00184B3E" w:rsidP="00184B3E">
      <w:pPr>
        <w:bidi/>
        <w:rPr>
          <w:rtl/>
          <w:lang w:eastAsia="en-US"/>
        </w:rPr>
      </w:pPr>
    </w:p>
    <w:p w:rsidR="00640B9D" w:rsidRPr="005F56F9" w:rsidRDefault="00640B9D" w:rsidP="00640B9D">
      <w:pPr>
        <w:bidi/>
        <w:rPr>
          <w:lang w:eastAsia="en-US"/>
        </w:rPr>
      </w:pPr>
    </w:p>
    <w:tbl>
      <w:tblPr>
        <w:tblpPr w:leftFromText="180" w:rightFromText="180" w:vertAnchor="text" w:horzAnchor="margin" w:tblpXSpec="center" w:tblpY="166"/>
        <w:bidiVisual/>
        <w:tblW w:w="11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5"/>
        <w:gridCol w:w="1125"/>
        <w:gridCol w:w="1125"/>
        <w:gridCol w:w="1125"/>
        <w:gridCol w:w="1125"/>
        <w:gridCol w:w="1125"/>
        <w:gridCol w:w="984"/>
        <w:gridCol w:w="1125"/>
        <w:gridCol w:w="1125"/>
        <w:gridCol w:w="1126"/>
      </w:tblGrid>
      <w:tr w:rsidR="005F56F9" w:rsidRPr="00803D41" w:rsidTr="005F56F9">
        <w:trPr>
          <w:cantSplit/>
          <w:trHeight w:val="88"/>
        </w:trPr>
        <w:tc>
          <w:tcPr>
            <w:tcW w:w="1125" w:type="dxa"/>
            <w:vAlign w:val="bottom"/>
          </w:tcPr>
          <w:p w:rsidR="005F56F9" w:rsidRPr="00175F6B" w:rsidRDefault="005F56F9" w:rsidP="005F56F9">
            <w:pPr>
              <w:rPr>
                <w:rFonts w:cs="David"/>
                <w:b/>
                <w:bCs/>
                <w:sz w:val="22"/>
                <w:szCs w:val="22"/>
                <w:rtl/>
              </w:rPr>
            </w:pPr>
            <w:bookmarkStart w:id="0" w:name="_GoBack"/>
          </w:p>
        </w:tc>
        <w:tc>
          <w:tcPr>
            <w:tcW w:w="1125" w:type="dxa"/>
            <w:vAlign w:val="bottom"/>
          </w:tcPr>
          <w:p w:rsidR="005F56F9" w:rsidRPr="00E77942" w:rsidRDefault="005F56F9" w:rsidP="005F56F9">
            <w:pPr>
              <w:bidi/>
              <w:jc w:val="center"/>
              <w:rPr>
                <w:rFonts w:ascii="Arial" w:hAnsi="Arial" w:cs="David"/>
                <w:b/>
                <w:bCs/>
                <w:sz w:val="22"/>
                <w:szCs w:val="22"/>
              </w:rPr>
            </w:pPr>
            <w:r w:rsidRPr="00E77942">
              <w:rPr>
                <w:rFonts w:ascii="Arial" w:hAnsi="Arial" w:cs="David" w:hint="cs"/>
                <w:b/>
                <w:bCs/>
                <w:sz w:val="22"/>
                <w:szCs w:val="22"/>
                <w:rtl/>
              </w:rPr>
              <w:t>הציפיות משוק ההון</w:t>
            </w:r>
            <w:r w:rsidRPr="00E77942">
              <w:rPr>
                <w:rFonts w:ascii="Arial" w:hAnsi="Arial" w:cs="David"/>
                <w:b/>
                <w:bCs/>
                <w:sz w:val="22"/>
                <w:szCs w:val="22"/>
                <w:vertAlign w:val="superscript"/>
                <w:rtl/>
              </w:rPr>
              <w:fldChar w:fldCharType="begin"/>
            </w:r>
            <w:r w:rsidRPr="00E77942">
              <w:rPr>
                <w:rFonts w:ascii="Arial" w:hAnsi="Arial" w:cs="David"/>
                <w:b/>
                <w:bCs/>
                <w:sz w:val="22"/>
                <w:szCs w:val="22"/>
                <w:rtl/>
              </w:rPr>
              <w:instrText xml:space="preserve"> </w:instrText>
            </w:r>
            <w:r w:rsidRPr="00E77942">
              <w:rPr>
                <w:rFonts w:ascii="Arial" w:hAnsi="Arial" w:cs="David" w:hint="cs"/>
                <w:b/>
                <w:bCs/>
                <w:sz w:val="22"/>
                <w:szCs w:val="22"/>
              </w:rPr>
              <w:instrText>REF</w:instrText>
            </w:r>
            <w:r w:rsidRPr="00E77942">
              <w:rPr>
                <w:rFonts w:ascii="Arial" w:hAnsi="Arial" w:cs="David" w:hint="cs"/>
                <w:b/>
                <w:bCs/>
                <w:sz w:val="22"/>
                <w:szCs w:val="22"/>
                <w:rtl/>
              </w:rPr>
              <w:instrText xml:space="preserve"> _</w:instrText>
            </w:r>
            <w:r w:rsidRPr="00E77942">
              <w:rPr>
                <w:rFonts w:ascii="Arial" w:hAnsi="Arial" w:cs="David" w:hint="cs"/>
                <w:b/>
                <w:bCs/>
                <w:sz w:val="22"/>
                <w:szCs w:val="22"/>
              </w:rPr>
              <w:instrText>Ref459297858 \r \h</w:instrText>
            </w:r>
            <w:r w:rsidRPr="00E77942">
              <w:rPr>
                <w:rFonts w:ascii="Arial" w:hAnsi="Arial" w:cs="David"/>
                <w:b/>
                <w:bCs/>
                <w:sz w:val="22"/>
                <w:szCs w:val="22"/>
                <w:rtl/>
              </w:rPr>
              <w:instrText xml:space="preserve"> </w:instrText>
            </w:r>
            <w:r w:rsidRPr="00E77942">
              <w:rPr>
                <w:rFonts w:ascii="Arial" w:hAnsi="Arial" w:cs="David"/>
                <w:b/>
                <w:bCs/>
                <w:sz w:val="22"/>
                <w:szCs w:val="22"/>
                <w:vertAlign w:val="superscript"/>
                <w:rtl/>
              </w:rPr>
              <w:instrText xml:space="preserve"> \* </w:instrText>
            </w:r>
            <w:r w:rsidRPr="00E77942">
              <w:rPr>
                <w:rFonts w:ascii="Arial" w:hAnsi="Arial" w:cs="David"/>
                <w:b/>
                <w:bCs/>
                <w:sz w:val="22"/>
                <w:szCs w:val="22"/>
                <w:vertAlign w:val="superscript"/>
              </w:rPr>
              <w:instrText>MERGEFORMAT</w:instrText>
            </w:r>
            <w:r w:rsidRPr="00E77942">
              <w:rPr>
                <w:rFonts w:ascii="Arial" w:hAnsi="Arial" w:cs="David"/>
                <w:b/>
                <w:bCs/>
                <w:sz w:val="22"/>
                <w:szCs w:val="22"/>
                <w:vertAlign w:val="superscript"/>
                <w:rtl/>
              </w:rPr>
              <w:instrText xml:space="preserve"> </w:instrText>
            </w:r>
            <w:r w:rsidRPr="00E77942">
              <w:rPr>
                <w:rFonts w:ascii="Arial" w:hAnsi="Arial" w:cs="David"/>
                <w:b/>
                <w:bCs/>
                <w:sz w:val="22"/>
                <w:szCs w:val="22"/>
                <w:vertAlign w:val="superscript"/>
                <w:rtl/>
              </w:rPr>
            </w:r>
            <w:r w:rsidRPr="00E77942">
              <w:rPr>
                <w:rFonts w:ascii="Arial" w:hAnsi="Arial" w:cs="David"/>
                <w:b/>
                <w:bCs/>
                <w:sz w:val="22"/>
                <w:szCs w:val="22"/>
                <w:vertAlign w:val="superscript"/>
                <w:rtl/>
              </w:rPr>
              <w:fldChar w:fldCharType="separate"/>
            </w:r>
            <w:r w:rsidR="00511731">
              <w:rPr>
                <w:rFonts w:ascii="Arial" w:hAnsi="Arial" w:cs="David"/>
                <w:b/>
                <w:bCs/>
                <w:sz w:val="22"/>
                <w:szCs w:val="22"/>
                <w:cs/>
              </w:rPr>
              <w:t>‎</w:t>
            </w:r>
            <w:r w:rsidR="00511731" w:rsidRPr="00511731">
              <w:rPr>
                <w:rFonts w:ascii="Arial" w:hAnsi="Arial" w:cs="David"/>
                <w:b/>
                <w:bCs/>
                <w:sz w:val="22"/>
                <w:szCs w:val="22"/>
                <w:vertAlign w:val="superscript"/>
              </w:rPr>
              <w:t>1</w:t>
            </w:r>
            <w:r w:rsidRPr="00E77942">
              <w:rPr>
                <w:rFonts w:ascii="Arial" w:hAnsi="Arial" w:cs="David"/>
                <w:b/>
                <w:bCs/>
                <w:sz w:val="22"/>
                <w:szCs w:val="22"/>
                <w:vertAlign w:val="superscript"/>
                <w:rtl/>
              </w:rPr>
              <w:fldChar w:fldCharType="end"/>
            </w:r>
            <w:r w:rsidRPr="00E77942">
              <w:rPr>
                <w:rFonts w:ascii="Arial" w:hAnsi="Arial" w:cs="David" w:hint="cs"/>
                <w:b/>
                <w:bCs/>
                <w:sz w:val="22"/>
                <w:szCs w:val="22"/>
                <w:rtl/>
              </w:rPr>
              <w:t xml:space="preserve"> לשנה הראשונה</w:t>
            </w:r>
          </w:p>
        </w:tc>
        <w:tc>
          <w:tcPr>
            <w:tcW w:w="1125" w:type="dxa"/>
            <w:vAlign w:val="bottom"/>
          </w:tcPr>
          <w:p w:rsidR="005F56F9" w:rsidRPr="00E77942" w:rsidRDefault="005F56F9" w:rsidP="005F56F9">
            <w:pPr>
              <w:bidi/>
              <w:jc w:val="center"/>
              <w:rPr>
                <w:rFonts w:ascii="Arial" w:hAnsi="Arial" w:cs="David"/>
                <w:b/>
                <w:bCs/>
                <w:sz w:val="22"/>
                <w:szCs w:val="22"/>
                <w:rtl/>
              </w:rPr>
            </w:pPr>
            <w:r w:rsidRPr="00E77942">
              <w:rPr>
                <w:rFonts w:ascii="Arial" w:hAnsi="Arial" w:cs="David" w:hint="cs"/>
                <w:b/>
                <w:bCs/>
                <w:sz w:val="22"/>
                <w:szCs w:val="22"/>
                <w:rtl/>
              </w:rPr>
              <w:t>הציפיות משוק ההון</w:t>
            </w:r>
            <w:r w:rsidRPr="00E77942">
              <w:rPr>
                <w:rFonts w:ascii="Arial" w:hAnsi="Arial" w:cs="David"/>
                <w:b/>
                <w:bCs/>
                <w:sz w:val="22"/>
                <w:szCs w:val="22"/>
                <w:vertAlign w:val="superscript"/>
                <w:rtl/>
              </w:rPr>
              <w:fldChar w:fldCharType="begin"/>
            </w:r>
            <w:r w:rsidRPr="00E77942">
              <w:rPr>
                <w:rFonts w:ascii="Arial" w:hAnsi="Arial" w:cs="David"/>
                <w:b/>
                <w:bCs/>
                <w:sz w:val="22"/>
                <w:szCs w:val="22"/>
                <w:rtl/>
              </w:rPr>
              <w:instrText xml:space="preserve"> </w:instrText>
            </w:r>
            <w:r w:rsidRPr="00E77942">
              <w:rPr>
                <w:rFonts w:ascii="Arial" w:hAnsi="Arial" w:cs="David" w:hint="cs"/>
                <w:b/>
                <w:bCs/>
                <w:sz w:val="22"/>
                <w:szCs w:val="22"/>
              </w:rPr>
              <w:instrText>REF</w:instrText>
            </w:r>
            <w:r w:rsidRPr="00E77942">
              <w:rPr>
                <w:rFonts w:ascii="Arial" w:hAnsi="Arial" w:cs="David" w:hint="cs"/>
                <w:b/>
                <w:bCs/>
                <w:sz w:val="22"/>
                <w:szCs w:val="22"/>
                <w:rtl/>
              </w:rPr>
              <w:instrText xml:space="preserve"> _</w:instrText>
            </w:r>
            <w:r w:rsidRPr="00E77942">
              <w:rPr>
                <w:rFonts w:ascii="Arial" w:hAnsi="Arial" w:cs="David" w:hint="cs"/>
                <w:b/>
                <w:bCs/>
                <w:sz w:val="22"/>
                <w:szCs w:val="22"/>
              </w:rPr>
              <w:instrText>Ref459297858 \r \h</w:instrText>
            </w:r>
            <w:r w:rsidRPr="00E77942">
              <w:rPr>
                <w:rFonts w:ascii="Arial" w:hAnsi="Arial" w:cs="David"/>
                <w:b/>
                <w:bCs/>
                <w:sz w:val="22"/>
                <w:szCs w:val="22"/>
                <w:rtl/>
              </w:rPr>
              <w:instrText xml:space="preserve"> </w:instrText>
            </w:r>
            <w:r w:rsidRPr="00E77942">
              <w:rPr>
                <w:rFonts w:ascii="Arial" w:hAnsi="Arial" w:cs="David"/>
                <w:b/>
                <w:bCs/>
                <w:sz w:val="22"/>
                <w:szCs w:val="22"/>
                <w:vertAlign w:val="superscript"/>
                <w:rtl/>
              </w:rPr>
              <w:instrText xml:space="preserve"> \* </w:instrText>
            </w:r>
            <w:r w:rsidRPr="00E77942">
              <w:rPr>
                <w:rFonts w:ascii="Arial" w:hAnsi="Arial" w:cs="David"/>
                <w:b/>
                <w:bCs/>
                <w:sz w:val="22"/>
                <w:szCs w:val="22"/>
                <w:vertAlign w:val="superscript"/>
              </w:rPr>
              <w:instrText>MERGEFORMAT</w:instrText>
            </w:r>
            <w:r w:rsidRPr="00E77942">
              <w:rPr>
                <w:rFonts w:ascii="Arial" w:hAnsi="Arial" w:cs="David"/>
                <w:b/>
                <w:bCs/>
                <w:sz w:val="22"/>
                <w:szCs w:val="22"/>
                <w:vertAlign w:val="superscript"/>
                <w:rtl/>
              </w:rPr>
              <w:instrText xml:space="preserve"> </w:instrText>
            </w:r>
            <w:r w:rsidRPr="00E77942">
              <w:rPr>
                <w:rFonts w:ascii="Arial" w:hAnsi="Arial" w:cs="David"/>
                <w:b/>
                <w:bCs/>
                <w:sz w:val="22"/>
                <w:szCs w:val="22"/>
                <w:vertAlign w:val="superscript"/>
                <w:rtl/>
              </w:rPr>
            </w:r>
            <w:r w:rsidRPr="00E77942">
              <w:rPr>
                <w:rFonts w:ascii="Arial" w:hAnsi="Arial" w:cs="David"/>
                <w:b/>
                <w:bCs/>
                <w:sz w:val="22"/>
                <w:szCs w:val="22"/>
                <w:vertAlign w:val="superscript"/>
                <w:rtl/>
              </w:rPr>
              <w:fldChar w:fldCharType="separate"/>
            </w:r>
            <w:r w:rsidR="00511731">
              <w:rPr>
                <w:rFonts w:ascii="Arial" w:hAnsi="Arial" w:cs="David"/>
                <w:b/>
                <w:bCs/>
                <w:sz w:val="22"/>
                <w:szCs w:val="22"/>
                <w:cs/>
              </w:rPr>
              <w:t>‎</w:t>
            </w:r>
            <w:r w:rsidR="00511731" w:rsidRPr="00511731">
              <w:rPr>
                <w:rFonts w:ascii="Arial" w:hAnsi="Arial" w:cs="David"/>
                <w:b/>
                <w:bCs/>
                <w:sz w:val="22"/>
                <w:szCs w:val="22"/>
                <w:vertAlign w:val="superscript"/>
              </w:rPr>
              <w:t>1</w:t>
            </w:r>
            <w:r w:rsidRPr="00E77942">
              <w:rPr>
                <w:rFonts w:ascii="Arial" w:hAnsi="Arial" w:cs="David"/>
                <w:b/>
                <w:bCs/>
                <w:sz w:val="22"/>
                <w:szCs w:val="22"/>
                <w:vertAlign w:val="superscript"/>
                <w:rtl/>
              </w:rPr>
              <w:fldChar w:fldCharType="end"/>
            </w:r>
            <w:r w:rsidRPr="00E77942">
              <w:rPr>
                <w:rFonts w:ascii="Arial" w:hAnsi="Arial" w:cs="David" w:hint="cs"/>
                <w:b/>
                <w:bCs/>
                <w:sz w:val="22"/>
                <w:szCs w:val="22"/>
                <w:rtl/>
              </w:rPr>
              <w:t xml:space="preserve"> לשנה השנייה (פורוורד)</w:t>
            </w:r>
            <w:r w:rsidRPr="00E77942">
              <w:rPr>
                <w:rFonts w:ascii="Arial" w:hAnsi="Arial" w:cs="David" w:hint="cs"/>
                <w:b/>
                <w:bCs/>
                <w:sz w:val="22"/>
                <w:szCs w:val="22"/>
                <w:vertAlign w:val="superscript"/>
                <w:rtl/>
              </w:rPr>
              <w:t xml:space="preserve"> </w:t>
            </w:r>
          </w:p>
        </w:tc>
        <w:tc>
          <w:tcPr>
            <w:tcW w:w="1125" w:type="dxa"/>
            <w:vAlign w:val="bottom"/>
          </w:tcPr>
          <w:p w:rsidR="005F56F9" w:rsidRPr="00E77942" w:rsidRDefault="005F56F9" w:rsidP="005F56F9">
            <w:pPr>
              <w:bidi/>
              <w:jc w:val="center"/>
              <w:rPr>
                <w:rFonts w:ascii="Arial" w:hAnsi="Arial" w:cs="David"/>
                <w:b/>
                <w:bCs/>
                <w:sz w:val="22"/>
                <w:szCs w:val="22"/>
                <w:rtl/>
              </w:rPr>
            </w:pPr>
            <w:r w:rsidRPr="00E77942">
              <w:rPr>
                <w:rFonts w:ascii="Arial" w:hAnsi="Arial" w:cs="David" w:hint="cs"/>
                <w:b/>
                <w:bCs/>
                <w:sz w:val="22"/>
                <w:szCs w:val="22"/>
                <w:rtl/>
              </w:rPr>
              <w:t>הציפיות משוק ההון</w:t>
            </w:r>
            <w:r w:rsidRPr="00E77942">
              <w:rPr>
                <w:rFonts w:ascii="Arial" w:hAnsi="Arial" w:cs="David"/>
                <w:b/>
                <w:bCs/>
                <w:sz w:val="22"/>
                <w:szCs w:val="22"/>
                <w:vertAlign w:val="superscript"/>
                <w:rtl/>
              </w:rPr>
              <w:fldChar w:fldCharType="begin"/>
            </w:r>
            <w:r w:rsidRPr="00E77942">
              <w:rPr>
                <w:rFonts w:ascii="Arial" w:hAnsi="Arial" w:cs="David"/>
                <w:b/>
                <w:bCs/>
                <w:sz w:val="22"/>
                <w:szCs w:val="22"/>
                <w:vertAlign w:val="superscript"/>
                <w:rtl/>
              </w:rPr>
              <w:instrText xml:space="preserve"> </w:instrText>
            </w:r>
            <w:r w:rsidRPr="00E77942">
              <w:rPr>
                <w:rFonts w:ascii="Arial" w:hAnsi="Arial" w:cs="David" w:hint="cs"/>
                <w:b/>
                <w:bCs/>
                <w:sz w:val="22"/>
                <w:szCs w:val="22"/>
                <w:vertAlign w:val="superscript"/>
              </w:rPr>
              <w:instrText>REF</w:instrText>
            </w:r>
            <w:r w:rsidRPr="00E77942">
              <w:rPr>
                <w:rFonts w:ascii="Arial" w:hAnsi="Arial" w:cs="David" w:hint="cs"/>
                <w:b/>
                <w:bCs/>
                <w:sz w:val="22"/>
                <w:szCs w:val="22"/>
                <w:vertAlign w:val="superscript"/>
                <w:rtl/>
              </w:rPr>
              <w:instrText xml:space="preserve"> _</w:instrText>
            </w:r>
            <w:r w:rsidRPr="00E77942">
              <w:rPr>
                <w:rFonts w:ascii="Arial" w:hAnsi="Arial" w:cs="David" w:hint="cs"/>
                <w:b/>
                <w:bCs/>
                <w:sz w:val="22"/>
                <w:szCs w:val="22"/>
                <w:vertAlign w:val="superscript"/>
              </w:rPr>
              <w:instrText>Ref459297858 \r \h</w:instrText>
            </w:r>
            <w:r w:rsidRPr="00E77942">
              <w:rPr>
                <w:rFonts w:ascii="Arial" w:hAnsi="Arial" w:cs="David"/>
                <w:b/>
                <w:bCs/>
                <w:sz w:val="22"/>
                <w:szCs w:val="22"/>
                <w:vertAlign w:val="superscript"/>
                <w:rtl/>
              </w:rPr>
              <w:instrText xml:space="preserve">  \* </w:instrText>
            </w:r>
            <w:r w:rsidRPr="00E77942">
              <w:rPr>
                <w:rFonts w:ascii="Arial" w:hAnsi="Arial" w:cs="David"/>
                <w:b/>
                <w:bCs/>
                <w:sz w:val="22"/>
                <w:szCs w:val="22"/>
                <w:vertAlign w:val="superscript"/>
              </w:rPr>
              <w:instrText>MERGEFORMAT</w:instrText>
            </w:r>
            <w:r w:rsidRPr="00E77942">
              <w:rPr>
                <w:rFonts w:ascii="Arial" w:hAnsi="Arial" w:cs="David"/>
                <w:b/>
                <w:bCs/>
                <w:sz w:val="22"/>
                <w:szCs w:val="22"/>
                <w:vertAlign w:val="superscript"/>
                <w:rtl/>
              </w:rPr>
              <w:instrText xml:space="preserve"> </w:instrText>
            </w:r>
            <w:r w:rsidRPr="00E77942">
              <w:rPr>
                <w:rFonts w:ascii="Arial" w:hAnsi="Arial" w:cs="David"/>
                <w:b/>
                <w:bCs/>
                <w:sz w:val="22"/>
                <w:szCs w:val="22"/>
                <w:vertAlign w:val="superscript"/>
                <w:rtl/>
              </w:rPr>
            </w:r>
            <w:r w:rsidRPr="00E77942">
              <w:rPr>
                <w:rFonts w:ascii="Arial" w:hAnsi="Arial" w:cs="David"/>
                <w:b/>
                <w:bCs/>
                <w:sz w:val="22"/>
                <w:szCs w:val="22"/>
                <w:vertAlign w:val="superscript"/>
                <w:rtl/>
              </w:rPr>
              <w:fldChar w:fldCharType="separate"/>
            </w:r>
            <w:r w:rsidR="00511731">
              <w:rPr>
                <w:rFonts w:ascii="Arial" w:hAnsi="Arial" w:cs="David"/>
                <w:b/>
                <w:bCs/>
                <w:sz w:val="22"/>
                <w:szCs w:val="22"/>
                <w:vertAlign w:val="superscript"/>
                <w:cs/>
              </w:rPr>
              <w:t>‎</w:t>
            </w:r>
            <w:r w:rsidR="00511731">
              <w:rPr>
                <w:rFonts w:ascii="Arial" w:hAnsi="Arial" w:cs="David"/>
                <w:b/>
                <w:bCs/>
                <w:sz w:val="22"/>
                <w:szCs w:val="22"/>
                <w:vertAlign w:val="superscript"/>
              </w:rPr>
              <w:t>1</w:t>
            </w:r>
            <w:r w:rsidRPr="00E77942">
              <w:rPr>
                <w:rFonts w:ascii="Arial" w:hAnsi="Arial" w:cs="David"/>
                <w:b/>
                <w:bCs/>
                <w:sz w:val="22"/>
                <w:szCs w:val="22"/>
                <w:vertAlign w:val="superscript"/>
                <w:rtl/>
              </w:rPr>
              <w:fldChar w:fldCharType="end"/>
            </w:r>
            <w:r w:rsidRPr="00E77942">
              <w:rPr>
                <w:rFonts w:ascii="Arial" w:hAnsi="Arial" w:cs="David" w:hint="cs"/>
                <w:b/>
                <w:bCs/>
                <w:sz w:val="22"/>
                <w:szCs w:val="22"/>
                <w:rtl/>
              </w:rPr>
              <w:t xml:space="preserve"> לשנה השלישית (פורוורד)</w:t>
            </w:r>
            <w:r w:rsidRPr="00E77942">
              <w:rPr>
                <w:rFonts w:ascii="Arial" w:hAnsi="Arial" w:cs="David" w:hint="cs"/>
                <w:b/>
                <w:bCs/>
                <w:sz w:val="22"/>
                <w:szCs w:val="22"/>
                <w:vertAlign w:val="superscript"/>
                <w:rtl/>
              </w:rPr>
              <w:t xml:space="preserve"> </w:t>
            </w:r>
          </w:p>
        </w:tc>
        <w:tc>
          <w:tcPr>
            <w:tcW w:w="1125" w:type="dxa"/>
            <w:vAlign w:val="bottom"/>
          </w:tcPr>
          <w:p w:rsidR="005F56F9" w:rsidRDefault="005F56F9" w:rsidP="005F56F9">
            <w:pPr>
              <w:bidi/>
              <w:jc w:val="center"/>
              <w:rPr>
                <w:rFonts w:ascii="Arial" w:hAnsi="Arial" w:cs="David"/>
                <w:b/>
                <w:bCs/>
                <w:sz w:val="22"/>
                <w:szCs w:val="22"/>
                <w:rtl/>
              </w:rPr>
            </w:pPr>
            <w:r w:rsidRPr="00E77942">
              <w:rPr>
                <w:rFonts w:ascii="Arial" w:hAnsi="Arial" w:cs="David" w:hint="cs"/>
                <w:b/>
                <w:bCs/>
                <w:sz w:val="22"/>
                <w:szCs w:val="22"/>
                <w:rtl/>
              </w:rPr>
              <w:t>הציפיות משוק ההון</w:t>
            </w:r>
            <w:r w:rsidRPr="00E77942">
              <w:rPr>
                <w:rFonts w:ascii="Arial" w:hAnsi="Arial" w:cs="David"/>
                <w:b/>
                <w:bCs/>
                <w:sz w:val="22"/>
                <w:szCs w:val="22"/>
                <w:vertAlign w:val="superscript"/>
                <w:rtl/>
              </w:rPr>
              <w:fldChar w:fldCharType="begin"/>
            </w:r>
            <w:r w:rsidRPr="00E77942">
              <w:rPr>
                <w:rFonts w:ascii="Arial" w:hAnsi="Arial" w:cs="David"/>
                <w:b/>
                <w:bCs/>
                <w:sz w:val="22"/>
                <w:szCs w:val="22"/>
                <w:rtl/>
              </w:rPr>
              <w:instrText xml:space="preserve"> </w:instrText>
            </w:r>
            <w:r w:rsidRPr="00E77942">
              <w:rPr>
                <w:rFonts w:ascii="Arial" w:hAnsi="Arial" w:cs="David" w:hint="cs"/>
                <w:b/>
                <w:bCs/>
                <w:sz w:val="22"/>
                <w:szCs w:val="22"/>
              </w:rPr>
              <w:instrText>REF</w:instrText>
            </w:r>
            <w:r w:rsidRPr="00E77942">
              <w:rPr>
                <w:rFonts w:ascii="Arial" w:hAnsi="Arial" w:cs="David" w:hint="cs"/>
                <w:b/>
                <w:bCs/>
                <w:sz w:val="22"/>
                <w:szCs w:val="22"/>
                <w:rtl/>
              </w:rPr>
              <w:instrText xml:space="preserve"> _</w:instrText>
            </w:r>
            <w:r w:rsidRPr="00E77942">
              <w:rPr>
                <w:rFonts w:ascii="Arial" w:hAnsi="Arial" w:cs="David" w:hint="cs"/>
                <w:b/>
                <w:bCs/>
                <w:sz w:val="22"/>
                <w:szCs w:val="22"/>
              </w:rPr>
              <w:instrText>Ref459297858 \r \h</w:instrText>
            </w:r>
            <w:r w:rsidRPr="00E77942">
              <w:rPr>
                <w:rFonts w:ascii="Arial" w:hAnsi="Arial" w:cs="David"/>
                <w:b/>
                <w:bCs/>
                <w:sz w:val="22"/>
                <w:szCs w:val="22"/>
                <w:rtl/>
              </w:rPr>
              <w:instrText xml:space="preserve"> </w:instrText>
            </w:r>
            <w:r w:rsidRPr="00E77942">
              <w:rPr>
                <w:rFonts w:ascii="Arial" w:hAnsi="Arial" w:cs="David"/>
                <w:b/>
                <w:bCs/>
                <w:sz w:val="22"/>
                <w:szCs w:val="22"/>
                <w:vertAlign w:val="superscript"/>
                <w:rtl/>
              </w:rPr>
              <w:instrText xml:space="preserve"> \* </w:instrText>
            </w:r>
            <w:r w:rsidRPr="00E77942">
              <w:rPr>
                <w:rFonts w:ascii="Arial" w:hAnsi="Arial" w:cs="David"/>
                <w:b/>
                <w:bCs/>
                <w:sz w:val="22"/>
                <w:szCs w:val="22"/>
                <w:vertAlign w:val="superscript"/>
              </w:rPr>
              <w:instrText>MERGEFORMAT</w:instrText>
            </w:r>
            <w:r w:rsidRPr="00E77942">
              <w:rPr>
                <w:rFonts w:ascii="Arial" w:hAnsi="Arial" w:cs="David"/>
                <w:b/>
                <w:bCs/>
                <w:sz w:val="22"/>
                <w:szCs w:val="22"/>
                <w:vertAlign w:val="superscript"/>
                <w:rtl/>
              </w:rPr>
              <w:instrText xml:space="preserve"> </w:instrText>
            </w:r>
            <w:r w:rsidRPr="00E77942">
              <w:rPr>
                <w:rFonts w:ascii="Arial" w:hAnsi="Arial" w:cs="David"/>
                <w:b/>
                <w:bCs/>
                <w:sz w:val="22"/>
                <w:szCs w:val="22"/>
                <w:vertAlign w:val="superscript"/>
                <w:rtl/>
              </w:rPr>
            </w:r>
            <w:r w:rsidRPr="00E77942">
              <w:rPr>
                <w:rFonts w:ascii="Arial" w:hAnsi="Arial" w:cs="David"/>
                <w:b/>
                <w:bCs/>
                <w:sz w:val="22"/>
                <w:szCs w:val="22"/>
                <w:vertAlign w:val="superscript"/>
                <w:rtl/>
              </w:rPr>
              <w:fldChar w:fldCharType="separate"/>
            </w:r>
            <w:r w:rsidR="00511731">
              <w:rPr>
                <w:rFonts w:ascii="Arial" w:hAnsi="Arial" w:cs="David"/>
                <w:b/>
                <w:bCs/>
                <w:sz w:val="22"/>
                <w:szCs w:val="22"/>
                <w:cs/>
              </w:rPr>
              <w:t>‎</w:t>
            </w:r>
            <w:r w:rsidR="00511731" w:rsidRPr="00511731">
              <w:rPr>
                <w:rFonts w:ascii="Arial" w:hAnsi="Arial" w:cs="David"/>
                <w:b/>
                <w:bCs/>
                <w:sz w:val="22"/>
                <w:szCs w:val="22"/>
                <w:vertAlign w:val="superscript"/>
              </w:rPr>
              <w:t>1</w:t>
            </w:r>
            <w:r w:rsidRPr="00E77942">
              <w:rPr>
                <w:rFonts w:ascii="Arial" w:hAnsi="Arial" w:cs="David"/>
                <w:b/>
                <w:bCs/>
                <w:sz w:val="22"/>
                <w:szCs w:val="22"/>
                <w:vertAlign w:val="superscript"/>
                <w:rtl/>
              </w:rPr>
              <w:fldChar w:fldCharType="end"/>
            </w:r>
            <w:r w:rsidRPr="00E77942">
              <w:rPr>
                <w:rFonts w:ascii="Arial" w:hAnsi="Arial" w:cs="David" w:hint="cs"/>
                <w:b/>
                <w:bCs/>
                <w:sz w:val="22"/>
                <w:szCs w:val="22"/>
                <w:rtl/>
              </w:rPr>
              <w:t xml:space="preserve">     </w:t>
            </w:r>
          </w:p>
          <w:p w:rsidR="005F56F9" w:rsidRPr="00E77942" w:rsidRDefault="005F56F9" w:rsidP="005F56F9">
            <w:pPr>
              <w:bidi/>
              <w:jc w:val="center"/>
              <w:rPr>
                <w:rFonts w:ascii="Arial" w:hAnsi="Arial" w:cs="David"/>
                <w:b/>
                <w:bCs/>
                <w:sz w:val="22"/>
                <w:szCs w:val="22"/>
              </w:rPr>
            </w:pPr>
            <w:r w:rsidRPr="00E77942">
              <w:rPr>
                <w:rFonts w:ascii="Arial" w:hAnsi="Arial" w:cs="David" w:hint="cs"/>
                <w:b/>
                <w:bCs/>
                <w:sz w:val="22"/>
                <w:szCs w:val="22"/>
                <w:rtl/>
              </w:rPr>
              <w:t xml:space="preserve"> ל 5-3  שנים (פורוורד)</w:t>
            </w:r>
            <w:r w:rsidRPr="00E77942">
              <w:rPr>
                <w:rFonts w:ascii="Arial" w:hAnsi="Arial" w:cs="David"/>
                <w:b/>
                <w:bCs/>
                <w:sz w:val="22"/>
                <w:szCs w:val="22"/>
                <w:vertAlign w:val="superscript"/>
                <w:rtl/>
              </w:rPr>
              <w:fldChar w:fldCharType="begin"/>
            </w:r>
            <w:r w:rsidRPr="00E77942">
              <w:rPr>
                <w:rFonts w:ascii="Arial" w:hAnsi="Arial" w:cs="David"/>
                <w:b/>
                <w:bCs/>
                <w:sz w:val="22"/>
                <w:szCs w:val="22"/>
                <w:rtl/>
              </w:rPr>
              <w:instrText xml:space="preserve"> </w:instrText>
            </w:r>
            <w:r w:rsidRPr="00E77942">
              <w:rPr>
                <w:rFonts w:ascii="Arial" w:hAnsi="Arial" w:cs="David"/>
                <w:b/>
                <w:bCs/>
                <w:sz w:val="22"/>
                <w:szCs w:val="22"/>
              </w:rPr>
              <w:instrText>REF</w:instrText>
            </w:r>
            <w:r w:rsidRPr="00E77942">
              <w:rPr>
                <w:rFonts w:ascii="Arial" w:hAnsi="Arial" w:cs="David"/>
                <w:b/>
                <w:bCs/>
                <w:sz w:val="22"/>
                <w:szCs w:val="22"/>
                <w:rtl/>
              </w:rPr>
              <w:instrText xml:space="preserve"> _</w:instrText>
            </w:r>
            <w:r w:rsidRPr="00E77942">
              <w:rPr>
                <w:rFonts w:ascii="Arial" w:hAnsi="Arial" w:cs="David"/>
                <w:b/>
                <w:bCs/>
                <w:sz w:val="22"/>
                <w:szCs w:val="22"/>
              </w:rPr>
              <w:instrText>Ref459297924 \r \h</w:instrText>
            </w:r>
            <w:r w:rsidRPr="00E77942">
              <w:rPr>
                <w:rFonts w:ascii="Arial" w:hAnsi="Arial" w:cs="David"/>
                <w:b/>
                <w:bCs/>
                <w:sz w:val="22"/>
                <w:szCs w:val="22"/>
                <w:rtl/>
              </w:rPr>
              <w:instrText xml:space="preserve"> </w:instrText>
            </w:r>
            <w:r w:rsidRPr="00E77942">
              <w:rPr>
                <w:rFonts w:ascii="Arial" w:hAnsi="Arial" w:cs="David"/>
                <w:b/>
                <w:bCs/>
                <w:sz w:val="22"/>
                <w:szCs w:val="22"/>
                <w:vertAlign w:val="superscript"/>
                <w:rtl/>
              </w:rPr>
              <w:instrText xml:space="preserve"> \* </w:instrText>
            </w:r>
            <w:r w:rsidRPr="00E77942">
              <w:rPr>
                <w:rFonts w:ascii="Arial" w:hAnsi="Arial" w:cs="David"/>
                <w:b/>
                <w:bCs/>
                <w:sz w:val="22"/>
                <w:szCs w:val="22"/>
                <w:vertAlign w:val="superscript"/>
              </w:rPr>
              <w:instrText>MERGEFORMAT</w:instrText>
            </w:r>
            <w:r w:rsidRPr="00E77942">
              <w:rPr>
                <w:rFonts w:ascii="Arial" w:hAnsi="Arial" w:cs="David"/>
                <w:b/>
                <w:bCs/>
                <w:sz w:val="22"/>
                <w:szCs w:val="22"/>
                <w:vertAlign w:val="superscript"/>
                <w:rtl/>
              </w:rPr>
              <w:instrText xml:space="preserve"> </w:instrText>
            </w:r>
            <w:r w:rsidRPr="00E77942">
              <w:rPr>
                <w:rFonts w:ascii="Arial" w:hAnsi="Arial" w:cs="David"/>
                <w:b/>
                <w:bCs/>
                <w:sz w:val="22"/>
                <w:szCs w:val="22"/>
                <w:vertAlign w:val="superscript"/>
                <w:rtl/>
              </w:rPr>
            </w:r>
            <w:r w:rsidRPr="00E77942">
              <w:rPr>
                <w:rFonts w:ascii="Arial" w:hAnsi="Arial" w:cs="David"/>
                <w:b/>
                <w:bCs/>
                <w:sz w:val="22"/>
                <w:szCs w:val="22"/>
                <w:vertAlign w:val="superscript"/>
                <w:rtl/>
              </w:rPr>
              <w:fldChar w:fldCharType="separate"/>
            </w:r>
            <w:r w:rsidR="00511731">
              <w:rPr>
                <w:rFonts w:ascii="Arial" w:hAnsi="Arial" w:cs="David"/>
                <w:b/>
                <w:bCs/>
                <w:sz w:val="22"/>
                <w:szCs w:val="22"/>
                <w:cs/>
              </w:rPr>
              <w:t>‎</w:t>
            </w:r>
            <w:r w:rsidR="00511731" w:rsidRPr="00511731">
              <w:rPr>
                <w:rFonts w:ascii="Arial" w:hAnsi="Arial" w:cs="David"/>
                <w:b/>
                <w:bCs/>
                <w:sz w:val="22"/>
                <w:szCs w:val="22"/>
                <w:vertAlign w:val="superscript"/>
              </w:rPr>
              <w:t>2</w:t>
            </w:r>
            <w:r w:rsidRPr="00E77942">
              <w:rPr>
                <w:rFonts w:ascii="Arial" w:hAnsi="Arial" w:cs="David"/>
                <w:b/>
                <w:bCs/>
                <w:sz w:val="22"/>
                <w:szCs w:val="22"/>
                <w:vertAlign w:val="superscript"/>
                <w:rtl/>
              </w:rPr>
              <w:fldChar w:fldCharType="end"/>
            </w:r>
          </w:p>
        </w:tc>
        <w:tc>
          <w:tcPr>
            <w:tcW w:w="1125" w:type="dxa"/>
            <w:vAlign w:val="bottom"/>
          </w:tcPr>
          <w:p w:rsidR="005F56F9" w:rsidRPr="00E77942" w:rsidRDefault="005F56F9" w:rsidP="005F56F9">
            <w:pPr>
              <w:bidi/>
              <w:jc w:val="center"/>
              <w:rPr>
                <w:rFonts w:ascii="Arial" w:hAnsi="Arial" w:cs="David"/>
                <w:b/>
                <w:bCs/>
                <w:sz w:val="22"/>
                <w:szCs w:val="22"/>
              </w:rPr>
            </w:pPr>
            <w:r w:rsidRPr="00E77942">
              <w:rPr>
                <w:rFonts w:ascii="Arial" w:hAnsi="Arial" w:cs="David" w:hint="cs"/>
                <w:b/>
                <w:bCs/>
                <w:sz w:val="22"/>
                <w:szCs w:val="22"/>
                <w:rtl/>
              </w:rPr>
              <w:t>הציפיות משוק ההון</w:t>
            </w:r>
            <w:r w:rsidRPr="00E77942">
              <w:rPr>
                <w:rFonts w:ascii="Arial" w:hAnsi="Arial" w:cs="David"/>
                <w:b/>
                <w:bCs/>
                <w:sz w:val="22"/>
                <w:szCs w:val="22"/>
                <w:vertAlign w:val="superscript"/>
                <w:rtl/>
              </w:rPr>
              <w:fldChar w:fldCharType="begin"/>
            </w:r>
            <w:r w:rsidRPr="00E77942">
              <w:rPr>
                <w:rFonts w:ascii="Arial" w:hAnsi="Arial" w:cs="David"/>
                <w:b/>
                <w:bCs/>
                <w:sz w:val="22"/>
                <w:szCs w:val="22"/>
                <w:rtl/>
              </w:rPr>
              <w:instrText xml:space="preserve"> </w:instrText>
            </w:r>
            <w:r w:rsidRPr="00E77942">
              <w:rPr>
                <w:rFonts w:ascii="Arial" w:hAnsi="Arial" w:cs="David" w:hint="cs"/>
                <w:b/>
                <w:bCs/>
                <w:sz w:val="22"/>
                <w:szCs w:val="22"/>
              </w:rPr>
              <w:instrText>REF</w:instrText>
            </w:r>
            <w:r w:rsidRPr="00E77942">
              <w:rPr>
                <w:rFonts w:ascii="Arial" w:hAnsi="Arial" w:cs="David" w:hint="cs"/>
                <w:b/>
                <w:bCs/>
                <w:sz w:val="22"/>
                <w:szCs w:val="22"/>
                <w:rtl/>
              </w:rPr>
              <w:instrText xml:space="preserve"> _</w:instrText>
            </w:r>
            <w:r w:rsidRPr="00E77942">
              <w:rPr>
                <w:rFonts w:ascii="Arial" w:hAnsi="Arial" w:cs="David" w:hint="cs"/>
                <w:b/>
                <w:bCs/>
                <w:sz w:val="22"/>
                <w:szCs w:val="22"/>
              </w:rPr>
              <w:instrText>Ref459297858 \r \h</w:instrText>
            </w:r>
            <w:r w:rsidRPr="00E77942">
              <w:rPr>
                <w:rFonts w:ascii="Arial" w:hAnsi="Arial" w:cs="David"/>
                <w:b/>
                <w:bCs/>
                <w:sz w:val="22"/>
                <w:szCs w:val="22"/>
                <w:rtl/>
              </w:rPr>
              <w:instrText xml:space="preserve"> </w:instrText>
            </w:r>
            <w:r w:rsidRPr="00E77942">
              <w:rPr>
                <w:rFonts w:ascii="Arial" w:hAnsi="Arial" w:cs="David"/>
                <w:b/>
                <w:bCs/>
                <w:sz w:val="22"/>
                <w:szCs w:val="22"/>
                <w:vertAlign w:val="superscript"/>
                <w:rtl/>
              </w:rPr>
              <w:instrText xml:space="preserve"> \* </w:instrText>
            </w:r>
            <w:r w:rsidRPr="00E77942">
              <w:rPr>
                <w:rFonts w:ascii="Arial" w:hAnsi="Arial" w:cs="David"/>
                <w:b/>
                <w:bCs/>
                <w:sz w:val="22"/>
                <w:szCs w:val="22"/>
                <w:vertAlign w:val="superscript"/>
              </w:rPr>
              <w:instrText>MERGEFORMAT</w:instrText>
            </w:r>
            <w:r w:rsidRPr="00E77942">
              <w:rPr>
                <w:rFonts w:ascii="Arial" w:hAnsi="Arial" w:cs="David"/>
                <w:b/>
                <w:bCs/>
                <w:sz w:val="22"/>
                <w:szCs w:val="22"/>
                <w:vertAlign w:val="superscript"/>
                <w:rtl/>
              </w:rPr>
              <w:instrText xml:space="preserve"> </w:instrText>
            </w:r>
            <w:r w:rsidRPr="00E77942">
              <w:rPr>
                <w:rFonts w:ascii="Arial" w:hAnsi="Arial" w:cs="David"/>
                <w:b/>
                <w:bCs/>
                <w:sz w:val="22"/>
                <w:szCs w:val="22"/>
                <w:vertAlign w:val="superscript"/>
                <w:rtl/>
              </w:rPr>
            </w:r>
            <w:r w:rsidRPr="00E77942">
              <w:rPr>
                <w:rFonts w:ascii="Arial" w:hAnsi="Arial" w:cs="David"/>
                <w:b/>
                <w:bCs/>
                <w:sz w:val="22"/>
                <w:szCs w:val="22"/>
                <w:vertAlign w:val="superscript"/>
                <w:rtl/>
              </w:rPr>
              <w:fldChar w:fldCharType="separate"/>
            </w:r>
            <w:r w:rsidR="00511731">
              <w:rPr>
                <w:rFonts w:ascii="Arial" w:hAnsi="Arial" w:cs="David"/>
                <w:b/>
                <w:bCs/>
                <w:sz w:val="22"/>
                <w:szCs w:val="22"/>
                <w:cs/>
              </w:rPr>
              <w:t>‎</w:t>
            </w:r>
            <w:r w:rsidR="00511731" w:rsidRPr="00511731">
              <w:rPr>
                <w:rFonts w:ascii="Arial" w:hAnsi="Arial" w:cs="David"/>
                <w:b/>
                <w:bCs/>
                <w:sz w:val="22"/>
                <w:szCs w:val="22"/>
                <w:vertAlign w:val="superscript"/>
              </w:rPr>
              <w:t>1</w:t>
            </w:r>
            <w:r w:rsidRPr="00E77942">
              <w:rPr>
                <w:rFonts w:ascii="Arial" w:hAnsi="Arial" w:cs="David"/>
                <w:b/>
                <w:bCs/>
                <w:sz w:val="22"/>
                <w:szCs w:val="22"/>
                <w:vertAlign w:val="superscript"/>
                <w:rtl/>
              </w:rPr>
              <w:fldChar w:fldCharType="end"/>
            </w:r>
            <w:r w:rsidRPr="00E77942">
              <w:rPr>
                <w:rFonts w:ascii="Arial" w:hAnsi="Arial" w:cs="David" w:hint="cs"/>
                <w:b/>
                <w:bCs/>
                <w:sz w:val="22"/>
                <w:szCs w:val="22"/>
                <w:rtl/>
              </w:rPr>
              <w:t xml:space="preserve"> לחמש שנים </w:t>
            </w:r>
          </w:p>
        </w:tc>
        <w:tc>
          <w:tcPr>
            <w:tcW w:w="984" w:type="dxa"/>
            <w:vAlign w:val="bottom"/>
          </w:tcPr>
          <w:p w:rsidR="005F56F9" w:rsidRPr="00E77942" w:rsidRDefault="005F56F9" w:rsidP="005F56F9">
            <w:pPr>
              <w:bidi/>
              <w:jc w:val="center"/>
              <w:rPr>
                <w:rFonts w:ascii="Arial" w:hAnsi="Arial" w:cs="David"/>
                <w:b/>
                <w:bCs/>
                <w:sz w:val="22"/>
                <w:szCs w:val="22"/>
              </w:rPr>
            </w:pPr>
            <w:r w:rsidRPr="00E77942">
              <w:rPr>
                <w:rFonts w:ascii="Arial" w:hAnsi="Arial" w:cs="David" w:hint="cs"/>
                <w:b/>
                <w:bCs/>
                <w:sz w:val="22"/>
                <w:szCs w:val="22"/>
                <w:rtl/>
              </w:rPr>
              <w:t>הציפיות משוק</w:t>
            </w:r>
            <w:r>
              <w:rPr>
                <w:rFonts w:ascii="Arial" w:hAnsi="Arial" w:cs="David" w:hint="cs"/>
                <w:b/>
                <w:bCs/>
                <w:sz w:val="22"/>
                <w:szCs w:val="22"/>
                <w:rtl/>
              </w:rPr>
              <w:t xml:space="preserve"> </w:t>
            </w:r>
            <w:r w:rsidRPr="00E77942">
              <w:rPr>
                <w:rFonts w:ascii="Arial" w:hAnsi="Arial" w:cs="David" w:hint="cs"/>
                <w:b/>
                <w:bCs/>
                <w:sz w:val="22"/>
                <w:szCs w:val="22"/>
                <w:rtl/>
              </w:rPr>
              <w:t>ההון</w:t>
            </w:r>
            <w:r w:rsidRPr="00E77942">
              <w:rPr>
                <w:rFonts w:ascii="Arial" w:hAnsi="Arial" w:cs="David"/>
                <w:b/>
                <w:bCs/>
                <w:sz w:val="22"/>
                <w:szCs w:val="22"/>
                <w:vertAlign w:val="superscript"/>
                <w:rtl/>
              </w:rPr>
              <w:fldChar w:fldCharType="begin"/>
            </w:r>
            <w:r w:rsidRPr="00E77942">
              <w:rPr>
                <w:rFonts w:ascii="Arial" w:hAnsi="Arial" w:cs="David"/>
                <w:b/>
                <w:bCs/>
                <w:sz w:val="22"/>
                <w:szCs w:val="22"/>
                <w:rtl/>
              </w:rPr>
              <w:instrText xml:space="preserve"> </w:instrText>
            </w:r>
            <w:r w:rsidRPr="00E77942">
              <w:rPr>
                <w:rFonts w:ascii="Arial" w:hAnsi="Arial" w:cs="David" w:hint="cs"/>
                <w:b/>
                <w:bCs/>
                <w:sz w:val="22"/>
                <w:szCs w:val="22"/>
              </w:rPr>
              <w:instrText>REF</w:instrText>
            </w:r>
            <w:r w:rsidRPr="00E77942">
              <w:rPr>
                <w:rFonts w:ascii="Arial" w:hAnsi="Arial" w:cs="David" w:hint="cs"/>
                <w:b/>
                <w:bCs/>
                <w:sz w:val="22"/>
                <w:szCs w:val="22"/>
                <w:rtl/>
              </w:rPr>
              <w:instrText xml:space="preserve"> _</w:instrText>
            </w:r>
            <w:r w:rsidRPr="00E77942">
              <w:rPr>
                <w:rFonts w:ascii="Arial" w:hAnsi="Arial" w:cs="David" w:hint="cs"/>
                <w:b/>
                <w:bCs/>
                <w:sz w:val="22"/>
                <w:szCs w:val="22"/>
              </w:rPr>
              <w:instrText>Ref459297858 \r \h</w:instrText>
            </w:r>
            <w:r w:rsidRPr="00E77942">
              <w:rPr>
                <w:rFonts w:ascii="Arial" w:hAnsi="Arial" w:cs="David"/>
                <w:b/>
                <w:bCs/>
                <w:sz w:val="22"/>
                <w:szCs w:val="22"/>
                <w:rtl/>
              </w:rPr>
              <w:instrText xml:space="preserve"> </w:instrText>
            </w:r>
            <w:r w:rsidRPr="00E77942">
              <w:rPr>
                <w:rFonts w:ascii="Arial" w:hAnsi="Arial" w:cs="David"/>
                <w:b/>
                <w:bCs/>
                <w:sz w:val="22"/>
                <w:szCs w:val="22"/>
                <w:vertAlign w:val="superscript"/>
                <w:rtl/>
              </w:rPr>
              <w:instrText xml:space="preserve"> \* </w:instrText>
            </w:r>
            <w:r w:rsidRPr="00E77942">
              <w:rPr>
                <w:rFonts w:ascii="Arial" w:hAnsi="Arial" w:cs="David"/>
                <w:b/>
                <w:bCs/>
                <w:sz w:val="22"/>
                <w:szCs w:val="22"/>
                <w:vertAlign w:val="superscript"/>
              </w:rPr>
              <w:instrText>MERGEFORMAT</w:instrText>
            </w:r>
            <w:r w:rsidRPr="00E77942">
              <w:rPr>
                <w:rFonts w:ascii="Arial" w:hAnsi="Arial" w:cs="David"/>
                <w:b/>
                <w:bCs/>
                <w:sz w:val="22"/>
                <w:szCs w:val="22"/>
                <w:vertAlign w:val="superscript"/>
                <w:rtl/>
              </w:rPr>
              <w:instrText xml:space="preserve"> </w:instrText>
            </w:r>
            <w:r w:rsidRPr="00E77942">
              <w:rPr>
                <w:rFonts w:ascii="Arial" w:hAnsi="Arial" w:cs="David"/>
                <w:b/>
                <w:bCs/>
                <w:sz w:val="22"/>
                <w:szCs w:val="22"/>
                <w:vertAlign w:val="superscript"/>
                <w:rtl/>
              </w:rPr>
            </w:r>
            <w:r w:rsidRPr="00E77942">
              <w:rPr>
                <w:rFonts w:ascii="Arial" w:hAnsi="Arial" w:cs="David"/>
                <w:b/>
                <w:bCs/>
                <w:sz w:val="22"/>
                <w:szCs w:val="22"/>
                <w:vertAlign w:val="superscript"/>
                <w:rtl/>
              </w:rPr>
              <w:fldChar w:fldCharType="separate"/>
            </w:r>
            <w:r w:rsidR="00511731">
              <w:rPr>
                <w:rFonts w:ascii="Arial" w:hAnsi="Arial" w:cs="David"/>
                <w:b/>
                <w:bCs/>
                <w:sz w:val="22"/>
                <w:szCs w:val="22"/>
                <w:cs/>
              </w:rPr>
              <w:t>‎</w:t>
            </w:r>
            <w:r w:rsidR="00511731" w:rsidRPr="00511731">
              <w:rPr>
                <w:rFonts w:ascii="Arial" w:hAnsi="Arial" w:cs="David"/>
                <w:b/>
                <w:bCs/>
                <w:sz w:val="22"/>
                <w:szCs w:val="22"/>
                <w:vertAlign w:val="superscript"/>
              </w:rPr>
              <w:t>1</w:t>
            </w:r>
            <w:r w:rsidRPr="00E77942">
              <w:rPr>
                <w:rFonts w:ascii="Arial" w:hAnsi="Arial" w:cs="David"/>
                <w:b/>
                <w:bCs/>
                <w:sz w:val="22"/>
                <w:szCs w:val="22"/>
                <w:vertAlign w:val="superscript"/>
                <w:rtl/>
              </w:rPr>
              <w:fldChar w:fldCharType="end"/>
            </w:r>
            <w:r w:rsidRPr="00E77942">
              <w:rPr>
                <w:rFonts w:ascii="Arial" w:hAnsi="Arial" w:cs="David" w:hint="cs"/>
                <w:b/>
                <w:bCs/>
                <w:sz w:val="22"/>
                <w:szCs w:val="22"/>
                <w:rtl/>
              </w:rPr>
              <w:t xml:space="preserve">      ל 10-5</w:t>
            </w:r>
            <w:r>
              <w:rPr>
                <w:rFonts w:ascii="Arial" w:hAnsi="Arial" w:cs="David" w:hint="cs"/>
                <w:b/>
                <w:bCs/>
                <w:sz w:val="22"/>
                <w:szCs w:val="22"/>
                <w:rtl/>
              </w:rPr>
              <w:t xml:space="preserve"> </w:t>
            </w:r>
            <w:r w:rsidRPr="00E77942">
              <w:rPr>
                <w:rFonts w:ascii="Arial" w:hAnsi="Arial" w:cs="David"/>
                <w:b/>
                <w:bCs/>
                <w:sz w:val="22"/>
                <w:szCs w:val="22"/>
              </w:rPr>
              <w:t xml:space="preserve"> </w:t>
            </w:r>
            <w:r w:rsidRPr="00E77942">
              <w:rPr>
                <w:rFonts w:ascii="Arial" w:hAnsi="Arial" w:cs="David" w:hint="cs"/>
                <w:b/>
                <w:bCs/>
                <w:sz w:val="22"/>
                <w:szCs w:val="22"/>
                <w:rtl/>
              </w:rPr>
              <w:t>שנים (פורוורד)</w:t>
            </w:r>
            <w:r w:rsidRPr="00E77942">
              <w:rPr>
                <w:rFonts w:ascii="Arial" w:hAnsi="Arial" w:cs="David" w:hint="cs"/>
                <w:b/>
                <w:bCs/>
                <w:sz w:val="22"/>
                <w:szCs w:val="22"/>
                <w:vertAlign w:val="superscript"/>
                <w:rtl/>
              </w:rPr>
              <w:t xml:space="preserve"> </w:t>
            </w:r>
            <w:r w:rsidRPr="00E77942">
              <w:rPr>
                <w:rFonts w:ascii="Arial" w:hAnsi="Arial" w:cs="David"/>
                <w:b/>
                <w:bCs/>
                <w:sz w:val="22"/>
                <w:szCs w:val="22"/>
                <w:vertAlign w:val="superscript"/>
                <w:rtl/>
              </w:rPr>
              <w:fldChar w:fldCharType="begin"/>
            </w:r>
            <w:r w:rsidRPr="00E77942">
              <w:rPr>
                <w:rFonts w:ascii="Arial" w:hAnsi="Arial" w:cs="David"/>
                <w:b/>
                <w:bCs/>
                <w:sz w:val="22"/>
                <w:szCs w:val="22"/>
              </w:rPr>
              <w:instrText xml:space="preserve"> REF _Ref459297936 \r \h </w:instrText>
            </w:r>
            <w:r w:rsidRPr="00E77942">
              <w:rPr>
                <w:rFonts w:ascii="Arial" w:hAnsi="Arial" w:cs="David"/>
                <w:b/>
                <w:bCs/>
                <w:sz w:val="22"/>
                <w:szCs w:val="22"/>
                <w:vertAlign w:val="superscript"/>
                <w:rtl/>
              </w:rPr>
              <w:instrText xml:space="preserve"> \* </w:instrText>
            </w:r>
            <w:r w:rsidRPr="00E77942">
              <w:rPr>
                <w:rFonts w:ascii="Arial" w:hAnsi="Arial" w:cs="David"/>
                <w:b/>
                <w:bCs/>
                <w:sz w:val="22"/>
                <w:szCs w:val="22"/>
                <w:vertAlign w:val="superscript"/>
              </w:rPr>
              <w:instrText>MERGEFORMAT</w:instrText>
            </w:r>
            <w:r w:rsidRPr="00E77942">
              <w:rPr>
                <w:rFonts w:ascii="Arial" w:hAnsi="Arial" w:cs="David"/>
                <w:b/>
                <w:bCs/>
                <w:sz w:val="22"/>
                <w:szCs w:val="22"/>
                <w:vertAlign w:val="superscript"/>
                <w:rtl/>
              </w:rPr>
              <w:instrText xml:space="preserve"> </w:instrText>
            </w:r>
            <w:r w:rsidRPr="00E77942">
              <w:rPr>
                <w:rFonts w:ascii="Arial" w:hAnsi="Arial" w:cs="David"/>
                <w:b/>
                <w:bCs/>
                <w:sz w:val="22"/>
                <w:szCs w:val="22"/>
                <w:vertAlign w:val="superscript"/>
                <w:rtl/>
              </w:rPr>
            </w:r>
            <w:r w:rsidRPr="00E77942">
              <w:rPr>
                <w:rFonts w:ascii="Arial" w:hAnsi="Arial" w:cs="David"/>
                <w:b/>
                <w:bCs/>
                <w:sz w:val="22"/>
                <w:szCs w:val="22"/>
                <w:vertAlign w:val="superscript"/>
                <w:rtl/>
              </w:rPr>
              <w:fldChar w:fldCharType="separate"/>
            </w:r>
            <w:r w:rsidR="00511731">
              <w:rPr>
                <w:rFonts w:ascii="Arial" w:hAnsi="Arial" w:cs="David"/>
                <w:b/>
                <w:bCs/>
                <w:sz w:val="22"/>
                <w:szCs w:val="22"/>
                <w:cs/>
              </w:rPr>
              <w:t>‎</w:t>
            </w:r>
            <w:r w:rsidR="00511731" w:rsidRPr="00511731">
              <w:rPr>
                <w:rFonts w:ascii="Arial" w:hAnsi="Arial" w:cs="David"/>
                <w:b/>
                <w:bCs/>
                <w:sz w:val="22"/>
                <w:szCs w:val="22"/>
                <w:vertAlign w:val="superscript"/>
              </w:rPr>
              <w:t>3</w:t>
            </w:r>
            <w:r w:rsidRPr="00E77942">
              <w:rPr>
                <w:rFonts w:ascii="Arial" w:hAnsi="Arial" w:cs="David"/>
                <w:b/>
                <w:bCs/>
                <w:sz w:val="22"/>
                <w:szCs w:val="22"/>
                <w:vertAlign w:val="superscript"/>
                <w:rtl/>
              </w:rPr>
              <w:fldChar w:fldCharType="end"/>
            </w:r>
          </w:p>
        </w:tc>
        <w:tc>
          <w:tcPr>
            <w:tcW w:w="1125" w:type="dxa"/>
            <w:vAlign w:val="bottom"/>
          </w:tcPr>
          <w:p w:rsidR="005F56F9" w:rsidRPr="00724A64" w:rsidRDefault="005F56F9" w:rsidP="005F56F9">
            <w:pPr>
              <w:bidi/>
              <w:jc w:val="center"/>
              <w:rPr>
                <w:rFonts w:ascii="Arial" w:hAnsi="Arial" w:cs="David"/>
                <w:b/>
                <w:bCs/>
                <w:sz w:val="24"/>
                <w:szCs w:val="24"/>
              </w:rPr>
            </w:pPr>
            <w:r w:rsidRPr="00175F6B">
              <w:rPr>
                <w:rFonts w:ascii="Arial" w:hAnsi="Arial" w:cs="David" w:hint="cs"/>
                <w:b/>
                <w:bCs/>
                <w:sz w:val="22"/>
                <w:szCs w:val="22"/>
                <w:rtl/>
              </w:rPr>
              <w:t>ממוצע תחזיות</w:t>
            </w:r>
            <w:r>
              <w:rPr>
                <w:rFonts w:ascii="Arial" w:hAnsi="Arial" w:cs="David"/>
                <w:b/>
                <w:bCs/>
                <w:sz w:val="22"/>
                <w:szCs w:val="22"/>
                <w:vertAlign w:val="superscript"/>
                <w:rtl/>
              </w:rPr>
              <w:fldChar w:fldCharType="begin"/>
            </w:r>
            <w:r>
              <w:rPr>
                <w:rFonts w:ascii="Arial" w:hAnsi="Arial" w:cs="David"/>
                <w:b/>
                <w:bCs/>
                <w:sz w:val="22"/>
                <w:szCs w:val="22"/>
                <w:rtl/>
              </w:rPr>
              <w:instrText xml:space="preserve"> </w:instrText>
            </w:r>
            <w:r>
              <w:rPr>
                <w:rFonts w:ascii="Arial" w:hAnsi="Arial" w:cs="David" w:hint="cs"/>
                <w:b/>
                <w:bCs/>
                <w:sz w:val="22"/>
                <w:szCs w:val="22"/>
              </w:rPr>
              <w:instrText>REF</w:instrText>
            </w:r>
            <w:r>
              <w:rPr>
                <w:rFonts w:ascii="Arial" w:hAnsi="Arial" w:cs="David" w:hint="cs"/>
                <w:b/>
                <w:bCs/>
                <w:sz w:val="22"/>
                <w:szCs w:val="22"/>
                <w:rtl/>
              </w:rPr>
              <w:instrText xml:space="preserve"> _</w:instrText>
            </w:r>
            <w:r>
              <w:rPr>
                <w:rFonts w:ascii="Arial" w:hAnsi="Arial" w:cs="David" w:hint="cs"/>
                <w:b/>
                <w:bCs/>
                <w:sz w:val="22"/>
                <w:szCs w:val="22"/>
              </w:rPr>
              <w:instrText>Ref459297946 \r \h</w:instrText>
            </w:r>
            <w:r>
              <w:rPr>
                <w:rFonts w:ascii="Arial" w:hAnsi="Arial" w:cs="David"/>
                <w:b/>
                <w:bCs/>
                <w:sz w:val="22"/>
                <w:szCs w:val="22"/>
                <w:rtl/>
              </w:rPr>
              <w:instrText xml:space="preserve"> </w:instrText>
            </w:r>
            <w:r>
              <w:rPr>
                <w:rFonts w:ascii="Arial" w:hAnsi="Arial" w:cs="David"/>
                <w:b/>
                <w:bCs/>
                <w:sz w:val="22"/>
                <w:szCs w:val="22"/>
                <w:vertAlign w:val="superscript"/>
                <w:rtl/>
              </w:rPr>
              <w:instrText xml:space="preserve"> \* </w:instrText>
            </w:r>
            <w:r>
              <w:rPr>
                <w:rFonts w:ascii="Arial" w:hAnsi="Arial" w:cs="David"/>
                <w:b/>
                <w:bCs/>
                <w:sz w:val="22"/>
                <w:szCs w:val="22"/>
                <w:vertAlign w:val="superscript"/>
              </w:rPr>
              <w:instrText>MERGEFORMAT</w:instrText>
            </w:r>
            <w:r>
              <w:rPr>
                <w:rFonts w:ascii="Arial" w:hAnsi="Arial" w:cs="David"/>
                <w:b/>
                <w:bCs/>
                <w:sz w:val="22"/>
                <w:szCs w:val="22"/>
                <w:vertAlign w:val="superscript"/>
                <w:rtl/>
              </w:rPr>
              <w:instrText xml:space="preserve"> </w:instrText>
            </w:r>
            <w:r>
              <w:rPr>
                <w:rFonts w:ascii="Arial" w:hAnsi="Arial" w:cs="David"/>
                <w:b/>
                <w:bCs/>
                <w:sz w:val="22"/>
                <w:szCs w:val="22"/>
                <w:vertAlign w:val="superscript"/>
                <w:rtl/>
              </w:rPr>
            </w:r>
            <w:r>
              <w:rPr>
                <w:rFonts w:ascii="Arial" w:hAnsi="Arial" w:cs="David"/>
                <w:b/>
                <w:bCs/>
                <w:sz w:val="22"/>
                <w:szCs w:val="22"/>
                <w:vertAlign w:val="superscript"/>
                <w:rtl/>
              </w:rPr>
              <w:fldChar w:fldCharType="separate"/>
            </w:r>
            <w:r w:rsidR="00511731">
              <w:rPr>
                <w:rFonts w:ascii="Arial" w:hAnsi="Arial" w:cs="David"/>
                <w:b/>
                <w:bCs/>
                <w:sz w:val="22"/>
                <w:szCs w:val="22"/>
                <w:cs/>
              </w:rPr>
              <w:t>‎</w:t>
            </w:r>
            <w:r w:rsidR="00511731" w:rsidRPr="00511731">
              <w:rPr>
                <w:rFonts w:ascii="Arial" w:hAnsi="Arial" w:cs="David"/>
                <w:b/>
                <w:bCs/>
                <w:sz w:val="22"/>
                <w:szCs w:val="22"/>
                <w:vertAlign w:val="superscript"/>
              </w:rPr>
              <w:t>4</w:t>
            </w:r>
            <w:r>
              <w:rPr>
                <w:rFonts w:ascii="Arial" w:hAnsi="Arial" w:cs="David"/>
                <w:b/>
                <w:bCs/>
                <w:sz w:val="22"/>
                <w:szCs w:val="22"/>
                <w:vertAlign w:val="superscript"/>
                <w:rtl/>
              </w:rPr>
              <w:fldChar w:fldCharType="end"/>
            </w:r>
            <w:r w:rsidRPr="00175F6B">
              <w:rPr>
                <w:rFonts w:ascii="Arial" w:hAnsi="Arial" w:cs="David" w:hint="cs"/>
                <w:b/>
                <w:bCs/>
                <w:sz w:val="22"/>
                <w:szCs w:val="22"/>
                <w:rtl/>
              </w:rPr>
              <w:t xml:space="preserve"> האינפלציה ל-12 חודשים קדימה</w:t>
            </w:r>
          </w:p>
        </w:tc>
        <w:tc>
          <w:tcPr>
            <w:tcW w:w="1125" w:type="dxa"/>
            <w:vAlign w:val="bottom"/>
          </w:tcPr>
          <w:p w:rsidR="005F56F9" w:rsidRPr="00724A64" w:rsidRDefault="005F56F9" w:rsidP="005F56F9">
            <w:pPr>
              <w:bidi/>
              <w:jc w:val="center"/>
              <w:rPr>
                <w:rFonts w:ascii="Arial" w:hAnsi="Arial" w:cs="David"/>
                <w:b/>
                <w:bCs/>
                <w:sz w:val="24"/>
                <w:szCs w:val="24"/>
              </w:rPr>
            </w:pPr>
            <w:r>
              <w:rPr>
                <w:rFonts w:ascii="Arial" w:hAnsi="Arial" w:cs="David" w:hint="cs"/>
                <w:b/>
                <w:bCs/>
                <w:sz w:val="22"/>
                <w:szCs w:val="22"/>
                <w:rtl/>
              </w:rPr>
              <w:t>ציפיות לשנה הנגזרות מהריביות הפנימיות</w:t>
            </w:r>
            <w:r>
              <w:rPr>
                <w:rFonts w:ascii="Arial" w:hAnsi="Arial" w:cs="David"/>
                <w:b/>
                <w:bCs/>
                <w:sz w:val="22"/>
                <w:szCs w:val="22"/>
                <w:vertAlign w:val="superscript"/>
                <w:rtl/>
              </w:rPr>
              <w:fldChar w:fldCharType="begin"/>
            </w:r>
            <w:r>
              <w:rPr>
                <w:rFonts w:ascii="Arial" w:hAnsi="Arial" w:cs="David"/>
                <w:b/>
                <w:bCs/>
                <w:sz w:val="24"/>
                <w:szCs w:val="24"/>
                <w:rtl/>
              </w:rPr>
              <w:instrText xml:space="preserve"> </w:instrText>
            </w:r>
            <w:r>
              <w:rPr>
                <w:rFonts w:ascii="Arial" w:hAnsi="Arial" w:cs="David"/>
                <w:b/>
                <w:bCs/>
                <w:sz w:val="24"/>
                <w:szCs w:val="24"/>
              </w:rPr>
              <w:instrText>REF</w:instrText>
            </w:r>
            <w:r>
              <w:rPr>
                <w:rFonts w:ascii="Arial" w:hAnsi="Arial" w:cs="David"/>
                <w:b/>
                <w:bCs/>
                <w:sz w:val="24"/>
                <w:szCs w:val="24"/>
                <w:rtl/>
              </w:rPr>
              <w:instrText xml:space="preserve"> _</w:instrText>
            </w:r>
            <w:r>
              <w:rPr>
                <w:rFonts w:ascii="Arial" w:hAnsi="Arial" w:cs="David"/>
                <w:b/>
                <w:bCs/>
                <w:sz w:val="24"/>
                <w:szCs w:val="24"/>
              </w:rPr>
              <w:instrText>Ref459297953 \r \h</w:instrText>
            </w:r>
            <w:r>
              <w:rPr>
                <w:rFonts w:ascii="Arial" w:hAnsi="Arial" w:cs="David"/>
                <w:b/>
                <w:bCs/>
                <w:sz w:val="24"/>
                <w:szCs w:val="24"/>
                <w:rtl/>
              </w:rPr>
              <w:instrText xml:space="preserve"> </w:instrText>
            </w:r>
            <w:r>
              <w:rPr>
                <w:rFonts w:ascii="Arial" w:hAnsi="Arial" w:cs="David"/>
                <w:b/>
                <w:bCs/>
                <w:sz w:val="22"/>
                <w:szCs w:val="22"/>
                <w:vertAlign w:val="superscript"/>
                <w:rtl/>
              </w:rPr>
              <w:instrText xml:space="preserve"> \* </w:instrText>
            </w:r>
            <w:r>
              <w:rPr>
                <w:rFonts w:ascii="Arial" w:hAnsi="Arial" w:cs="David"/>
                <w:b/>
                <w:bCs/>
                <w:sz w:val="22"/>
                <w:szCs w:val="22"/>
                <w:vertAlign w:val="superscript"/>
              </w:rPr>
              <w:instrText>MERGEFORMAT</w:instrText>
            </w:r>
            <w:r>
              <w:rPr>
                <w:rFonts w:ascii="Arial" w:hAnsi="Arial" w:cs="David"/>
                <w:b/>
                <w:bCs/>
                <w:sz w:val="22"/>
                <w:szCs w:val="22"/>
                <w:vertAlign w:val="superscript"/>
                <w:rtl/>
              </w:rPr>
              <w:instrText xml:space="preserve"> </w:instrText>
            </w:r>
            <w:r>
              <w:rPr>
                <w:rFonts w:ascii="Arial" w:hAnsi="Arial" w:cs="David"/>
                <w:b/>
                <w:bCs/>
                <w:sz w:val="22"/>
                <w:szCs w:val="22"/>
                <w:vertAlign w:val="superscript"/>
                <w:rtl/>
              </w:rPr>
            </w:r>
            <w:r>
              <w:rPr>
                <w:rFonts w:ascii="Arial" w:hAnsi="Arial" w:cs="David"/>
                <w:b/>
                <w:bCs/>
                <w:sz w:val="22"/>
                <w:szCs w:val="22"/>
                <w:vertAlign w:val="superscript"/>
                <w:rtl/>
              </w:rPr>
              <w:fldChar w:fldCharType="separate"/>
            </w:r>
            <w:r w:rsidR="00511731">
              <w:rPr>
                <w:rFonts w:ascii="Arial" w:hAnsi="Arial" w:cs="David"/>
                <w:b/>
                <w:bCs/>
                <w:sz w:val="24"/>
                <w:szCs w:val="24"/>
                <w:cs/>
              </w:rPr>
              <w:t>‎</w:t>
            </w:r>
            <w:r w:rsidR="00511731" w:rsidRPr="00511731">
              <w:rPr>
                <w:rFonts w:ascii="Arial" w:hAnsi="Arial" w:cs="David"/>
                <w:b/>
                <w:bCs/>
                <w:sz w:val="24"/>
                <w:szCs w:val="24"/>
                <w:vertAlign w:val="superscript"/>
              </w:rPr>
              <w:t>5</w:t>
            </w:r>
            <w:r>
              <w:rPr>
                <w:rFonts w:ascii="Arial" w:hAnsi="Arial" w:cs="David"/>
                <w:b/>
                <w:bCs/>
                <w:sz w:val="22"/>
                <w:szCs w:val="22"/>
                <w:vertAlign w:val="superscript"/>
                <w:rtl/>
              </w:rPr>
              <w:fldChar w:fldCharType="end"/>
            </w:r>
          </w:p>
        </w:tc>
        <w:tc>
          <w:tcPr>
            <w:tcW w:w="1126" w:type="dxa"/>
            <w:vAlign w:val="bottom"/>
          </w:tcPr>
          <w:p w:rsidR="005F56F9" w:rsidRDefault="005F56F9" w:rsidP="005F56F9">
            <w:pPr>
              <w:bidi/>
              <w:jc w:val="center"/>
              <w:rPr>
                <w:rFonts w:ascii="Arial" w:hAnsi="Arial" w:cs="David"/>
                <w:b/>
                <w:bCs/>
                <w:sz w:val="22"/>
                <w:szCs w:val="22"/>
                <w:rtl/>
              </w:rPr>
            </w:pPr>
            <w:r w:rsidRPr="00B815E0">
              <w:rPr>
                <w:rFonts w:ascii="Arial" w:hAnsi="Arial" w:cs="David"/>
                <w:b/>
                <w:bCs/>
                <w:sz w:val="22"/>
                <w:szCs w:val="22"/>
                <w:rtl/>
              </w:rPr>
              <w:t>ציפיות לשנה מחוזי אינפלציה</w:t>
            </w:r>
            <w:r w:rsidRPr="00B815E0">
              <w:rPr>
                <w:rFonts w:asciiTheme="minorBidi" w:hAnsiTheme="minorBidi" w:cstheme="minorBidi"/>
                <w:b/>
                <w:bCs/>
                <w:sz w:val="22"/>
                <w:szCs w:val="22"/>
                <w:vertAlign w:val="superscript"/>
                <w:rtl/>
              </w:rPr>
              <w:t>7</w:t>
            </w:r>
          </w:p>
        </w:tc>
      </w:tr>
      <w:tr w:rsidR="005F56F9" w:rsidRPr="00803D41" w:rsidTr="005F56F9">
        <w:trPr>
          <w:cantSplit/>
          <w:trHeight w:val="88"/>
        </w:trPr>
        <w:tc>
          <w:tcPr>
            <w:tcW w:w="1125" w:type="dxa"/>
            <w:vAlign w:val="bottom"/>
          </w:tcPr>
          <w:p w:rsidR="005F56F9" w:rsidRPr="00562A8F" w:rsidRDefault="005F56F9" w:rsidP="005F56F9">
            <w:pPr>
              <w:bidi/>
              <w:rPr>
                <w:rFonts w:cs="David"/>
                <w:b/>
                <w:bCs/>
                <w:sz w:val="22"/>
                <w:szCs w:val="22"/>
                <w:rtl/>
              </w:rPr>
            </w:pPr>
            <w:r w:rsidRPr="00562A8F">
              <w:rPr>
                <w:rFonts w:cs="David" w:hint="cs"/>
                <w:b/>
                <w:bCs/>
                <w:sz w:val="22"/>
                <w:szCs w:val="22"/>
                <w:rtl/>
              </w:rPr>
              <w:t>הנתונים השנתיים:</w:t>
            </w:r>
          </w:p>
        </w:tc>
        <w:tc>
          <w:tcPr>
            <w:tcW w:w="1125" w:type="dxa"/>
          </w:tcPr>
          <w:p w:rsidR="005F56F9" w:rsidRPr="00803D41" w:rsidRDefault="005F56F9" w:rsidP="005F56F9">
            <w:pPr>
              <w:jc w:val="center"/>
              <w:rPr>
                <w:rFonts w:ascii="Arial" w:hAnsi="Arial" w:cs="David"/>
                <w:sz w:val="24"/>
                <w:rtl/>
              </w:rPr>
            </w:pPr>
          </w:p>
        </w:tc>
        <w:tc>
          <w:tcPr>
            <w:tcW w:w="1125" w:type="dxa"/>
          </w:tcPr>
          <w:p w:rsidR="005F56F9" w:rsidRPr="00803D41" w:rsidRDefault="005F56F9" w:rsidP="005F56F9">
            <w:pPr>
              <w:jc w:val="center"/>
              <w:rPr>
                <w:rFonts w:ascii="Arial" w:hAnsi="Arial" w:cs="David"/>
                <w:sz w:val="24"/>
                <w:rtl/>
              </w:rPr>
            </w:pPr>
          </w:p>
        </w:tc>
        <w:tc>
          <w:tcPr>
            <w:tcW w:w="1125" w:type="dxa"/>
          </w:tcPr>
          <w:p w:rsidR="005F56F9" w:rsidRPr="00803D41" w:rsidRDefault="005F56F9" w:rsidP="005F56F9">
            <w:pPr>
              <w:jc w:val="center"/>
              <w:rPr>
                <w:rFonts w:ascii="Arial" w:hAnsi="Arial" w:cs="David"/>
                <w:sz w:val="24"/>
                <w:rtl/>
              </w:rPr>
            </w:pPr>
          </w:p>
        </w:tc>
        <w:tc>
          <w:tcPr>
            <w:tcW w:w="1125" w:type="dxa"/>
          </w:tcPr>
          <w:p w:rsidR="005F56F9" w:rsidRPr="00803D41" w:rsidRDefault="005F56F9" w:rsidP="005F56F9">
            <w:pPr>
              <w:jc w:val="center"/>
              <w:rPr>
                <w:rFonts w:ascii="Arial" w:hAnsi="Arial" w:cs="David"/>
                <w:sz w:val="24"/>
                <w:rtl/>
              </w:rPr>
            </w:pPr>
          </w:p>
        </w:tc>
        <w:tc>
          <w:tcPr>
            <w:tcW w:w="1125" w:type="dxa"/>
          </w:tcPr>
          <w:p w:rsidR="005F56F9" w:rsidRPr="00803D41" w:rsidRDefault="005F56F9" w:rsidP="005F56F9">
            <w:pPr>
              <w:jc w:val="center"/>
              <w:rPr>
                <w:rFonts w:ascii="Arial" w:hAnsi="Arial" w:cs="David"/>
                <w:sz w:val="24"/>
                <w:rtl/>
              </w:rPr>
            </w:pPr>
          </w:p>
        </w:tc>
        <w:tc>
          <w:tcPr>
            <w:tcW w:w="984" w:type="dxa"/>
          </w:tcPr>
          <w:p w:rsidR="005F56F9" w:rsidRPr="00803D41" w:rsidRDefault="005F56F9" w:rsidP="005F56F9">
            <w:pPr>
              <w:jc w:val="center"/>
              <w:rPr>
                <w:rFonts w:ascii="Arial" w:hAnsi="Arial" w:cs="David"/>
                <w:sz w:val="24"/>
                <w:rtl/>
              </w:rPr>
            </w:pPr>
          </w:p>
        </w:tc>
        <w:tc>
          <w:tcPr>
            <w:tcW w:w="1125" w:type="dxa"/>
          </w:tcPr>
          <w:p w:rsidR="005F56F9" w:rsidRPr="00803D41" w:rsidRDefault="005F56F9" w:rsidP="005F56F9">
            <w:pPr>
              <w:jc w:val="center"/>
              <w:rPr>
                <w:rFonts w:ascii="Arial" w:hAnsi="Arial" w:cs="David"/>
                <w:sz w:val="24"/>
                <w:rtl/>
              </w:rPr>
            </w:pPr>
          </w:p>
        </w:tc>
        <w:tc>
          <w:tcPr>
            <w:tcW w:w="1125" w:type="dxa"/>
          </w:tcPr>
          <w:p w:rsidR="005F56F9" w:rsidRPr="00803D41" w:rsidRDefault="005F56F9" w:rsidP="005F56F9">
            <w:pPr>
              <w:jc w:val="center"/>
              <w:rPr>
                <w:rFonts w:ascii="Arial" w:hAnsi="Arial" w:cs="David"/>
                <w:sz w:val="24"/>
                <w:rtl/>
              </w:rPr>
            </w:pPr>
          </w:p>
        </w:tc>
        <w:tc>
          <w:tcPr>
            <w:tcW w:w="1126" w:type="dxa"/>
          </w:tcPr>
          <w:p w:rsidR="005F56F9" w:rsidRPr="00803D41" w:rsidRDefault="005F56F9" w:rsidP="005F56F9">
            <w:pPr>
              <w:jc w:val="center"/>
              <w:rPr>
                <w:rFonts w:ascii="Arial" w:hAnsi="Arial" w:cs="David"/>
                <w:sz w:val="24"/>
                <w:rtl/>
              </w:rPr>
            </w:pPr>
          </w:p>
        </w:tc>
      </w:tr>
      <w:tr w:rsidR="00D81F2B" w:rsidRPr="00803D41" w:rsidTr="005F56F9">
        <w:trPr>
          <w:cantSplit/>
          <w:trHeight w:val="107"/>
        </w:trPr>
        <w:tc>
          <w:tcPr>
            <w:tcW w:w="1125" w:type="dxa"/>
            <w:vAlign w:val="bottom"/>
          </w:tcPr>
          <w:p w:rsidR="00D81F2B" w:rsidRDefault="00D81F2B" w:rsidP="00D81F2B">
            <w:pPr>
              <w:bidi/>
              <w:rPr>
                <w:rFonts w:cs="David"/>
                <w:b/>
                <w:bCs/>
                <w:sz w:val="22"/>
                <w:szCs w:val="22"/>
                <w:rtl/>
              </w:rPr>
            </w:pPr>
            <w:r>
              <w:rPr>
                <w:rFonts w:cs="David" w:hint="cs"/>
                <w:b/>
                <w:bCs/>
                <w:sz w:val="22"/>
                <w:szCs w:val="22"/>
                <w:rtl/>
              </w:rPr>
              <w:t>2021</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984"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1.2</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1.3</w:t>
            </w:r>
          </w:p>
        </w:tc>
        <w:tc>
          <w:tcPr>
            <w:tcW w:w="1126" w:type="dxa"/>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1.8</w:t>
            </w:r>
          </w:p>
        </w:tc>
      </w:tr>
      <w:tr w:rsidR="00D81F2B" w:rsidRPr="00803D41" w:rsidTr="005F56F9">
        <w:trPr>
          <w:cantSplit/>
          <w:trHeight w:val="107"/>
        </w:trPr>
        <w:tc>
          <w:tcPr>
            <w:tcW w:w="1125" w:type="dxa"/>
            <w:vAlign w:val="bottom"/>
          </w:tcPr>
          <w:p w:rsidR="00D81F2B" w:rsidRDefault="00D81F2B" w:rsidP="00D81F2B">
            <w:pPr>
              <w:bidi/>
              <w:rPr>
                <w:rFonts w:cs="David"/>
                <w:b/>
                <w:bCs/>
                <w:sz w:val="22"/>
                <w:szCs w:val="22"/>
                <w:rtl/>
              </w:rPr>
            </w:pPr>
            <w:r>
              <w:rPr>
                <w:rFonts w:cs="David" w:hint="cs"/>
                <w:b/>
                <w:bCs/>
                <w:sz w:val="22"/>
                <w:szCs w:val="22"/>
                <w:rtl/>
              </w:rPr>
              <w:t>2022</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3.1</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3.0</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2.8</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2.5</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2.8</w:t>
            </w:r>
          </w:p>
        </w:tc>
        <w:tc>
          <w:tcPr>
            <w:tcW w:w="984"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2.8</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2.8</w:t>
            </w:r>
          </w:p>
        </w:tc>
        <w:tc>
          <w:tcPr>
            <w:tcW w:w="1126" w:type="dxa"/>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3.0</w:t>
            </w:r>
          </w:p>
        </w:tc>
      </w:tr>
      <w:tr w:rsidR="00D81F2B" w:rsidRPr="00803D41" w:rsidTr="005F56F9">
        <w:trPr>
          <w:cantSplit/>
          <w:trHeight w:val="107"/>
        </w:trPr>
        <w:tc>
          <w:tcPr>
            <w:tcW w:w="1125" w:type="dxa"/>
            <w:vAlign w:val="bottom"/>
          </w:tcPr>
          <w:p w:rsidR="00D81F2B" w:rsidRDefault="00D81F2B" w:rsidP="00D81F2B">
            <w:pPr>
              <w:bidi/>
              <w:rPr>
                <w:rFonts w:cs="David"/>
                <w:b/>
                <w:bCs/>
                <w:sz w:val="22"/>
                <w:szCs w:val="22"/>
                <w:rtl/>
              </w:rPr>
            </w:pPr>
            <w:r>
              <w:rPr>
                <w:rFonts w:cs="David" w:hint="cs"/>
                <w:b/>
                <w:bCs/>
                <w:sz w:val="22"/>
                <w:szCs w:val="22"/>
                <w:rtl/>
              </w:rPr>
              <w:t>2023</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2.8</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2.6</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2.5</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2.5</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2.6</w:t>
            </w:r>
          </w:p>
        </w:tc>
        <w:tc>
          <w:tcPr>
            <w:tcW w:w="984"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2.7</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2.8</w:t>
            </w:r>
          </w:p>
        </w:tc>
        <w:tc>
          <w:tcPr>
            <w:tcW w:w="1125" w:type="dxa"/>
            <w:vAlign w:val="bottom"/>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2.8</w:t>
            </w:r>
          </w:p>
        </w:tc>
        <w:tc>
          <w:tcPr>
            <w:tcW w:w="1126" w:type="dxa"/>
          </w:tcPr>
          <w:p w:rsidR="00D81F2B" w:rsidRDefault="00D81F2B" w:rsidP="00D81F2B">
            <w:pPr>
              <w:bidi/>
              <w:jc w:val="center"/>
              <w:rPr>
                <w:rFonts w:asciiTheme="majorBidi" w:hAnsiTheme="majorBidi" w:cstheme="majorBidi"/>
                <w:sz w:val="24"/>
                <w:szCs w:val="24"/>
                <w:rtl/>
              </w:rPr>
            </w:pPr>
            <w:r>
              <w:rPr>
                <w:rFonts w:asciiTheme="majorBidi" w:hAnsiTheme="majorBidi" w:cstheme="majorBidi" w:hint="cs"/>
                <w:sz w:val="24"/>
                <w:szCs w:val="24"/>
                <w:rtl/>
              </w:rPr>
              <w:t>2.9</w:t>
            </w:r>
          </w:p>
        </w:tc>
      </w:tr>
      <w:tr w:rsidR="000C3FBD" w:rsidRPr="00803D41" w:rsidTr="005F56F9">
        <w:trPr>
          <w:cantSplit/>
          <w:trHeight w:val="107"/>
        </w:trPr>
        <w:tc>
          <w:tcPr>
            <w:tcW w:w="1125" w:type="dxa"/>
            <w:vAlign w:val="bottom"/>
          </w:tcPr>
          <w:p w:rsidR="000C3FBD" w:rsidRDefault="000C3FBD" w:rsidP="00D81F2B">
            <w:pPr>
              <w:bidi/>
              <w:rPr>
                <w:rFonts w:cs="David"/>
                <w:b/>
                <w:bCs/>
                <w:sz w:val="22"/>
                <w:szCs w:val="22"/>
                <w:rtl/>
              </w:rPr>
            </w:pPr>
            <w:r>
              <w:rPr>
                <w:rFonts w:cs="David" w:hint="cs"/>
                <w:b/>
                <w:bCs/>
                <w:sz w:val="22"/>
                <w:szCs w:val="22"/>
                <w:rtl/>
              </w:rPr>
              <w:t>202</w:t>
            </w:r>
            <w:r w:rsidR="00D81F2B">
              <w:rPr>
                <w:rFonts w:cs="David" w:hint="cs"/>
                <w:b/>
                <w:bCs/>
                <w:sz w:val="22"/>
                <w:szCs w:val="22"/>
                <w:rtl/>
              </w:rPr>
              <w:t>4</w:t>
            </w:r>
          </w:p>
        </w:tc>
        <w:tc>
          <w:tcPr>
            <w:tcW w:w="1125" w:type="dxa"/>
            <w:vAlign w:val="bottom"/>
          </w:tcPr>
          <w:p w:rsidR="000C3FBD" w:rsidRDefault="002A66EA" w:rsidP="007E0448">
            <w:pPr>
              <w:bidi/>
              <w:jc w:val="center"/>
              <w:rPr>
                <w:rFonts w:asciiTheme="majorBidi" w:hAnsiTheme="majorBidi" w:cstheme="majorBidi"/>
                <w:sz w:val="24"/>
                <w:szCs w:val="24"/>
                <w:rtl/>
              </w:rPr>
            </w:pPr>
            <w:r>
              <w:rPr>
                <w:rFonts w:asciiTheme="majorBidi" w:hAnsiTheme="majorBidi" w:cstheme="majorBidi" w:hint="cs"/>
                <w:sz w:val="24"/>
                <w:szCs w:val="24"/>
                <w:rtl/>
              </w:rPr>
              <w:t>2.8</w:t>
            </w:r>
          </w:p>
        </w:tc>
        <w:tc>
          <w:tcPr>
            <w:tcW w:w="1125" w:type="dxa"/>
            <w:vAlign w:val="bottom"/>
          </w:tcPr>
          <w:p w:rsidR="000C3FBD" w:rsidRDefault="00D81F2B" w:rsidP="004B65F2">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0C3FBD" w:rsidRDefault="002A66EA" w:rsidP="007E0448">
            <w:pPr>
              <w:bidi/>
              <w:jc w:val="center"/>
              <w:rPr>
                <w:rFonts w:asciiTheme="majorBidi" w:hAnsiTheme="majorBidi" w:cstheme="majorBidi"/>
                <w:sz w:val="24"/>
                <w:szCs w:val="24"/>
                <w:rtl/>
              </w:rPr>
            </w:pPr>
            <w:r>
              <w:rPr>
                <w:rFonts w:asciiTheme="majorBidi" w:hAnsiTheme="majorBidi" w:cstheme="majorBidi" w:hint="cs"/>
                <w:sz w:val="24"/>
                <w:szCs w:val="24"/>
                <w:rtl/>
              </w:rPr>
              <w:t>2.5</w:t>
            </w:r>
          </w:p>
        </w:tc>
        <w:tc>
          <w:tcPr>
            <w:tcW w:w="1125" w:type="dxa"/>
            <w:vAlign w:val="bottom"/>
          </w:tcPr>
          <w:p w:rsidR="000C3FBD" w:rsidRDefault="002A66EA" w:rsidP="007E0448">
            <w:pPr>
              <w:bidi/>
              <w:jc w:val="center"/>
              <w:rPr>
                <w:rFonts w:asciiTheme="majorBidi" w:hAnsiTheme="majorBidi" w:cstheme="majorBidi"/>
                <w:sz w:val="24"/>
                <w:szCs w:val="24"/>
                <w:rtl/>
              </w:rPr>
            </w:pPr>
            <w:r>
              <w:rPr>
                <w:rFonts w:asciiTheme="majorBidi" w:hAnsiTheme="majorBidi" w:cstheme="majorBidi" w:hint="cs"/>
                <w:sz w:val="24"/>
                <w:szCs w:val="24"/>
                <w:rtl/>
              </w:rPr>
              <w:t>2.5</w:t>
            </w:r>
          </w:p>
        </w:tc>
        <w:tc>
          <w:tcPr>
            <w:tcW w:w="1125" w:type="dxa"/>
            <w:vAlign w:val="bottom"/>
          </w:tcPr>
          <w:p w:rsidR="000C3FBD" w:rsidRDefault="002A66EA" w:rsidP="007E0448">
            <w:pPr>
              <w:bidi/>
              <w:jc w:val="center"/>
              <w:rPr>
                <w:rFonts w:asciiTheme="majorBidi" w:hAnsiTheme="majorBidi" w:cstheme="majorBidi"/>
                <w:sz w:val="24"/>
                <w:szCs w:val="24"/>
                <w:rtl/>
              </w:rPr>
            </w:pPr>
            <w:r>
              <w:rPr>
                <w:rFonts w:asciiTheme="majorBidi" w:hAnsiTheme="majorBidi" w:cstheme="majorBidi" w:hint="cs"/>
                <w:sz w:val="24"/>
                <w:szCs w:val="24"/>
                <w:rtl/>
              </w:rPr>
              <w:t>2.6</w:t>
            </w:r>
          </w:p>
        </w:tc>
        <w:tc>
          <w:tcPr>
            <w:tcW w:w="984" w:type="dxa"/>
            <w:vAlign w:val="bottom"/>
          </w:tcPr>
          <w:p w:rsidR="000C3FBD" w:rsidRDefault="002A66EA" w:rsidP="002E1666">
            <w:pPr>
              <w:bidi/>
              <w:jc w:val="center"/>
              <w:rPr>
                <w:rFonts w:asciiTheme="majorBidi" w:hAnsiTheme="majorBidi" w:cstheme="majorBidi"/>
                <w:sz w:val="24"/>
                <w:szCs w:val="24"/>
                <w:rtl/>
              </w:rPr>
            </w:pPr>
            <w:r>
              <w:rPr>
                <w:rFonts w:asciiTheme="majorBidi" w:hAnsiTheme="majorBidi" w:cstheme="majorBidi" w:hint="cs"/>
                <w:sz w:val="24"/>
                <w:szCs w:val="24"/>
                <w:rtl/>
              </w:rPr>
              <w:t>2.7</w:t>
            </w:r>
          </w:p>
        </w:tc>
        <w:tc>
          <w:tcPr>
            <w:tcW w:w="1125" w:type="dxa"/>
            <w:vAlign w:val="bottom"/>
          </w:tcPr>
          <w:p w:rsidR="000C3FBD" w:rsidRDefault="00D81F2B" w:rsidP="007E0448">
            <w:pPr>
              <w:bidi/>
              <w:jc w:val="center"/>
              <w:rPr>
                <w:rFonts w:asciiTheme="majorBidi" w:hAnsiTheme="majorBidi" w:cstheme="majorBidi"/>
                <w:sz w:val="24"/>
                <w:szCs w:val="24"/>
                <w:rtl/>
              </w:rPr>
            </w:pPr>
            <w:r>
              <w:rPr>
                <w:rFonts w:asciiTheme="majorBidi" w:hAnsiTheme="majorBidi" w:cstheme="majorBidi" w:hint="cs"/>
                <w:sz w:val="24"/>
                <w:szCs w:val="24"/>
                <w:rtl/>
              </w:rPr>
              <w:t>2.9</w:t>
            </w:r>
          </w:p>
        </w:tc>
        <w:tc>
          <w:tcPr>
            <w:tcW w:w="1125" w:type="dxa"/>
            <w:vAlign w:val="bottom"/>
          </w:tcPr>
          <w:p w:rsidR="000C3FBD" w:rsidRDefault="002A66EA" w:rsidP="007E0448">
            <w:pPr>
              <w:bidi/>
              <w:jc w:val="center"/>
              <w:rPr>
                <w:rFonts w:asciiTheme="majorBidi" w:hAnsiTheme="majorBidi" w:cstheme="majorBidi"/>
                <w:sz w:val="24"/>
                <w:szCs w:val="24"/>
                <w:rtl/>
              </w:rPr>
            </w:pPr>
            <w:r>
              <w:rPr>
                <w:rFonts w:asciiTheme="majorBidi" w:hAnsiTheme="majorBidi" w:cstheme="majorBidi" w:hint="cs"/>
                <w:sz w:val="24"/>
                <w:szCs w:val="24"/>
                <w:rtl/>
              </w:rPr>
              <w:t>2.8</w:t>
            </w:r>
          </w:p>
        </w:tc>
        <w:tc>
          <w:tcPr>
            <w:tcW w:w="1126" w:type="dxa"/>
          </w:tcPr>
          <w:p w:rsidR="000C3FBD" w:rsidRDefault="002A66EA" w:rsidP="00D81F2B">
            <w:pPr>
              <w:bidi/>
              <w:jc w:val="center"/>
              <w:rPr>
                <w:rFonts w:asciiTheme="majorBidi" w:hAnsiTheme="majorBidi" w:cstheme="majorBidi"/>
                <w:sz w:val="24"/>
                <w:szCs w:val="24"/>
                <w:rtl/>
              </w:rPr>
            </w:pPr>
            <w:r>
              <w:rPr>
                <w:rFonts w:asciiTheme="majorBidi" w:hAnsiTheme="majorBidi" w:cstheme="majorBidi" w:hint="cs"/>
                <w:sz w:val="24"/>
                <w:szCs w:val="24"/>
                <w:rtl/>
              </w:rPr>
              <w:t>2.</w:t>
            </w:r>
            <w:r w:rsidR="00D81F2B">
              <w:rPr>
                <w:rFonts w:asciiTheme="majorBidi" w:hAnsiTheme="majorBidi" w:cstheme="majorBidi" w:hint="cs"/>
                <w:sz w:val="24"/>
                <w:szCs w:val="24"/>
                <w:rtl/>
              </w:rPr>
              <w:t>8</w:t>
            </w:r>
          </w:p>
        </w:tc>
      </w:tr>
      <w:tr w:rsidR="00193E94" w:rsidRPr="00803D41" w:rsidTr="005F56F9">
        <w:trPr>
          <w:cantSplit/>
          <w:trHeight w:val="107"/>
        </w:trPr>
        <w:tc>
          <w:tcPr>
            <w:tcW w:w="1125" w:type="dxa"/>
            <w:vAlign w:val="bottom"/>
          </w:tcPr>
          <w:p w:rsidR="00193E94" w:rsidRDefault="00193E94" w:rsidP="00D81F2B">
            <w:pPr>
              <w:bidi/>
              <w:rPr>
                <w:rFonts w:cs="David"/>
                <w:b/>
                <w:bCs/>
                <w:sz w:val="22"/>
                <w:szCs w:val="22"/>
                <w:rtl/>
              </w:rPr>
            </w:pPr>
            <w:r>
              <w:rPr>
                <w:rFonts w:cs="David" w:hint="cs"/>
                <w:b/>
                <w:bCs/>
                <w:sz w:val="22"/>
                <w:szCs w:val="22"/>
                <w:rtl/>
              </w:rPr>
              <w:t>2025</w:t>
            </w:r>
          </w:p>
        </w:tc>
        <w:tc>
          <w:tcPr>
            <w:tcW w:w="1125" w:type="dxa"/>
            <w:vAlign w:val="bottom"/>
          </w:tcPr>
          <w:p w:rsidR="00193E94" w:rsidRDefault="00193E94" w:rsidP="007E0448">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193E94" w:rsidRDefault="00193E94" w:rsidP="004B65F2">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193E94" w:rsidRDefault="00193E94" w:rsidP="007E0448">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193E94" w:rsidRDefault="00193E94" w:rsidP="007E0448">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193E94" w:rsidRDefault="00193E94" w:rsidP="007E0448">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984" w:type="dxa"/>
            <w:vAlign w:val="bottom"/>
          </w:tcPr>
          <w:p w:rsidR="00193E94" w:rsidRDefault="00193E94" w:rsidP="002E1666">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193E94" w:rsidRDefault="00193E94" w:rsidP="007E0448">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193E94" w:rsidRDefault="00193E94" w:rsidP="007E0448">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6" w:type="dxa"/>
          </w:tcPr>
          <w:p w:rsidR="00193E94" w:rsidRDefault="00193E94" w:rsidP="00D81F2B">
            <w:pPr>
              <w:bidi/>
              <w:jc w:val="center"/>
              <w:rPr>
                <w:rFonts w:asciiTheme="majorBidi" w:hAnsiTheme="majorBidi" w:cstheme="majorBidi"/>
                <w:sz w:val="24"/>
                <w:szCs w:val="24"/>
                <w:rtl/>
              </w:rPr>
            </w:pPr>
            <w:r>
              <w:rPr>
                <w:rFonts w:asciiTheme="majorBidi" w:hAnsiTheme="majorBidi" w:cstheme="majorBidi" w:hint="cs"/>
                <w:sz w:val="24"/>
                <w:szCs w:val="24"/>
                <w:rtl/>
              </w:rPr>
              <w:t>2.0</w:t>
            </w:r>
          </w:p>
        </w:tc>
      </w:tr>
      <w:tr w:rsidR="007E0448" w:rsidRPr="00803D41" w:rsidTr="005F56F9">
        <w:trPr>
          <w:cantSplit/>
          <w:trHeight w:val="88"/>
        </w:trPr>
        <w:tc>
          <w:tcPr>
            <w:tcW w:w="1125" w:type="dxa"/>
            <w:vAlign w:val="bottom"/>
          </w:tcPr>
          <w:p w:rsidR="007E0448" w:rsidRPr="00562A8F" w:rsidRDefault="007E0448" w:rsidP="007E0448">
            <w:pPr>
              <w:bidi/>
              <w:rPr>
                <w:rFonts w:cs="David"/>
                <w:b/>
                <w:bCs/>
                <w:sz w:val="22"/>
                <w:szCs w:val="22"/>
                <w:rtl/>
              </w:rPr>
            </w:pPr>
            <w:r w:rsidRPr="00562A8F">
              <w:rPr>
                <w:rFonts w:cs="David" w:hint="cs"/>
                <w:b/>
                <w:bCs/>
                <w:sz w:val="22"/>
                <w:szCs w:val="22"/>
                <w:rtl/>
              </w:rPr>
              <w:t>הנתונים החודשיים</w:t>
            </w:r>
          </w:p>
        </w:tc>
        <w:tc>
          <w:tcPr>
            <w:tcW w:w="1125" w:type="dxa"/>
            <w:vAlign w:val="bottom"/>
          </w:tcPr>
          <w:p w:rsidR="007E0448" w:rsidRPr="00BE3B35" w:rsidRDefault="007E0448" w:rsidP="007E0448">
            <w:pPr>
              <w:jc w:val="center"/>
              <w:rPr>
                <w:rFonts w:asciiTheme="majorBidi" w:hAnsiTheme="majorBidi" w:cstheme="majorBidi"/>
                <w:sz w:val="24"/>
                <w:szCs w:val="24"/>
                <w:rtl/>
              </w:rPr>
            </w:pPr>
          </w:p>
        </w:tc>
        <w:tc>
          <w:tcPr>
            <w:tcW w:w="1125" w:type="dxa"/>
            <w:vAlign w:val="bottom"/>
          </w:tcPr>
          <w:p w:rsidR="007E0448" w:rsidRPr="00BE3B35" w:rsidRDefault="007E0448" w:rsidP="007E0448">
            <w:pPr>
              <w:jc w:val="center"/>
              <w:rPr>
                <w:rFonts w:asciiTheme="majorBidi" w:hAnsiTheme="majorBidi" w:cstheme="majorBidi"/>
                <w:sz w:val="24"/>
                <w:szCs w:val="24"/>
                <w:rtl/>
              </w:rPr>
            </w:pPr>
          </w:p>
        </w:tc>
        <w:tc>
          <w:tcPr>
            <w:tcW w:w="1125" w:type="dxa"/>
            <w:vAlign w:val="bottom"/>
          </w:tcPr>
          <w:p w:rsidR="007E0448" w:rsidRPr="00BE3B35" w:rsidRDefault="007E0448" w:rsidP="007E0448">
            <w:pPr>
              <w:jc w:val="center"/>
              <w:rPr>
                <w:rFonts w:asciiTheme="majorBidi" w:hAnsiTheme="majorBidi" w:cstheme="majorBidi"/>
                <w:sz w:val="24"/>
                <w:szCs w:val="24"/>
                <w:rtl/>
              </w:rPr>
            </w:pPr>
          </w:p>
        </w:tc>
        <w:tc>
          <w:tcPr>
            <w:tcW w:w="1125" w:type="dxa"/>
            <w:vAlign w:val="center"/>
          </w:tcPr>
          <w:p w:rsidR="007E0448" w:rsidRPr="00BE3B35" w:rsidRDefault="007E0448" w:rsidP="007E0448">
            <w:pPr>
              <w:jc w:val="center"/>
              <w:rPr>
                <w:rFonts w:asciiTheme="majorBidi" w:hAnsiTheme="majorBidi" w:cstheme="majorBidi"/>
                <w:sz w:val="24"/>
                <w:szCs w:val="24"/>
                <w:rtl/>
              </w:rPr>
            </w:pPr>
          </w:p>
        </w:tc>
        <w:tc>
          <w:tcPr>
            <w:tcW w:w="1125" w:type="dxa"/>
            <w:vAlign w:val="bottom"/>
          </w:tcPr>
          <w:p w:rsidR="007E0448" w:rsidRPr="00BE3B35" w:rsidRDefault="007E0448" w:rsidP="007E0448">
            <w:pPr>
              <w:jc w:val="center"/>
              <w:rPr>
                <w:rFonts w:asciiTheme="majorBidi" w:hAnsiTheme="majorBidi" w:cstheme="majorBidi"/>
                <w:color w:val="000000"/>
                <w:sz w:val="24"/>
                <w:szCs w:val="24"/>
              </w:rPr>
            </w:pPr>
          </w:p>
        </w:tc>
        <w:tc>
          <w:tcPr>
            <w:tcW w:w="984" w:type="dxa"/>
            <w:vAlign w:val="bottom"/>
          </w:tcPr>
          <w:p w:rsidR="007E0448" w:rsidRPr="00BE3B35" w:rsidRDefault="007E0448" w:rsidP="007E0448">
            <w:pPr>
              <w:jc w:val="center"/>
              <w:rPr>
                <w:rFonts w:asciiTheme="majorBidi" w:hAnsiTheme="majorBidi" w:cstheme="majorBidi"/>
                <w:color w:val="000000"/>
                <w:sz w:val="24"/>
                <w:szCs w:val="24"/>
              </w:rPr>
            </w:pPr>
          </w:p>
        </w:tc>
        <w:tc>
          <w:tcPr>
            <w:tcW w:w="1125" w:type="dxa"/>
            <w:vAlign w:val="bottom"/>
          </w:tcPr>
          <w:p w:rsidR="007E0448" w:rsidRPr="00BE3B35" w:rsidRDefault="007E0448" w:rsidP="007E0448">
            <w:pPr>
              <w:jc w:val="center"/>
              <w:rPr>
                <w:rFonts w:asciiTheme="majorBidi" w:hAnsiTheme="majorBidi" w:cstheme="majorBidi"/>
                <w:sz w:val="24"/>
                <w:szCs w:val="24"/>
                <w:rtl/>
              </w:rPr>
            </w:pPr>
          </w:p>
        </w:tc>
        <w:tc>
          <w:tcPr>
            <w:tcW w:w="1125" w:type="dxa"/>
            <w:vAlign w:val="bottom"/>
          </w:tcPr>
          <w:p w:rsidR="007E0448" w:rsidRPr="00BE3B35" w:rsidRDefault="007E0448" w:rsidP="007E0448">
            <w:pPr>
              <w:jc w:val="center"/>
              <w:rPr>
                <w:rFonts w:asciiTheme="majorBidi" w:hAnsiTheme="majorBidi" w:cstheme="majorBidi"/>
                <w:sz w:val="24"/>
                <w:szCs w:val="24"/>
                <w:rtl/>
              </w:rPr>
            </w:pPr>
          </w:p>
        </w:tc>
        <w:tc>
          <w:tcPr>
            <w:tcW w:w="1126" w:type="dxa"/>
          </w:tcPr>
          <w:p w:rsidR="007E0448" w:rsidRPr="00BE3B35" w:rsidRDefault="007E0448" w:rsidP="007E0448">
            <w:pPr>
              <w:jc w:val="center"/>
              <w:rPr>
                <w:rFonts w:asciiTheme="majorBidi" w:hAnsiTheme="majorBidi" w:cstheme="majorBidi"/>
                <w:sz w:val="24"/>
                <w:szCs w:val="24"/>
                <w:rtl/>
              </w:rPr>
            </w:pPr>
          </w:p>
        </w:tc>
      </w:tr>
      <w:tr w:rsidR="007F1963" w:rsidRPr="00803D41" w:rsidTr="00D41C75">
        <w:trPr>
          <w:cantSplit/>
          <w:trHeight w:val="128"/>
        </w:trPr>
        <w:tc>
          <w:tcPr>
            <w:tcW w:w="1125" w:type="dxa"/>
            <w:vAlign w:val="bottom"/>
          </w:tcPr>
          <w:p w:rsidR="007F1963" w:rsidRDefault="007F1963" w:rsidP="007F1963">
            <w:pPr>
              <w:bidi/>
              <w:rPr>
                <w:rFonts w:cs="David"/>
                <w:b/>
                <w:bCs/>
                <w:sz w:val="22"/>
                <w:szCs w:val="22"/>
                <w:rtl/>
              </w:rPr>
            </w:pPr>
            <w:r>
              <w:rPr>
                <w:rFonts w:cs="David" w:hint="cs"/>
                <w:b/>
                <w:bCs/>
                <w:sz w:val="22"/>
                <w:szCs w:val="22"/>
                <w:rtl/>
              </w:rPr>
              <w:t>2025</w:t>
            </w:r>
          </w:p>
        </w:tc>
        <w:tc>
          <w:tcPr>
            <w:tcW w:w="1125" w:type="dxa"/>
            <w:vAlign w:val="bottom"/>
          </w:tcPr>
          <w:p w:rsidR="007F1963" w:rsidRDefault="007F1963" w:rsidP="007F1963">
            <w:pPr>
              <w:bidi/>
              <w:jc w:val="center"/>
              <w:rPr>
                <w:rFonts w:asciiTheme="majorBidi" w:hAnsiTheme="majorBidi" w:cstheme="majorBidi"/>
                <w:sz w:val="24"/>
                <w:szCs w:val="24"/>
                <w:rtl/>
              </w:rPr>
            </w:pPr>
          </w:p>
        </w:tc>
        <w:tc>
          <w:tcPr>
            <w:tcW w:w="1125" w:type="dxa"/>
            <w:vAlign w:val="bottom"/>
          </w:tcPr>
          <w:p w:rsidR="007F1963" w:rsidRDefault="007F1963" w:rsidP="007F1963">
            <w:pPr>
              <w:bidi/>
              <w:jc w:val="center"/>
              <w:rPr>
                <w:rFonts w:asciiTheme="majorBidi" w:hAnsiTheme="majorBidi" w:cstheme="majorBidi"/>
                <w:sz w:val="24"/>
                <w:szCs w:val="24"/>
                <w:rtl/>
              </w:rPr>
            </w:pPr>
          </w:p>
        </w:tc>
        <w:tc>
          <w:tcPr>
            <w:tcW w:w="1125" w:type="dxa"/>
            <w:vAlign w:val="bottom"/>
          </w:tcPr>
          <w:p w:rsidR="007F1963" w:rsidRDefault="007F1963" w:rsidP="007F1963">
            <w:pPr>
              <w:bidi/>
              <w:jc w:val="center"/>
              <w:rPr>
                <w:rFonts w:asciiTheme="majorBidi" w:hAnsiTheme="majorBidi" w:cstheme="majorBidi"/>
                <w:sz w:val="24"/>
                <w:szCs w:val="24"/>
                <w:rtl/>
              </w:rPr>
            </w:pPr>
          </w:p>
        </w:tc>
        <w:tc>
          <w:tcPr>
            <w:tcW w:w="1125" w:type="dxa"/>
            <w:vAlign w:val="bottom"/>
          </w:tcPr>
          <w:p w:rsidR="007F1963" w:rsidRDefault="007F1963" w:rsidP="007F1963">
            <w:pPr>
              <w:bidi/>
              <w:jc w:val="center"/>
              <w:rPr>
                <w:rFonts w:asciiTheme="majorBidi" w:hAnsiTheme="majorBidi" w:cstheme="majorBidi"/>
                <w:sz w:val="24"/>
                <w:szCs w:val="24"/>
                <w:rtl/>
              </w:rPr>
            </w:pPr>
          </w:p>
        </w:tc>
        <w:tc>
          <w:tcPr>
            <w:tcW w:w="1125" w:type="dxa"/>
            <w:vAlign w:val="bottom"/>
          </w:tcPr>
          <w:p w:rsidR="007F1963" w:rsidRDefault="007F1963" w:rsidP="007F1963">
            <w:pPr>
              <w:bidi/>
              <w:jc w:val="center"/>
              <w:rPr>
                <w:rFonts w:asciiTheme="majorBidi" w:hAnsiTheme="majorBidi" w:cstheme="majorBidi"/>
                <w:sz w:val="24"/>
                <w:szCs w:val="24"/>
                <w:rtl/>
              </w:rPr>
            </w:pPr>
          </w:p>
        </w:tc>
        <w:tc>
          <w:tcPr>
            <w:tcW w:w="984" w:type="dxa"/>
            <w:vAlign w:val="bottom"/>
          </w:tcPr>
          <w:p w:rsidR="007F1963" w:rsidRDefault="007F1963" w:rsidP="007F1963">
            <w:pPr>
              <w:bidi/>
              <w:jc w:val="center"/>
              <w:rPr>
                <w:rFonts w:asciiTheme="majorBidi" w:hAnsiTheme="majorBidi" w:cstheme="majorBidi"/>
                <w:sz w:val="24"/>
                <w:szCs w:val="24"/>
                <w:rtl/>
              </w:rPr>
            </w:pPr>
          </w:p>
        </w:tc>
        <w:tc>
          <w:tcPr>
            <w:tcW w:w="1125" w:type="dxa"/>
            <w:vAlign w:val="bottom"/>
          </w:tcPr>
          <w:p w:rsidR="007F1963" w:rsidRDefault="007F1963" w:rsidP="007F1963">
            <w:pPr>
              <w:bidi/>
              <w:jc w:val="center"/>
              <w:rPr>
                <w:rFonts w:asciiTheme="majorBidi" w:hAnsiTheme="majorBidi" w:cstheme="majorBidi"/>
                <w:sz w:val="24"/>
                <w:szCs w:val="24"/>
                <w:rtl/>
              </w:rPr>
            </w:pPr>
          </w:p>
        </w:tc>
        <w:tc>
          <w:tcPr>
            <w:tcW w:w="1125" w:type="dxa"/>
            <w:vAlign w:val="bottom"/>
          </w:tcPr>
          <w:p w:rsidR="007F1963" w:rsidRDefault="007F1963" w:rsidP="007F1963">
            <w:pPr>
              <w:bidi/>
              <w:jc w:val="center"/>
              <w:rPr>
                <w:rFonts w:asciiTheme="majorBidi" w:hAnsiTheme="majorBidi" w:cstheme="majorBidi"/>
                <w:sz w:val="24"/>
                <w:szCs w:val="24"/>
                <w:rtl/>
              </w:rPr>
            </w:pPr>
          </w:p>
        </w:tc>
        <w:tc>
          <w:tcPr>
            <w:tcW w:w="1126" w:type="dxa"/>
            <w:vAlign w:val="bottom"/>
          </w:tcPr>
          <w:p w:rsidR="007F1963" w:rsidRDefault="007F1963" w:rsidP="007F1963">
            <w:pPr>
              <w:bidi/>
              <w:jc w:val="center"/>
              <w:rPr>
                <w:rFonts w:asciiTheme="majorBidi" w:hAnsiTheme="majorBidi" w:cstheme="majorBidi"/>
                <w:sz w:val="24"/>
                <w:szCs w:val="24"/>
                <w:rtl/>
              </w:rPr>
            </w:pPr>
          </w:p>
        </w:tc>
      </w:tr>
      <w:tr w:rsidR="007F1963" w:rsidRPr="00803D41" w:rsidTr="00D41C75">
        <w:trPr>
          <w:cantSplit/>
          <w:trHeight w:val="128"/>
        </w:trPr>
        <w:tc>
          <w:tcPr>
            <w:tcW w:w="1125" w:type="dxa"/>
            <w:vAlign w:val="bottom"/>
          </w:tcPr>
          <w:p w:rsidR="007F1963" w:rsidRDefault="007F1963" w:rsidP="007F1963">
            <w:pPr>
              <w:bidi/>
              <w:rPr>
                <w:rFonts w:cs="David"/>
                <w:b/>
                <w:bCs/>
                <w:sz w:val="22"/>
                <w:szCs w:val="22"/>
                <w:rtl/>
              </w:rPr>
            </w:pPr>
            <w:r>
              <w:rPr>
                <w:rFonts w:cs="David" w:hint="cs"/>
                <w:b/>
                <w:bCs/>
                <w:sz w:val="22"/>
                <w:szCs w:val="22"/>
                <w:rtl/>
              </w:rPr>
              <w:t>ינואר</w:t>
            </w:r>
          </w:p>
        </w:tc>
        <w:tc>
          <w:tcPr>
            <w:tcW w:w="1125" w:type="dxa"/>
            <w:vAlign w:val="bottom"/>
          </w:tcPr>
          <w:p w:rsidR="007F1963" w:rsidRDefault="007F1963" w:rsidP="007F1963">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7F1963" w:rsidRDefault="007F1963" w:rsidP="007F1963">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7F1963" w:rsidRDefault="007F1963" w:rsidP="007F1963">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7F1963" w:rsidRDefault="007F1963" w:rsidP="007F1963">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7F1963" w:rsidRDefault="007F1963" w:rsidP="007F1963">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984" w:type="dxa"/>
            <w:vAlign w:val="bottom"/>
          </w:tcPr>
          <w:p w:rsidR="007F1963" w:rsidRDefault="007F1963" w:rsidP="007F1963">
            <w:pPr>
              <w:bidi/>
              <w:jc w:val="center"/>
              <w:rPr>
                <w:rFonts w:asciiTheme="majorBidi" w:hAnsiTheme="majorBidi" w:cstheme="majorBidi"/>
                <w:sz w:val="24"/>
                <w:szCs w:val="24"/>
                <w:rtl/>
              </w:rPr>
            </w:pPr>
            <w:r>
              <w:rPr>
                <w:rFonts w:asciiTheme="majorBidi" w:hAnsiTheme="majorBidi" w:cstheme="majorBidi" w:hint="cs"/>
                <w:sz w:val="24"/>
                <w:szCs w:val="24"/>
                <w:rtl/>
              </w:rPr>
              <w:t>2.5</w:t>
            </w:r>
          </w:p>
        </w:tc>
        <w:tc>
          <w:tcPr>
            <w:tcW w:w="1125" w:type="dxa"/>
            <w:vAlign w:val="bottom"/>
          </w:tcPr>
          <w:p w:rsidR="007F1963" w:rsidRDefault="007F1963" w:rsidP="007F1963">
            <w:pPr>
              <w:bidi/>
              <w:jc w:val="center"/>
              <w:rPr>
                <w:rFonts w:asciiTheme="majorBidi" w:hAnsiTheme="majorBidi" w:cstheme="majorBidi"/>
                <w:sz w:val="24"/>
                <w:szCs w:val="24"/>
                <w:rtl/>
              </w:rPr>
            </w:pPr>
            <w:r>
              <w:rPr>
                <w:rFonts w:asciiTheme="majorBidi" w:hAnsiTheme="majorBidi" w:cstheme="majorBidi" w:hint="cs"/>
                <w:sz w:val="24"/>
                <w:szCs w:val="24"/>
                <w:rtl/>
              </w:rPr>
              <w:t>2.7</w:t>
            </w:r>
          </w:p>
        </w:tc>
        <w:tc>
          <w:tcPr>
            <w:tcW w:w="1125" w:type="dxa"/>
            <w:vAlign w:val="bottom"/>
          </w:tcPr>
          <w:p w:rsidR="007F1963" w:rsidRDefault="007F1963" w:rsidP="007F1963">
            <w:pPr>
              <w:bidi/>
              <w:jc w:val="center"/>
              <w:rPr>
                <w:rFonts w:asciiTheme="majorBidi" w:hAnsiTheme="majorBidi" w:cstheme="majorBidi"/>
                <w:sz w:val="24"/>
                <w:szCs w:val="24"/>
                <w:rtl/>
              </w:rPr>
            </w:pPr>
            <w:r>
              <w:rPr>
                <w:rFonts w:asciiTheme="majorBidi" w:hAnsiTheme="majorBidi" w:cstheme="majorBidi" w:hint="cs"/>
                <w:sz w:val="24"/>
                <w:szCs w:val="24"/>
                <w:rtl/>
              </w:rPr>
              <w:t>2.6</w:t>
            </w:r>
          </w:p>
        </w:tc>
        <w:tc>
          <w:tcPr>
            <w:tcW w:w="1126" w:type="dxa"/>
            <w:vAlign w:val="bottom"/>
          </w:tcPr>
          <w:p w:rsidR="007F1963" w:rsidRDefault="007F1963" w:rsidP="007F1963">
            <w:pPr>
              <w:bidi/>
              <w:jc w:val="center"/>
              <w:rPr>
                <w:rFonts w:asciiTheme="majorBidi" w:hAnsiTheme="majorBidi" w:cstheme="majorBidi"/>
                <w:sz w:val="24"/>
                <w:szCs w:val="24"/>
                <w:rtl/>
              </w:rPr>
            </w:pPr>
            <w:r>
              <w:rPr>
                <w:rFonts w:asciiTheme="majorBidi" w:hAnsiTheme="majorBidi" w:cstheme="majorBidi" w:hint="cs"/>
                <w:sz w:val="24"/>
                <w:szCs w:val="24"/>
                <w:rtl/>
              </w:rPr>
              <w:t>2.6</w:t>
            </w:r>
          </w:p>
        </w:tc>
      </w:tr>
      <w:tr w:rsidR="000C2AB2" w:rsidRPr="00803D41" w:rsidTr="00D41C75">
        <w:trPr>
          <w:cantSplit/>
          <w:trHeight w:val="128"/>
        </w:trPr>
        <w:tc>
          <w:tcPr>
            <w:tcW w:w="1125" w:type="dxa"/>
            <w:vAlign w:val="bottom"/>
          </w:tcPr>
          <w:p w:rsidR="000C2AB2" w:rsidRDefault="000C2AB2" w:rsidP="000C2AB2">
            <w:pPr>
              <w:bidi/>
              <w:rPr>
                <w:rFonts w:cs="David"/>
                <w:b/>
                <w:bCs/>
                <w:sz w:val="22"/>
                <w:szCs w:val="22"/>
                <w:rtl/>
              </w:rPr>
            </w:pPr>
            <w:r>
              <w:rPr>
                <w:rFonts w:cs="David" w:hint="cs"/>
                <w:b/>
                <w:bCs/>
                <w:sz w:val="22"/>
                <w:szCs w:val="22"/>
                <w:rtl/>
              </w:rPr>
              <w:t>פברואר</w:t>
            </w:r>
          </w:p>
        </w:tc>
        <w:tc>
          <w:tcPr>
            <w:tcW w:w="1125" w:type="dxa"/>
            <w:vAlign w:val="bottom"/>
          </w:tcPr>
          <w:p w:rsidR="000C2AB2" w:rsidRDefault="000C2AB2" w:rsidP="000C2AB2">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0C2AB2" w:rsidRDefault="000C2AB2" w:rsidP="000C2AB2">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0C2AB2" w:rsidRDefault="000C2AB2" w:rsidP="000C2AB2">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0C2AB2" w:rsidRDefault="000C2AB2" w:rsidP="000C2AB2">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0C2AB2" w:rsidRDefault="000C2AB2" w:rsidP="000C2AB2">
            <w:pPr>
              <w:bidi/>
              <w:jc w:val="center"/>
              <w:rPr>
                <w:rFonts w:asciiTheme="majorBidi" w:hAnsiTheme="majorBidi" w:cstheme="majorBidi"/>
                <w:sz w:val="24"/>
                <w:szCs w:val="24"/>
                <w:rtl/>
              </w:rPr>
            </w:pPr>
            <w:r>
              <w:rPr>
                <w:rFonts w:asciiTheme="majorBidi" w:hAnsiTheme="majorBidi" w:cstheme="majorBidi" w:hint="cs"/>
                <w:sz w:val="24"/>
                <w:szCs w:val="24"/>
                <w:rtl/>
              </w:rPr>
              <w:t>2.2</w:t>
            </w:r>
          </w:p>
        </w:tc>
        <w:tc>
          <w:tcPr>
            <w:tcW w:w="984" w:type="dxa"/>
            <w:vAlign w:val="bottom"/>
          </w:tcPr>
          <w:p w:rsidR="000C2AB2" w:rsidRDefault="000C2AB2" w:rsidP="000C2AB2">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0C2AB2" w:rsidRDefault="000C2AB2" w:rsidP="000C2AB2">
            <w:pPr>
              <w:bidi/>
              <w:jc w:val="center"/>
              <w:rPr>
                <w:rFonts w:asciiTheme="majorBidi" w:hAnsiTheme="majorBidi" w:cstheme="majorBidi"/>
                <w:sz w:val="24"/>
                <w:szCs w:val="24"/>
                <w:rtl/>
              </w:rPr>
            </w:pPr>
            <w:r>
              <w:rPr>
                <w:rFonts w:asciiTheme="majorBidi" w:hAnsiTheme="majorBidi" w:cstheme="majorBidi" w:hint="cs"/>
                <w:sz w:val="24"/>
                <w:szCs w:val="24"/>
                <w:rtl/>
              </w:rPr>
              <w:t>2.6</w:t>
            </w:r>
          </w:p>
        </w:tc>
        <w:tc>
          <w:tcPr>
            <w:tcW w:w="1125" w:type="dxa"/>
            <w:vAlign w:val="bottom"/>
          </w:tcPr>
          <w:p w:rsidR="000C2AB2" w:rsidRDefault="000C2AB2" w:rsidP="000C2AB2">
            <w:pPr>
              <w:bidi/>
              <w:jc w:val="center"/>
              <w:rPr>
                <w:rFonts w:asciiTheme="majorBidi" w:hAnsiTheme="majorBidi" w:cstheme="majorBidi"/>
                <w:sz w:val="24"/>
                <w:szCs w:val="24"/>
                <w:rtl/>
              </w:rPr>
            </w:pPr>
            <w:r>
              <w:rPr>
                <w:rFonts w:asciiTheme="majorBidi" w:hAnsiTheme="majorBidi" w:cstheme="majorBidi" w:hint="cs"/>
                <w:sz w:val="24"/>
                <w:szCs w:val="24"/>
                <w:rtl/>
              </w:rPr>
              <w:t>2.6</w:t>
            </w:r>
          </w:p>
        </w:tc>
        <w:tc>
          <w:tcPr>
            <w:tcW w:w="1126" w:type="dxa"/>
            <w:vAlign w:val="bottom"/>
          </w:tcPr>
          <w:p w:rsidR="000C2AB2" w:rsidRDefault="000C2AB2" w:rsidP="000C2AB2">
            <w:pPr>
              <w:bidi/>
              <w:jc w:val="center"/>
              <w:rPr>
                <w:rFonts w:asciiTheme="majorBidi" w:hAnsiTheme="majorBidi" w:cstheme="majorBidi"/>
                <w:sz w:val="24"/>
                <w:szCs w:val="24"/>
                <w:rtl/>
              </w:rPr>
            </w:pPr>
            <w:r>
              <w:rPr>
                <w:rFonts w:asciiTheme="majorBidi" w:hAnsiTheme="majorBidi" w:cstheme="majorBidi" w:hint="cs"/>
                <w:sz w:val="24"/>
                <w:szCs w:val="24"/>
                <w:rtl/>
              </w:rPr>
              <w:t>2.5</w:t>
            </w:r>
          </w:p>
        </w:tc>
      </w:tr>
      <w:tr w:rsidR="002F4454" w:rsidRPr="00803D41" w:rsidTr="00D41C75">
        <w:trPr>
          <w:cantSplit/>
          <w:trHeight w:val="128"/>
        </w:trPr>
        <w:tc>
          <w:tcPr>
            <w:tcW w:w="1125" w:type="dxa"/>
            <w:vAlign w:val="bottom"/>
          </w:tcPr>
          <w:p w:rsidR="002F4454" w:rsidRDefault="002F4454" w:rsidP="000C2AB2">
            <w:pPr>
              <w:bidi/>
              <w:rPr>
                <w:rFonts w:cs="David"/>
                <w:b/>
                <w:bCs/>
                <w:sz w:val="22"/>
                <w:szCs w:val="22"/>
                <w:rtl/>
              </w:rPr>
            </w:pPr>
            <w:r>
              <w:rPr>
                <w:rFonts w:cs="David" w:hint="cs"/>
                <w:b/>
                <w:bCs/>
                <w:sz w:val="22"/>
                <w:szCs w:val="22"/>
                <w:rtl/>
              </w:rPr>
              <w:t>מרץ</w:t>
            </w:r>
          </w:p>
        </w:tc>
        <w:tc>
          <w:tcPr>
            <w:tcW w:w="1125" w:type="dxa"/>
            <w:vAlign w:val="bottom"/>
          </w:tcPr>
          <w:p w:rsidR="002F4454" w:rsidRDefault="002F4454" w:rsidP="000C2AB2">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2F4454" w:rsidRDefault="002F4454" w:rsidP="000C2AB2">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2F4454" w:rsidRDefault="002F4454" w:rsidP="000C2AB2">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2F4454" w:rsidRDefault="002F4454" w:rsidP="000C2AB2">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2F4454" w:rsidRDefault="002F4454" w:rsidP="000C2AB2">
            <w:pPr>
              <w:bidi/>
              <w:jc w:val="center"/>
              <w:rPr>
                <w:rFonts w:asciiTheme="majorBidi" w:hAnsiTheme="majorBidi" w:cstheme="majorBidi"/>
                <w:sz w:val="24"/>
                <w:szCs w:val="24"/>
                <w:rtl/>
              </w:rPr>
            </w:pPr>
            <w:r>
              <w:rPr>
                <w:rFonts w:asciiTheme="majorBidi" w:hAnsiTheme="majorBidi" w:cstheme="majorBidi" w:hint="cs"/>
                <w:sz w:val="24"/>
                <w:szCs w:val="24"/>
                <w:rtl/>
              </w:rPr>
              <w:t>2.2</w:t>
            </w:r>
          </w:p>
        </w:tc>
        <w:tc>
          <w:tcPr>
            <w:tcW w:w="984" w:type="dxa"/>
            <w:vAlign w:val="bottom"/>
          </w:tcPr>
          <w:p w:rsidR="002F4454" w:rsidRDefault="002F4454" w:rsidP="000C2AB2">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2F4454" w:rsidRDefault="002F4454" w:rsidP="000C2AB2">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2F4454" w:rsidRDefault="002F4454" w:rsidP="000C2AB2">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6" w:type="dxa"/>
            <w:vAlign w:val="bottom"/>
          </w:tcPr>
          <w:p w:rsidR="002F4454" w:rsidRDefault="002F4454" w:rsidP="00EF68BC">
            <w:pPr>
              <w:bidi/>
              <w:jc w:val="center"/>
              <w:rPr>
                <w:rFonts w:asciiTheme="majorBidi" w:hAnsiTheme="majorBidi" w:cstheme="majorBidi"/>
                <w:sz w:val="24"/>
                <w:szCs w:val="24"/>
                <w:rtl/>
              </w:rPr>
            </w:pPr>
            <w:r>
              <w:rPr>
                <w:rFonts w:asciiTheme="majorBidi" w:hAnsiTheme="majorBidi" w:cstheme="majorBidi" w:hint="cs"/>
                <w:sz w:val="24"/>
                <w:szCs w:val="24"/>
                <w:rtl/>
              </w:rPr>
              <w:t>2.</w:t>
            </w:r>
            <w:r w:rsidR="00EF68BC">
              <w:rPr>
                <w:rFonts w:asciiTheme="majorBidi" w:hAnsiTheme="majorBidi" w:cstheme="majorBidi" w:hint="cs"/>
                <w:sz w:val="24"/>
                <w:szCs w:val="24"/>
                <w:rtl/>
              </w:rPr>
              <w:t>0</w:t>
            </w:r>
          </w:p>
        </w:tc>
      </w:tr>
      <w:tr w:rsidR="0049280A" w:rsidRPr="00803D41" w:rsidTr="00D41C75">
        <w:trPr>
          <w:cantSplit/>
          <w:trHeight w:val="128"/>
        </w:trPr>
        <w:tc>
          <w:tcPr>
            <w:tcW w:w="1125" w:type="dxa"/>
            <w:vAlign w:val="bottom"/>
          </w:tcPr>
          <w:p w:rsidR="0049280A" w:rsidRDefault="0049280A" w:rsidP="000C2AB2">
            <w:pPr>
              <w:bidi/>
              <w:rPr>
                <w:rFonts w:cs="David"/>
                <w:b/>
                <w:bCs/>
                <w:sz w:val="22"/>
                <w:szCs w:val="22"/>
                <w:rtl/>
              </w:rPr>
            </w:pPr>
            <w:r>
              <w:rPr>
                <w:rFonts w:cs="David" w:hint="cs"/>
                <w:b/>
                <w:bCs/>
                <w:sz w:val="22"/>
                <w:szCs w:val="22"/>
                <w:rtl/>
              </w:rPr>
              <w:t>אפריל</w:t>
            </w:r>
          </w:p>
        </w:tc>
        <w:tc>
          <w:tcPr>
            <w:tcW w:w="1125" w:type="dxa"/>
            <w:vAlign w:val="bottom"/>
          </w:tcPr>
          <w:p w:rsidR="0049280A" w:rsidRDefault="0049280A" w:rsidP="000C2AB2">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1125" w:type="dxa"/>
            <w:vAlign w:val="bottom"/>
          </w:tcPr>
          <w:p w:rsidR="0049280A" w:rsidRDefault="0049280A" w:rsidP="000C2AB2">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49280A" w:rsidRDefault="0049280A" w:rsidP="000C2AB2">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49280A" w:rsidRDefault="0049280A" w:rsidP="000C2AB2">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49280A" w:rsidRDefault="0049280A" w:rsidP="000C2AB2">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984" w:type="dxa"/>
            <w:vAlign w:val="bottom"/>
          </w:tcPr>
          <w:p w:rsidR="0049280A" w:rsidRDefault="0049280A" w:rsidP="000C2AB2">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49280A" w:rsidRDefault="0049280A" w:rsidP="000C2AB2">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49280A" w:rsidRDefault="0049280A" w:rsidP="000C2AB2">
            <w:pPr>
              <w:bidi/>
              <w:jc w:val="center"/>
              <w:rPr>
                <w:rFonts w:asciiTheme="majorBidi" w:hAnsiTheme="majorBidi" w:cstheme="majorBidi"/>
                <w:sz w:val="24"/>
                <w:szCs w:val="24"/>
                <w:rtl/>
              </w:rPr>
            </w:pPr>
            <w:r>
              <w:rPr>
                <w:rFonts w:asciiTheme="majorBidi" w:hAnsiTheme="majorBidi" w:cstheme="majorBidi" w:hint="cs"/>
                <w:sz w:val="24"/>
                <w:szCs w:val="24"/>
                <w:rtl/>
              </w:rPr>
              <w:t>2.2</w:t>
            </w:r>
          </w:p>
        </w:tc>
        <w:tc>
          <w:tcPr>
            <w:tcW w:w="1126" w:type="dxa"/>
            <w:vAlign w:val="bottom"/>
          </w:tcPr>
          <w:p w:rsidR="0049280A" w:rsidRDefault="0049280A" w:rsidP="00EF68BC">
            <w:pPr>
              <w:bidi/>
              <w:jc w:val="center"/>
              <w:rPr>
                <w:rFonts w:asciiTheme="majorBidi" w:hAnsiTheme="majorBidi" w:cstheme="majorBidi"/>
                <w:sz w:val="24"/>
                <w:szCs w:val="24"/>
                <w:rtl/>
              </w:rPr>
            </w:pPr>
            <w:r>
              <w:rPr>
                <w:rFonts w:asciiTheme="majorBidi" w:hAnsiTheme="majorBidi" w:cstheme="majorBidi" w:hint="cs"/>
                <w:sz w:val="24"/>
                <w:szCs w:val="24"/>
                <w:rtl/>
              </w:rPr>
              <w:t>2.1</w:t>
            </w:r>
          </w:p>
        </w:tc>
      </w:tr>
      <w:tr w:rsidR="00E83E67" w:rsidRPr="00803D41" w:rsidTr="00D41C75">
        <w:trPr>
          <w:cantSplit/>
          <w:trHeight w:val="128"/>
        </w:trPr>
        <w:tc>
          <w:tcPr>
            <w:tcW w:w="1125" w:type="dxa"/>
            <w:vAlign w:val="bottom"/>
          </w:tcPr>
          <w:p w:rsidR="00E83E67" w:rsidRDefault="00E83E67" w:rsidP="00E83E67">
            <w:pPr>
              <w:bidi/>
              <w:rPr>
                <w:rFonts w:cs="David"/>
                <w:b/>
                <w:bCs/>
                <w:sz w:val="22"/>
                <w:szCs w:val="22"/>
                <w:rtl/>
              </w:rPr>
            </w:pPr>
            <w:r>
              <w:rPr>
                <w:rFonts w:cs="David" w:hint="cs"/>
                <w:b/>
                <w:bCs/>
                <w:sz w:val="22"/>
                <w:szCs w:val="22"/>
                <w:rtl/>
              </w:rPr>
              <w:t>מאי</w:t>
            </w:r>
          </w:p>
        </w:tc>
        <w:tc>
          <w:tcPr>
            <w:tcW w:w="1125" w:type="dxa"/>
            <w:vAlign w:val="bottom"/>
          </w:tcPr>
          <w:p w:rsidR="00E83E67" w:rsidRDefault="00E83E67" w:rsidP="00E83E67">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E83E67" w:rsidRDefault="00E83E67" w:rsidP="00E83E67">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E83E67" w:rsidRDefault="00E83E67" w:rsidP="00E83E67">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E83E67" w:rsidRDefault="00E83E67" w:rsidP="00E83E67">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E83E67" w:rsidRDefault="00E83E67"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984" w:type="dxa"/>
            <w:vAlign w:val="bottom"/>
          </w:tcPr>
          <w:p w:rsidR="00E83E67" w:rsidRDefault="00E83E67" w:rsidP="00E83E67">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E83E67" w:rsidRDefault="00E83E67" w:rsidP="00E83E67">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E83E67" w:rsidRDefault="00E83E67"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6" w:type="dxa"/>
            <w:vAlign w:val="bottom"/>
          </w:tcPr>
          <w:p w:rsidR="00E83E67" w:rsidRDefault="00E83E67"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r>
      <w:tr w:rsidR="002347F1" w:rsidRPr="00803D41" w:rsidTr="00D41C75">
        <w:trPr>
          <w:cantSplit/>
          <w:trHeight w:val="128"/>
        </w:trPr>
        <w:tc>
          <w:tcPr>
            <w:tcW w:w="1125" w:type="dxa"/>
            <w:vAlign w:val="bottom"/>
          </w:tcPr>
          <w:p w:rsidR="002347F1" w:rsidRDefault="002347F1" w:rsidP="00E83E67">
            <w:pPr>
              <w:bidi/>
              <w:rPr>
                <w:rFonts w:cs="David"/>
                <w:b/>
                <w:bCs/>
                <w:sz w:val="22"/>
                <w:szCs w:val="22"/>
                <w:rtl/>
              </w:rPr>
            </w:pPr>
            <w:r>
              <w:rPr>
                <w:rFonts w:cs="David" w:hint="cs"/>
                <w:b/>
                <w:bCs/>
                <w:sz w:val="22"/>
                <w:szCs w:val="22"/>
                <w:rtl/>
              </w:rPr>
              <w:t>יוני</w:t>
            </w:r>
          </w:p>
        </w:tc>
        <w:tc>
          <w:tcPr>
            <w:tcW w:w="1125" w:type="dxa"/>
            <w:vAlign w:val="bottom"/>
          </w:tcPr>
          <w:p w:rsidR="002347F1" w:rsidRDefault="002347F1" w:rsidP="00E83E67">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2347F1" w:rsidRDefault="002347F1" w:rsidP="00E83E67">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2347F1" w:rsidRDefault="002347F1" w:rsidP="004108AA">
            <w:pPr>
              <w:bidi/>
              <w:jc w:val="center"/>
              <w:rPr>
                <w:rFonts w:asciiTheme="majorBidi" w:hAnsiTheme="majorBidi" w:cstheme="majorBidi"/>
                <w:sz w:val="24"/>
                <w:szCs w:val="24"/>
                <w:rtl/>
              </w:rPr>
            </w:pPr>
            <w:r>
              <w:rPr>
                <w:rFonts w:asciiTheme="majorBidi" w:hAnsiTheme="majorBidi" w:cstheme="majorBidi" w:hint="cs"/>
                <w:sz w:val="24"/>
                <w:szCs w:val="24"/>
                <w:rtl/>
              </w:rPr>
              <w:t>2.</w:t>
            </w:r>
            <w:r w:rsidR="004108AA">
              <w:rPr>
                <w:rFonts w:asciiTheme="majorBidi" w:hAnsiTheme="majorBidi" w:cstheme="majorBidi" w:hint="cs"/>
                <w:sz w:val="24"/>
                <w:szCs w:val="24"/>
                <w:rtl/>
              </w:rPr>
              <w:t>0</w:t>
            </w:r>
          </w:p>
        </w:tc>
        <w:tc>
          <w:tcPr>
            <w:tcW w:w="1125" w:type="dxa"/>
            <w:vAlign w:val="bottom"/>
          </w:tcPr>
          <w:p w:rsidR="002347F1" w:rsidRDefault="002347F1" w:rsidP="00E83E67">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2347F1" w:rsidRDefault="002347F1"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984" w:type="dxa"/>
            <w:vAlign w:val="bottom"/>
          </w:tcPr>
          <w:p w:rsidR="002347F1" w:rsidRDefault="002347F1" w:rsidP="00E83E67">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2347F1" w:rsidRDefault="002347F1" w:rsidP="00E83E67">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2347F1" w:rsidRDefault="002347F1"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6" w:type="dxa"/>
            <w:vAlign w:val="bottom"/>
          </w:tcPr>
          <w:p w:rsidR="002347F1" w:rsidRDefault="002347F1"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r>
      <w:tr w:rsidR="00C17C51" w:rsidRPr="00803D41" w:rsidTr="00D41C75">
        <w:trPr>
          <w:cantSplit/>
          <w:trHeight w:val="128"/>
        </w:trPr>
        <w:tc>
          <w:tcPr>
            <w:tcW w:w="1125" w:type="dxa"/>
            <w:vAlign w:val="bottom"/>
          </w:tcPr>
          <w:p w:rsidR="00C17C51" w:rsidRDefault="00C17C51" w:rsidP="00E83E67">
            <w:pPr>
              <w:bidi/>
              <w:rPr>
                <w:rFonts w:cs="David"/>
                <w:b/>
                <w:bCs/>
                <w:sz w:val="22"/>
                <w:szCs w:val="22"/>
                <w:rtl/>
              </w:rPr>
            </w:pPr>
            <w:r>
              <w:rPr>
                <w:rFonts w:cs="David" w:hint="cs"/>
                <w:b/>
                <w:bCs/>
                <w:sz w:val="22"/>
                <w:szCs w:val="22"/>
                <w:rtl/>
              </w:rPr>
              <w:t>יולי</w:t>
            </w:r>
          </w:p>
        </w:tc>
        <w:tc>
          <w:tcPr>
            <w:tcW w:w="1125" w:type="dxa"/>
            <w:vAlign w:val="bottom"/>
          </w:tcPr>
          <w:p w:rsidR="00C17C51" w:rsidRDefault="00C17C51" w:rsidP="00E83E67">
            <w:pPr>
              <w:bidi/>
              <w:jc w:val="center"/>
              <w:rPr>
                <w:rFonts w:asciiTheme="majorBidi" w:hAnsiTheme="majorBidi" w:cstheme="majorBidi"/>
                <w:sz w:val="24"/>
                <w:szCs w:val="24"/>
                <w:rtl/>
              </w:rPr>
            </w:pPr>
            <w:r>
              <w:rPr>
                <w:rFonts w:asciiTheme="majorBidi" w:hAnsiTheme="majorBidi" w:cstheme="majorBidi" w:hint="cs"/>
                <w:sz w:val="24"/>
                <w:szCs w:val="24"/>
                <w:rtl/>
              </w:rPr>
              <w:t>1.6</w:t>
            </w:r>
          </w:p>
        </w:tc>
        <w:tc>
          <w:tcPr>
            <w:tcW w:w="1125" w:type="dxa"/>
            <w:vAlign w:val="bottom"/>
          </w:tcPr>
          <w:p w:rsidR="00C17C51" w:rsidRDefault="00C17C51" w:rsidP="00E83E67">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C17C51" w:rsidRDefault="00C17C51" w:rsidP="004108AA">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17C51" w:rsidRDefault="00C17C51" w:rsidP="00E83E67">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17C51" w:rsidRDefault="00C17C51"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984" w:type="dxa"/>
            <w:vAlign w:val="bottom"/>
          </w:tcPr>
          <w:p w:rsidR="00C17C51" w:rsidRDefault="00C17C51" w:rsidP="00E83E67">
            <w:pPr>
              <w:bidi/>
              <w:jc w:val="center"/>
              <w:rPr>
                <w:rFonts w:asciiTheme="majorBidi" w:hAnsiTheme="majorBidi" w:cstheme="majorBidi"/>
                <w:sz w:val="24"/>
                <w:szCs w:val="24"/>
                <w:rtl/>
              </w:rPr>
            </w:pPr>
            <w:r>
              <w:rPr>
                <w:rFonts w:asciiTheme="majorBidi" w:hAnsiTheme="majorBidi" w:cstheme="majorBidi" w:hint="cs"/>
                <w:sz w:val="24"/>
                <w:szCs w:val="24"/>
                <w:rtl/>
              </w:rPr>
              <w:t>2.5</w:t>
            </w:r>
          </w:p>
        </w:tc>
        <w:tc>
          <w:tcPr>
            <w:tcW w:w="1125" w:type="dxa"/>
            <w:vAlign w:val="bottom"/>
          </w:tcPr>
          <w:p w:rsidR="00C17C51" w:rsidRDefault="00C17C51" w:rsidP="00E83E67">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C17C51" w:rsidRDefault="00C17C51" w:rsidP="00E83E67">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6" w:type="dxa"/>
            <w:vAlign w:val="bottom"/>
          </w:tcPr>
          <w:p w:rsidR="00C17C51" w:rsidRDefault="00C17C51" w:rsidP="00E83E67">
            <w:pPr>
              <w:bidi/>
              <w:jc w:val="center"/>
              <w:rPr>
                <w:rFonts w:asciiTheme="majorBidi" w:hAnsiTheme="majorBidi" w:cstheme="majorBidi"/>
                <w:sz w:val="24"/>
                <w:szCs w:val="24"/>
                <w:rtl/>
              </w:rPr>
            </w:pPr>
            <w:r>
              <w:rPr>
                <w:rFonts w:asciiTheme="majorBidi" w:hAnsiTheme="majorBidi" w:cstheme="majorBidi" w:hint="cs"/>
                <w:sz w:val="24"/>
                <w:szCs w:val="24"/>
                <w:rtl/>
              </w:rPr>
              <w:t>1.9</w:t>
            </w:r>
          </w:p>
        </w:tc>
      </w:tr>
      <w:tr w:rsidR="00476C7F" w:rsidRPr="00803D41" w:rsidTr="00D41C75">
        <w:trPr>
          <w:cantSplit/>
          <w:trHeight w:val="128"/>
        </w:trPr>
        <w:tc>
          <w:tcPr>
            <w:tcW w:w="1125" w:type="dxa"/>
            <w:vAlign w:val="bottom"/>
          </w:tcPr>
          <w:p w:rsidR="00476C7F" w:rsidRDefault="00476C7F" w:rsidP="00E83E67">
            <w:pPr>
              <w:bidi/>
              <w:rPr>
                <w:rFonts w:cs="David"/>
                <w:b/>
                <w:bCs/>
                <w:sz w:val="22"/>
                <w:szCs w:val="22"/>
                <w:rtl/>
              </w:rPr>
            </w:pPr>
            <w:r>
              <w:rPr>
                <w:rFonts w:cs="David" w:hint="cs"/>
                <w:b/>
                <w:bCs/>
                <w:sz w:val="22"/>
                <w:szCs w:val="22"/>
                <w:rtl/>
              </w:rPr>
              <w:t>אוגוסט</w:t>
            </w:r>
          </w:p>
        </w:tc>
        <w:tc>
          <w:tcPr>
            <w:tcW w:w="1125" w:type="dxa"/>
            <w:vAlign w:val="bottom"/>
          </w:tcPr>
          <w:p w:rsidR="00476C7F" w:rsidRDefault="00476C7F" w:rsidP="00E83E67">
            <w:pPr>
              <w:bidi/>
              <w:jc w:val="center"/>
              <w:rPr>
                <w:rFonts w:asciiTheme="majorBidi" w:hAnsiTheme="majorBidi" w:cstheme="majorBidi"/>
                <w:sz w:val="24"/>
                <w:szCs w:val="24"/>
                <w:rtl/>
              </w:rPr>
            </w:pPr>
            <w:r>
              <w:rPr>
                <w:rFonts w:asciiTheme="majorBidi" w:hAnsiTheme="majorBidi" w:cstheme="majorBidi" w:hint="cs"/>
                <w:sz w:val="24"/>
                <w:szCs w:val="24"/>
                <w:rtl/>
              </w:rPr>
              <w:t>1.6</w:t>
            </w:r>
          </w:p>
        </w:tc>
        <w:tc>
          <w:tcPr>
            <w:tcW w:w="1125" w:type="dxa"/>
            <w:vAlign w:val="bottom"/>
          </w:tcPr>
          <w:p w:rsidR="00476C7F" w:rsidRDefault="00476C7F"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476C7F" w:rsidRDefault="00476C7F" w:rsidP="004108AA">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476C7F" w:rsidRDefault="00476C7F" w:rsidP="00E83E67">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476C7F" w:rsidRDefault="00476C7F"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984" w:type="dxa"/>
            <w:vAlign w:val="bottom"/>
          </w:tcPr>
          <w:p w:rsidR="00476C7F" w:rsidRDefault="00476C7F" w:rsidP="00E83E67">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476C7F" w:rsidRDefault="00476C7F" w:rsidP="00E83E67">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476C7F" w:rsidRDefault="00476C7F" w:rsidP="00E83E67">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6" w:type="dxa"/>
            <w:vAlign w:val="bottom"/>
          </w:tcPr>
          <w:p w:rsidR="00476C7F" w:rsidRDefault="00476C7F"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r>
      <w:tr w:rsidR="00F173A7" w:rsidRPr="00803D41" w:rsidTr="00D41C75">
        <w:trPr>
          <w:cantSplit/>
          <w:trHeight w:val="128"/>
        </w:trPr>
        <w:tc>
          <w:tcPr>
            <w:tcW w:w="1125" w:type="dxa"/>
            <w:vAlign w:val="bottom"/>
          </w:tcPr>
          <w:p w:rsidR="00F173A7" w:rsidRDefault="00F173A7" w:rsidP="00E83E67">
            <w:pPr>
              <w:bidi/>
              <w:rPr>
                <w:rFonts w:cs="David"/>
                <w:b/>
                <w:bCs/>
                <w:sz w:val="22"/>
                <w:szCs w:val="22"/>
                <w:rtl/>
              </w:rPr>
            </w:pPr>
            <w:r>
              <w:rPr>
                <w:rFonts w:cs="David" w:hint="cs"/>
                <w:b/>
                <w:bCs/>
                <w:sz w:val="22"/>
                <w:szCs w:val="22"/>
                <w:rtl/>
              </w:rPr>
              <w:t>ספטמבר</w:t>
            </w:r>
          </w:p>
        </w:tc>
        <w:tc>
          <w:tcPr>
            <w:tcW w:w="1125" w:type="dxa"/>
            <w:vAlign w:val="bottom"/>
          </w:tcPr>
          <w:p w:rsidR="00F173A7" w:rsidRDefault="00F173A7" w:rsidP="00E83E67">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F173A7" w:rsidRDefault="00F173A7" w:rsidP="00E83E67">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F173A7" w:rsidRDefault="00F173A7" w:rsidP="004108AA">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F173A7" w:rsidRDefault="00F173A7"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F173A7" w:rsidRDefault="00F173A7"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984" w:type="dxa"/>
            <w:vAlign w:val="bottom"/>
          </w:tcPr>
          <w:p w:rsidR="00F173A7" w:rsidRDefault="00F173A7" w:rsidP="00E83E67">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F173A7" w:rsidRDefault="00F173A7" w:rsidP="00E83E67">
            <w:pPr>
              <w:bidi/>
              <w:jc w:val="center"/>
              <w:rPr>
                <w:rFonts w:asciiTheme="majorBidi" w:hAnsiTheme="majorBidi" w:cstheme="majorBidi"/>
                <w:sz w:val="24"/>
                <w:szCs w:val="24"/>
                <w:rtl/>
              </w:rPr>
            </w:pPr>
            <w:r>
              <w:rPr>
                <w:rFonts w:asciiTheme="majorBidi" w:hAnsiTheme="majorBidi" w:cstheme="majorBidi" w:hint="cs"/>
                <w:sz w:val="24"/>
                <w:szCs w:val="24"/>
                <w:rtl/>
              </w:rPr>
              <w:t>2.2</w:t>
            </w:r>
          </w:p>
        </w:tc>
        <w:tc>
          <w:tcPr>
            <w:tcW w:w="1125" w:type="dxa"/>
            <w:vAlign w:val="bottom"/>
          </w:tcPr>
          <w:p w:rsidR="00F173A7" w:rsidRDefault="00F173A7"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6" w:type="dxa"/>
            <w:vAlign w:val="bottom"/>
          </w:tcPr>
          <w:p w:rsidR="00F173A7" w:rsidRDefault="00F173A7"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r>
      <w:tr w:rsidR="0084480F" w:rsidRPr="00803D41" w:rsidTr="00D41C75">
        <w:trPr>
          <w:cantSplit/>
          <w:trHeight w:val="128"/>
        </w:trPr>
        <w:tc>
          <w:tcPr>
            <w:tcW w:w="1125" w:type="dxa"/>
            <w:vAlign w:val="bottom"/>
          </w:tcPr>
          <w:p w:rsidR="0084480F" w:rsidRDefault="0084480F" w:rsidP="00E83E67">
            <w:pPr>
              <w:bidi/>
              <w:rPr>
                <w:rFonts w:cs="David"/>
                <w:b/>
                <w:bCs/>
                <w:sz w:val="22"/>
                <w:szCs w:val="22"/>
                <w:rtl/>
              </w:rPr>
            </w:pPr>
            <w:r w:rsidRPr="00562A8F">
              <w:rPr>
                <w:rFonts w:cs="David" w:hint="cs"/>
                <w:b/>
                <w:bCs/>
                <w:sz w:val="22"/>
                <w:szCs w:val="22"/>
                <w:rtl/>
              </w:rPr>
              <w:t>אוקטובר</w:t>
            </w:r>
          </w:p>
        </w:tc>
        <w:tc>
          <w:tcPr>
            <w:tcW w:w="1125" w:type="dxa"/>
            <w:vAlign w:val="bottom"/>
          </w:tcPr>
          <w:p w:rsidR="0084480F" w:rsidRDefault="0084480F" w:rsidP="00E83E67">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1125" w:type="dxa"/>
            <w:vAlign w:val="bottom"/>
          </w:tcPr>
          <w:p w:rsidR="0084480F" w:rsidRDefault="0084480F"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84480F" w:rsidRDefault="0084480F" w:rsidP="004108AA">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84480F" w:rsidRDefault="0084480F" w:rsidP="00E83E67">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84480F" w:rsidRDefault="0084480F"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984" w:type="dxa"/>
            <w:vAlign w:val="bottom"/>
          </w:tcPr>
          <w:p w:rsidR="0084480F" w:rsidRDefault="0084480F" w:rsidP="00E83E67">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84480F" w:rsidRDefault="0084480F" w:rsidP="00E83E67">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84480F" w:rsidRDefault="0084480F" w:rsidP="00E83E67">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6" w:type="dxa"/>
            <w:vAlign w:val="bottom"/>
          </w:tcPr>
          <w:p w:rsidR="0084480F" w:rsidRDefault="0084480F" w:rsidP="00E83E67">
            <w:pPr>
              <w:bidi/>
              <w:jc w:val="center"/>
              <w:rPr>
                <w:rFonts w:asciiTheme="majorBidi" w:hAnsiTheme="majorBidi" w:cstheme="majorBidi"/>
                <w:sz w:val="24"/>
                <w:szCs w:val="24"/>
                <w:rtl/>
              </w:rPr>
            </w:pPr>
            <w:r>
              <w:rPr>
                <w:rFonts w:asciiTheme="majorBidi" w:hAnsiTheme="majorBidi" w:cstheme="majorBidi" w:hint="cs"/>
                <w:sz w:val="24"/>
                <w:szCs w:val="24"/>
                <w:rtl/>
              </w:rPr>
              <w:t>1.8</w:t>
            </w:r>
          </w:p>
        </w:tc>
      </w:tr>
      <w:tr w:rsidR="004C05B1" w:rsidRPr="00803D41" w:rsidTr="00D41C75">
        <w:trPr>
          <w:cantSplit/>
          <w:trHeight w:val="128"/>
        </w:trPr>
        <w:tc>
          <w:tcPr>
            <w:tcW w:w="1125" w:type="dxa"/>
            <w:vAlign w:val="bottom"/>
          </w:tcPr>
          <w:p w:rsidR="004C05B1" w:rsidRPr="00562A8F" w:rsidRDefault="004C05B1" w:rsidP="00E83E67">
            <w:pPr>
              <w:bidi/>
              <w:rPr>
                <w:rFonts w:cs="David"/>
                <w:b/>
                <w:bCs/>
                <w:sz w:val="22"/>
                <w:szCs w:val="22"/>
                <w:rtl/>
              </w:rPr>
            </w:pPr>
            <w:r w:rsidRPr="00562A8F">
              <w:rPr>
                <w:rFonts w:cs="David" w:hint="cs"/>
                <w:b/>
                <w:bCs/>
                <w:sz w:val="22"/>
                <w:szCs w:val="22"/>
                <w:rtl/>
              </w:rPr>
              <w:t>נובמבר</w:t>
            </w:r>
          </w:p>
        </w:tc>
        <w:tc>
          <w:tcPr>
            <w:tcW w:w="1125" w:type="dxa"/>
            <w:vAlign w:val="bottom"/>
          </w:tcPr>
          <w:p w:rsidR="004C05B1" w:rsidRDefault="004C05B1" w:rsidP="00E83E67">
            <w:pPr>
              <w:bidi/>
              <w:jc w:val="center"/>
              <w:rPr>
                <w:rFonts w:asciiTheme="majorBidi" w:hAnsiTheme="majorBidi" w:cstheme="majorBidi"/>
                <w:sz w:val="24"/>
                <w:szCs w:val="24"/>
                <w:rtl/>
              </w:rPr>
            </w:pPr>
            <w:r>
              <w:rPr>
                <w:rFonts w:asciiTheme="majorBidi" w:hAnsiTheme="majorBidi" w:cstheme="majorBidi" w:hint="cs"/>
                <w:sz w:val="24"/>
                <w:szCs w:val="24"/>
                <w:rtl/>
              </w:rPr>
              <w:t>1.6</w:t>
            </w:r>
          </w:p>
        </w:tc>
        <w:tc>
          <w:tcPr>
            <w:tcW w:w="1125" w:type="dxa"/>
            <w:vAlign w:val="bottom"/>
          </w:tcPr>
          <w:p w:rsidR="004C05B1" w:rsidRDefault="004C05B1"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4C05B1" w:rsidRDefault="004C05B1" w:rsidP="004108AA">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4C05B1" w:rsidRDefault="004C05B1"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4C05B1" w:rsidRDefault="004C05B1" w:rsidP="00E83E67">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984" w:type="dxa"/>
            <w:vAlign w:val="bottom"/>
          </w:tcPr>
          <w:p w:rsidR="004C05B1" w:rsidRDefault="004C05B1" w:rsidP="00E83E67">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4C05B1" w:rsidRDefault="004C05B1"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4C05B1" w:rsidRDefault="004C05B1" w:rsidP="00E83E67">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6" w:type="dxa"/>
            <w:vAlign w:val="bottom"/>
          </w:tcPr>
          <w:p w:rsidR="004C05B1" w:rsidRDefault="004C05B1" w:rsidP="00E83E67">
            <w:pPr>
              <w:bidi/>
              <w:jc w:val="center"/>
              <w:rPr>
                <w:rFonts w:asciiTheme="majorBidi" w:hAnsiTheme="majorBidi" w:cstheme="majorBidi"/>
                <w:sz w:val="24"/>
                <w:szCs w:val="24"/>
                <w:rtl/>
              </w:rPr>
            </w:pPr>
            <w:r>
              <w:rPr>
                <w:rFonts w:asciiTheme="majorBidi" w:hAnsiTheme="majorBidi" w:cstheme="majorBidi" w:hint="cs"/>
                <w:sz w:val="24"/>
                <w:szCs w:val="24"/>
                <w:rtl/>
              </w:rPr>
              <w:t>1.7</w:t>
            </w:r>
          </w:p>
        </w:tc>
      </w:tr>
      <w:tr w:rsidR="00193E94" w:rsidRPr="00803D41" w:rsidTr="00D41C75">
        <w:trPr>
          <w:cantSplit/>
          <w:trHeight w:val="128"/>
        </w:trPr>
        <w:tc>
          <w:tcPr>
            <w:tcW w:w="1125" w:type="dxa"/>
            <w:vAlign w:val="bottom"/>
          </w:tcPr>
          <w:p w:rsidR="00193E94" w:rsidRPr="00562A8F" w:rsidRDefault="00193E94" w:rsidP="00E83E67">
            <w:pPr>
              <w:bidi/>
              <w:rPr>
                <w:rFonts w:cs="David"/>
                <w:b/>
                <w:bCs/>
                <w:sz w:val="22"/>
                <w:szCs w:val="22"/>
                <w:rtl/>
              </w:rPr>
            </w:pPr>
            <w:r>
              <w:rPr>
                <w:rFonts w:cs="David" w:hint="cs"/>
                <w:b/>
                <w:bCs/>
                <w:sz w:val="22"/>
                <w:szCs w:val="22"/>
                <w:rtl/>
              </w:rPr>
              <w:t>דצמבר</w:t>
            </w:r>
          </w:p>
        </w:tc>
        <w:tc>
          <w:tcPr>
            <w:tcW w:w="1125" w:type="dxa"/>
            <w:vAlign w:val="bottom"/>
          </w:tcPr>
          <w:p w:rsidR="00193E94" w:rsidRDefault="00193E94" w:rsidP="00E83E67">
            <w:pPr>
              <w:bidi/>
              <w:jc w:val="center"/>
              <w:rPr>
                <w:rFonts w:asciiTheme="majorBidi" w:hAnsiTheme="majorBidi" w:cstheme="majorBidi"/>
                <w:sz w:val="24"/>
                <w:szCs w:val="24"/>
                <w:rtl/>
              </w:rPr>
            </w:pPr>
            <w:r>
              <w:rPr>
                <w:rFonts w:asciiTheme="majorBidi" w:hAnsiTheme="majorBidi" w:cstheme="majorBidi" w:hint="cs"/>
                <w:sz w:val="24"/>
                <w:szCs w:val="24"/>
                <w:rtl/>
              </w:rPr>
              <w:t>1.4</w:t>
            </w:r>
          </w:p>
        </w:tc>
        <w:tc>
          <w:tcPr>
            <w:tcW w:w="1125" w:type="dxa"/>
            <w:vAlign w:val="bottom"/>
          </w:tcPr>
          <w:p w:rsidR="00193E94" w:rsidRDefault="00193E94" w:rsidP="00E83E67">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193E94" w:rsidRDefault="00193E94" w:rsidP="004108AA">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193E94" w:rsidRDefault="00193E94"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193E94" w:rsidRDefault="00193E94" w:rsidP="00E83E67">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984" w:type="dxa"/>
            <w:vAlign w:val="bottom"/>
          </w:tcPr>
          <w:p w:rsidR="00193E94" w:rsidRDefault="00193E94" w:rsidP="00E83E67">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193E94" w:rsidRDefault="00193E94" w:rsidP="00E83E67">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193E94" w:rsidRDefault="00193E94" w:rsidP="00E83E67">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1126" w:type="dxa"/>
            <w:vAlign w:val="bottom"/>
          </w:tcPr>
          <w:p w:rsidR="00193E94" w:rsidRDefault="00193E94" w:rsidP="00E83E67">
            <w:pPr>
              <w:bidi/>
              <w:jc w:val="center"/>
              <w:rPr>
                <w:rFonts w:asciiTheme="majorBidi" w:hAnsiTheme="majorBidi" w:cstheme="majorBidi"/>
                <w:sz w:val="24"/>
                <w:szCs w:val="24"/>
                <w:rtl/>
              </w:rPr>
            </w:pPr>
            <w:r>
              <w:rPr>
                <w:rFonts w:asciiTheme="majorBidi" w:hAnsiTheme="majorBidi" w:cstheme="majorBidi" w:hint="cs"/>
                <w:sz w:val="24"/>
                <w:szCs w:val="24"/>
                <w:rtl/>
              </w:rPr>
              <w:t>1.6</w:t>
            </w:r>
          </w:p>
        </w:tc>
      </w:tr>
      <w:tr w:rsidR="00FB3C2B" w:rsidRPr="00803D41" w:rsidTr="00D41C75">
        <w:trPr>
          <w:cantSplit/>
          <w:trHeight w:val="128"/>
        </w:trPr>
        <w:tc>
          <w:tcPr>
            <w:tcW w:w="1125" w:type="dxa"/>
            <w:vAlign w:val="bottom"/>
          </w:tcPr>
          <w:p w:rsidR="00FB3C2B" w:rsidRDefault="00FB3C2B" w:rsidP="00FB3C2B">
            <w:pPr>
              <w:bidi/>
              <w:rPr>
                <w:rFonts w:cs="David"/>
                <w:b/>
                <w:bCs/>
                <w:sz w:val="22"/>
                <w:szCs w:val="22"/>
                <w:rtl/>
              </w:rPr>
            </w:pPr>
            <w:r>
              <w:rPr>
                <w:rFonts w:cs="David" w:hint="cs"/>
                <w:b/>
                <w:bCs/>
                <w:sz w:val="22"/>
                <w:szCs w:val="22"/>
                <w:rtl/>
              </w:rPr>
              <w:t>2026</w:t>
            </w:r>
          </w:p>
        </w:tc>
        <w:tc>
          <w:tcPr>
            <w:tcW w:w="1125" w:type="dxa"/>
            <w:vAlign w:val="bottom"/>
          </w:tcPr>
          <w:p w:rsidR="00FB3C2B" w:rsidRDefault="00FB3C2B" w:rsidP="00FB3C2B">
            <w:pPr>
              <w:bidi/>
              <w:jc w:val="center"/>
              <w:rPr>
                <w:rFonts w:asciiTheme="majorBidi" w:hAnsiTheme="majorBidi" w:cstheme="majorBidi"/>
                <w:sz w:val="24"/>
                <w:szCs w:val="24"/>
                <w:rtl/>
              </w:rPr>
            </w:pPr>
          </w:p>
        </w:tc>
        <w:tc>
          <w:tcPr>
            <w:tcW w:w="1125" w:type="dxa"/>
            <w:vAlign w:val="bottom"/>
          </w:tcPr>
          <w:p w:rsidR="00FB3C2B" w:rsidRDefault="00FB3C2B" w:rsidP="00FB3C2B">
            <w:pPr>
              <w:bidi/>
              <w:jc w:val="center"/>
              <w:rPr>
                <w:rFonts w:asciiTheme="majorBidi" w:hAnsiTheme="majorBidi" w:cstheme="majorBidi"/>
                <w:sz w:val="24"/>
                <w:szCs w:val="24"/>
                <w:rtl/>
              </w:rPr>
            </w:pPr>
          </w:p>
        </w:tc>
        <w:tc>
          <w:tcPr>
            <w:tcW w:w="1125" w:type="dxa"/>
            <w:vAlign w:val="bottom"/>
          </w:tcPr>
          <w:p w:rsidR="00FB3C2B" w:rsidRDefault="00FB3C2B" w:rsidP="00FB3C2B">
            <w:pPr>
              <w:bidi/>
              <w:jc w:val="center"/>
              <w:rPr>
                <w:rFonts w:asciiTheme="majorBidi" w:hAnsiTheme="majorBidi" w:cstheme="majorBidi"/>
                <w:sz w:val="24"/>
                <w:szCs w:val="24"/>
                <w:rtl/>
              </w:rPr>
            </w:pPr>
          </w:p>
        </w:tc>
        <w:tc>
          <w:tcPr>
            <w:tcW w:w="1125" w:type="dxa"/>
            <w:vAlign w:val="bottom"/>
          </w:tcPr>
          <w:p w:rsidR="00FB3C2B" w:rsidRDefault="00FB3C2B" w:rsidP="00FB3C2B">
            <w:pPr>
              <w:bidi/>
              <w:jc w:val="center"/>
              <w:rPr>
                <w:rFonts w:asciiTheme="majorBidi" w:hAnsiTheme="majorBidi" w:cstheme="majorBidi"/>
                <w:sz w:val="24"/>
                <w:szCs w:val="24"/>
                <w:rtl/>
              </w:rPr>
            </w:pPr>
          </w:p>
        </w:tc>
        <w:tc>
          <w:tcPr>
            <w:tcW w:w="1125" w:type="dxa"/>
            <w:vAlign w:val="bottom"/>
          </w:tcPr>
          <w:p w:rsidR="00FB3C2B" w:rsidRDefault="00FB3C2B" w:rsidP="00FB3C2B">
            <w:pPr>
              <w:bidi/>
              <w:jc w:val="center"/>
              <w:rPr>
                <w:rFonts w:asciiTheme="majorBidi" w:hAnsiTheme="majorBidi" w:cstheme="majorBidi"/>
                <w:sz w:val="24"/>
                <w:szCs w:val="24"/>
                <w:rtl/>
              </w:rPr>
            </w:pPr>
          </w:p>
        </w:tc>
        <w:tc>
          <w:tcPr>
            <w:tcW w:w="984" w:type="dxa"/>
            <w:vAlign w:val="bottom"/>
          </w:tcPr>
          <w:p w:rsidR="00FB3C2B" w:rsidRDefault="00FB3C2B" w:rsidP="00FB3C2B">
            <w:pPr>
              <w:bidi/>
              <w:jc w:val="center"/>
              <w:rPr>
                <w:rFonts w:asciiTheme="majorBidi" w:hAnsiTheme="majorBidi" w:cstheme="majorBidi"/>
                <w:sz w:val="24"/>
                <w:szCs w:val="24"/>
                <w:rtl/>
              </w:rPr>
            </w:pPr>
          </w:p>
        </w:tc>
        <w:tc>
          <w:tcPr>
            <w:tcW w:w="1125" w:type="dxa"/>
            <w:vAlign w:val="bottom"/>
          </w:tcPr>
          <w:p w:rsidR="00FB3C2B" w:rsidRDefault="00FB3C2B" w:rsidP="00FB3C2B">
            <w:pPr>
              <w:bidi/>
              <w:jc w:val="center"/>
              <w:rPr>
                <w:rFonts w:asciiTheme="majorBidi" w:hAnsiTheme="majorBidi" w:cstheme="majorBidi"/>
                <w:sz w:val="24"/>
                <w:szCs w:val="24"/>
                <w:rtl/>
              </w:rPr>
            </w:pPr>
          </w:p>
        </w:tc>
        <w:tc>
          <w:tcPr>
            <w:tcW w:w="1125" w:type="dxa"/>
            <w:vAlign w:val="bottom"/>
          </w:tcPr>
          <w:p w:rsidR="00FB3C2B" w:rsidRDefault="00FB3C2B" w:rsidP="00FB3C2B">
            <w:pPr>
              <w:bidi/>
              <w:jc w:val="center"/>
              <w:rPr>
                <w:rFonts w:asciiTheme="majorBidi" w:hAnsiTheme="majorBidi" w:cstheme="majorBidi"/>
                <w:sz w:val="24"/>
                <w:szCs w:val="24"/>
                <w:rtl/>
              </w:rPr>
            </w:pPr>
          </w:p>
        </w:tc>
        <w:tc>
          <w:tcPr>
            <w:tcW w:w="1126" w:type="dxa"/>
            <w:vAlign w:val="bottom"/>
          </w:tcPr>
          <w:p w:rsidR="00FB3C2B" w:rsidRDefault="00FB3C2B" w:rsidP="00FB3C2B">
            <w:pPr>
              <w:bidi/>
              <w:jc w:val="center"/>
              <w:rPr>
                <w:rFonts w:asciiTheme="majorBidi" w:hAnsiTheme="majorBidi" w:cstheme="majorBidi"/>
                <w:sz w:val="24"/>
                <w:szCs w:val="24"/>
                <w:rtl/>
              </w:rPr>
            </w:pPr>
          </w:p>
        </w:tc>
      </w:tr>
      <w:tr w:rsidR="00FB3C2B" w:rsidRPr="00803D41" w:rsidTr="00D41C75">
        <w:trPr>
          <w:cantSplit/>
          <w:trHeight w:val="128"/>
        </w:trPr>
        <w:tc>
          <w:tcPr>
            <w:tcW w:w="1125" w:type="dxa"/>
            <w:vAlign w:val="bottom"/>
          </w:tcPr>
          <w:p w:rsidR="00FB3C2B" w:rsidRDefault="00FB3C2B" w:rsidP="00FB3C2B">
            <w:pPr>
              <w:bidi/>
              <w:rPr>
                <w:rFonts w:cs="David"/>
                <w:b/>
                <w:bCs/>
                <w:sz w:val="22"/>
                <w:szCs w:val="22"/>
                <w:rtl/>
              </w:rPr>
            </w:pPr>
            <w:r>
              <w:rPr>
                <w:rFonts w:cs="David" w:hint="cs"/>
                <w:b/>
                <w:bCs/>
                <w:sz w:val="22"/>
                <w:szCs w:val="22"/>
                <w:rtl/>
              </w:rPr>
              <w:t>ינואר</w:t>
            </w:r>
          </w:p>
        </w:tc>
        <w:tc>
          <w:tcPr>
            <w:tcW w:w="1125" w:type="dxa"/>
            <w:vAlign w:val="bottom"/>
          </w:tcPr>
          <w:p w:rsidR="00FB3C2B" w:rsidRDefault="008858C0" w:rsidP="00FB3C2B">
            <w:pPr>
              <w:bidi/>
              <w:jc w:val="center"/>
              <w:rPr>
                <w:rFonts w:asciiTheme="majorBidi" w:hAnsiTheme="majorBidi" w:cstheme="majorBidi"/>
                <w:sz w:val="24"/>
                <w:szCs w:val="24"/>
                <w:rtl/>
              </w:rPr>
            </w:pPr>
            <w:r>
              <w:rPr>
                <w:rFonts w:asciiTheme="majorBidi" w:hAnsiTheme="majorBidi" w:cstheme="majorBidi" w:hint="cs"/>
                <w:sz w:val="24"/>
                <w:szCs w:val="24"/>
                <w:rtl/>
              </w:rPr>
              <w:t>1.4</w:t>
            </w:r>
          </w:p>
        </w:tc>
        <w:tc>
          <w:tcPr>
            <w:tcW w:w="1125" w:type="dxa"/>
            <w:vAlign w:val="bottom"/>
          </w:tcPr>
          <w:p w:rsidR="00FB3C2B" w:rsidRDefault="008858C0" w:rsidP="00FB3C2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FB3C2B" w:rsidRDefault="008858C0" w:rsidP="00FB3C2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FB3C2B" w:rsidRDefault="008858C0" w:rsidP="00FB3C2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FB3C2B" w:rsidRDefault="008858C0" w:rsidP="00FB3C2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984" w:type="dxa"/>
            <w:vAlign w:val="bottom"/>
          </w:tcPr>
          <w:p w:rsidR="00FB3C2B" w:rsidRDefault="008858C0" w:rsidP="00FB3C2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FB3C2B" w:rsidRDefault="008858C0" w:rsidP="00FB3C2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FB3C2B" w:rsidRDefault="008858C0" w:rsidP="00FB3C2B">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1126" w:type="dxa"/>
            <w:vAlign w:val="bottom"/>
          </w:tcPr>
          <w:p w:rsidR="00FB3C2B" w:rsidRDefault="008858C0" w:rsidP="00FB3C2B">
            <w:pPr>
              <w:bidi/>
              <w:jc w:val="center"/>
              <w:rPr>
                <w:rFonts w:asciiTheme="majorBidi" w:hAnsiTheme="majorBidi" w:cstheme="majorBidi"/>
                <w:sz w:val="24"/>
                <w:szCs w:val="24"/>
                <w:rtl/>
              </w:rPr>
            </w:pPr>
            <w:r>
              <w:rPr>
                <w:rFonts w:asciiTheme="majorBidi" w:hAnsiTheme="majorBidi" w:cstheme="majorBidi" w:hint="cs"/>
                <w:sz w:val="24"/>
                <w:szCs w:val="24"/>
                <w:rtl/>
              </w:rPr>
              <w:t>1.6</w:t>
            </w:r>
          </w:p>
        </w:tc>
      </w:tr>
      <w:tr w:rsidR="00932BF3" w:rsidRPr="00803D41" w:rsidTr="00D41C75">
        <w:trPr>
          <w:cantSplit/>
          <w:trHeight w:val="128"/>
        </w:trPr>
        <w:tc>
          <w:tcPr>
            <w:tcW w:w="1125" w:type="dxa"/>
            <w:vAlign w:val="bottom"/>
          </w:tcPr>
          <w:p w:rsidR="00932BF3" w:rsidRDefault="00932BF3" w:rsidP="00932BF3">
            <w:pPr>
              <w:bidi/>
              <w:rPr>
                <w:rFonts w:cs="David"/>
                <w:b/>
                <w:bCs/>
                <w:sz w:val="22"/>
                <w:szCs w:val="22"/>
                <w:rtl/>
              </w:rPr>
            </w:pPr>
            <w:r>
              <w:rPr>
                <w:rFonts w:cs="David" w:hint="cs"/>
                <w:b/>
                <w:bCs/>
                <w:sz w:val="22"/>
                <w:szCs w:val="22"/>
                <w:rtl/>
              </w:rPr>
              <w:t>פברואר</w:t>
            </w:r>
          </w:p>
        </w:tc>
        <w:tc>
          <w:tcPr>
            <w:tcW w:w="1125" w:type="dxa"/>
            <w:vAlign w:val="bottom"/>
          </w:tcPr>
          <w:p w:rsidR="00932BF3" w:rsidRDefault="00932BF3" w:rsidP="00932BF3">
            <w:pPr>
              <w:bidi/>
              <w:jc w:val="center"/>
              <w:rPr>
                <w:rFonts w:asciiTheme="majorBidi" w:hAnsiTheme="majorBidi" w:cstheme="majorBidi"/>
                <w:sz w:val="24"/>
                <w:szCs w:val="24"/>
                <w:rtl/>
              </w:rPr>
            </w:pPr>
            <w:r>
              <w:rPr>
                <w:rFonts w:asciiTheme="majorBidi" w:hAnsiTheme="majorBidi" w:cstheme="majorBidi" w:hint="cs"/>
                <w:sz w:val="24"/>
                <w:szCs w:val="24"/>
                <w:rtl/>
              </w:rPr>
              <w:t>1.5</w:t>
            </w:r>
          </w:p>
        </w:tc>
        <w:tc>
          <w:tcPr>
            <w:tcW w:w="1125" w:type="dxa"/>
            <w:vAlign w:val="bottom"/>
          </w:tcPr>
          <w:p w:rsidR="00932BF3" w:rsidRDefault="00932BF3" w:rsidP="00932BF3">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1125" w:type="dxa"/>
            <w:vAlign w:val="bottom"/>
          </w:tcPr>
          <w:p w:rsidR="00932BF3" w:rsidRDefault="00932BF3" w:rsidP="00932BF3">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932BF3" w:rsidRDefault="00932BF3" w:rsidP="00932BF3">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932BF3" w:rsidRDefault="00932BF3" w:rsidP="00932BF3">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984" w:type="dxa"/>
            <w:vAlign w:val="bottom"/>
          </w:tcPr>
          <w:p w:rsidR="00932BF3" w:rsidRDefault="00932BF3" w:rsidP="00932BF3">
            <w:pPr>
              <w:bidi/>
              <w:jc w:val="center"/>
              <w:rPr>
                <w:rFonts w:asciiTheme="majorBidi" w:hAnsiTheme="majorBidi" w:cstheme="majorBidi"/>
                <w:sz w:val="24"/>
                <w:szCs w:val="24"/>
                <w:rtl/>
              </w:rPr>
            </w:pPr>
            <w:r>
              <w:rPr>
                <w:rFonts w:asciiTheme="majorBidi" w:hAnsiTheme="majorBidi" w:cstheme="majorBidi" w:hint="cs"/>
                <w:sz w:val="24"/>
                <w:szCs w:val="24"/>
                <w:rtl/>
              </w:rPr>
              <w:t>2.2</w:t>
            </w:r>
          </w:p>
        </w:tc>
        <w:tc>
          <w:tcPr>
            <w:tcW w:w="1125" w:type="dxa"/>
            <w:vAlign w:val="bottom"/>
          </w:tcPr>
          <w:p w:rsidR="00932BF3" w:rsidRDefault="00932BF3" w:rsidP="00932BF3">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932BF3" w:rsidRDefault="00932BF3" w:rsidP="00932BF3">
            <w:pPr>
              <w:bidi/>
              <w:jc w:val="center"/>
              <w:rPr>
                <w:rFonts w:asciiTheme="majorBidi" w:hAnsiTheme="majorBidi" w:cstheme="majorBidi"/>
                <w:sz w:val="24"/>
                <w:szCs w:val="24"/>
                <w:rtl/>
              </w:rPr>
            </w:pPr>
            <w:r>
              <w:rPr>
                <w:rFonts w:asciiTheme="majorBidi" w:hAnsiTheme="majorBidi" w:cstheme="majorBidi" w:hint="cs"/>
                <w:sz w:val="24"/>
                <w:szCs w:val="24"/>
                <w:rtl/>
              </w:rPr>
              <w:t>1.6</w:t>
            </w:r>
          </w:p>
        </w:tc>
        <w:tc>
          <w:tcPr>
            <w:tcW w:w="1126" w:type="dxa"/>
            <w:vAlign w:val="bottom"/>
          </w:tcPr>
          <w:p w:rsidR="00932BF3" w:rsidRDefault="00932BF3" w:rsidP="00932BF3">
            <w:pPr>
              <w:bidi/>
              <w:jc w:val="center"/>
              <w:rPr>
                <w:rFonts w:asciiTheme="majorBidi" w:hAnsiTheme="majorBidi" w:cstheme="majorBidi"/>
                <w:sz w:val="24"/>
                <w:szCs w:val="24"/>
                <w:rtl/>
              </w:rPr>
            </w:pPr>
            <w:r>
              <w:rPr>
                <w:rFonts w:asciiTheme="majorBidi" w:hAnsiTheme="majorBidi" w:cstheme="majorBidi" w:hint="cs"/>
                <w:sz w:val="24"/>
                <w:szCs w:val="24"/>
                <w:rtl/>
              </w:rPr>
              <w:t>1.5</w:t>
            </w:r>
          </w:p>
        </w:tc>
      </w:tr>
      <w:tr w:rsidR="0094739C" w:rsidRPr="00803D41" w:rsidTr="00D41C75">
        <w:trPr>
          <w:cantSplit/>
          <w:trHeight w:val="128"/>
        </w:trPr>
        <w:tc>
          <w:tcPr>
            <w:tcW w:w="1125" w:type="dxa"/>
            <w:vAlign w:val="bottom"/>
          </w:tcPr>
          <w:p w:rsidR="0094739C" w:rsidRDefault="0094739C" w:rsidP="0094739C">
            <w:pPr>
              <w:bidi/>
              <w:rPr>
                <w:rFonts w:cs="David"/>
                <w:b/>
                <w:bCs/>
                <w:sz w:val="22"/>
                <w:szCs w:val="22"/>
                <w:rtl/>
              </w:rPr>
            </w:pPr>
            <w:r>
              <w:rPr>
                <w:rFonts w:cs="David" w:hint="cs"/>
                <w:b/>
                <w:bCs/>
                <w:sz w:val="22"/>
                <w:szCs w:val="22"/>
                <w:rtl/>
              </w:rPr>
              <w:t>מרץ</w:t>
            </w:r>
          </w:p>
        </w:tc>
        <w:tc>
          <w:tcPr>
            <w:tcW w:w="1125" w:type="dxa"/>
            <w:vAlign w:val="bottom"/>
          </w:tcPr>
          <w:p w:rsidR="0094739C" w:rsidRDefault="0094739C" w:rsidP="0094739C">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1125" w:type="dxa"/>
            <w:vAlign w:val="bottom"/>
          </w:tcPr>
          <w:p w:rsidR="0094739C" w:rsidRDefault="0094739C" w:rsidP="0094739C">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94739C" w:rsidRDefault="0094739C" w:rsidP="0094739C">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94739C" w:rsidRDefault="0094739C" w:rsidP="0094739C">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94739C" w:rsidRDefault="0094739C" w:rsidP="0094739C">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984" w:type="dxa"/>
            <w:vAlign w:val="bottom"/>
          </w:tcPr>
          <w:p w:rsidR="0094739C" w:rsidRDefault="0094739C" w:rsidP="0094739C">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94739C" w:rsidRDefault="0094739C" w:rsidP="0094739C">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94739C" w:rsidRDefault="0094739C" w:rsidP="0094739C">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6" w:type="dxa"/>
            <w:vAlign w:val="bottom"/>
          </w:tcPr>
          <w:p w:rsidR="0094739C" w:rsidRDefault="0094739C" w:rsidP="0094739C">
            <w:pPr>
              <w:bidi/>
              <w:jc w:val="center"/>
              <w:rPr>
                <w:rFonts w:asciiTheme="majorBidi" w:hAnsiTheme="majorBidi" w:cstheme="majorBidi"/>
                <w:sz w:val="24"/>
                <w:szCs w:val="24"/>
                <w:rtl/>
              </w:rPr>
            </w:pPr>
            <w:r>
              <w:rPr>
                <w:rFonts w:asciiTheme="majorBidi" w:hAnsiTheme="majorBidi" w:cstheme="majorBidi" w:hint="cs"/>
                <w:sz w:val="24"/>
                <w:szCs w:val="24"/>
                <w:rtl/>
              </w:rPr>
              <w:t>1.7</w:t>
            </w:r>
          </w:p>
        </w:tc>
      </w:tr>
      <w:tr w:rsidR="000513C8" w:rsidRPr="00803D41" w:rsidTr="00D41C75">
        <w:trPr>
          <w:cantSplit/>
          <w:trHeight w:val="128"/>
        </w:trPr>
        <w:tc>
          <w:tcPr>
            <w:tcW w:w="1125" w:type="dxa"/>
            <w:vAlign w:val="bottom"/>
          </w:tcPr>
          <w:p w:rsidR="000513C8" w:rsidRDefault="000513C8" w:rsidP="000513C8">
            <w:pPr>
              <w:bidi/>
              <w:rPr>
                <w:rFonts w:cs="David"/>
                <w:b/>
                <w:bCs/>
                <w:sz w:val="22"/>
                <w:szCs w:val="22"/>
                <w:rtl/>
              </w:rPr>
            </w:pPr>
            <w:r>
              <w:rPr>
                <w:rFonts w:cs="David" w:hint="cs"/>
                <w:b/>
                <w:bCs/>
                <w:sz w:val="22"/>
                <w:szCs w:val="22"/>
                <w:rtl/>
              </w:rPr>
              <w:t>אפריל</w:t>
            </w:r>
          </w:p>
        </w:tc>
        <w:tc>
          <w:tcPr>
            <w:tcW w:w="1125" w:type="dxa"/>
            <w:vAlign w:val="bottom"/>
          </w:tcPr>
          <w:p w:rsidR="000513C8" w:rsidRDefault="000513C8" w:rsidP="000513C8">
            <w:pPr>
              <w:bidi/>
              <w:jc w:val="center"/>
              <w:rPr>
                <w:rFonts w:asciiTheme="majorBidi" w:hAnsiTheme="majorBidi" w:cstheme="majorBidi"/>
                <w:sz w:val="24"/>
                <w:szCs w:val="24"/>
                <w:rtl/>
              </w:rPr>
            </w:pPr>
            <w:r>
              <w:rPr>
                <w:rFonts w:asciiTheme="majorBidi" w:hAnsiTheme="majorBidi" w:cstheme="majorBidi" w:hint="cs"/>
                <w:sz w:val="24"/>
                <w:szCs w:val="24"/>
                <w:rtl/>
              </w:rPr>
              <w:t>1.6</w:t>
            </w:r>
          </w:p>
        </w:tc>
        <w:tc>
          <w:tcPr>
            <w:tcW w:w="1125" w:type="dxa"/>
            <w:vAlign w:val="bottom"/>
          </w:tcPr>
          <w:p w:rsidR="000513C8" w:rsidRDefault="000513C8" w:rsidP="000513C8">
            <w:pPr>
              <w:bidi/>
              <w:jc w:val="center"/>
              <w:rPr>
                <w:rFonts w:asciiTheme="majorBidi" w:hAnsiTheme="majorBidi" w:cstheme="majorBidi"/>
                <w:sz w:val="24"/>
                <w:szCs w:val="24"/>
                <w:rtl/>
              </w:rPr>
            </w:pPr>
            <w:r>
              <w:rPr>
                <w:rFonts w:asciiTheme="majorBidi" w:hAnsiTheme="majorBidi" w:cstheme="majorBidi" w:hint="cs"/>
                <w:sz w:val="24"/>
                <w:szCs w:val="24"/>
                <w:rtl/>
              </w:rPr>
              <w:t>1.6</w:t>
            </w:r>
          </w:p>
        </w:tc>
        <w:tc>
          <w:tcPr>
            <w:tcW w:w="1125" w:type="dxa"/>
            <w:vAlign w:val="bottom"/>
          </w:tcPr>
          <w:p w:rsidR="000513C8" w:rsidRDefault="000513C8" w:rsidP="000513C8">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0513C8" w:rsidRDefault="000513C8" w:rsidP="000513C8">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0513C8" w:rsidRDefault="000513C8" w:rsidP="000513C8">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984" w:type="dxa"/>
            <w:vAlign w:val="bottom"/>
          </w:tcPr>
          <w:p w:rsidR="000513C8" w:rsidRDefault="000513C8" w:rsidP="000513C8">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0513C8" w:rsidRDefault="000513C8" w:rsidP="000513C8">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0513C8" w:rsidRDefault="000513C8" w:rsidP="000513C8">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6" w:type="dxa"/>
            <w:vAlign w:val="bottom"/>
          </w:tcPr>
          <w:p w:rsidR="000513C8" w:rsidRDefault="000513C8" w:rsidP="000513C8">
            <w:pPr>
              <w:bidi/>
              <w:jc w:val="center"/>
              <w:rPr>
                <w:rFonts w:asciiTheme="majorBidi" w:hAnsiTheme="majorBidi" w:cstheme="majorBidi"/>
                <w:sz w:val="24"/>
                <w:szCs w:val="24"/>
                <w:rtl/>
              </w:rPr>
            </w:pPr>
            <w:r>
              <w:rPr>
                <w:rFonts w:asciiTheme="majorBidi" w:hAnsiTheme="majorBidi" w:cstheme="majorBidi" w:hint="cs"/>
                <w:sz w:val="24"/>
                <w:szCs w:val="24"/>
                <w:rtl/>
              </w:rPr>
              <w:t>2.0</w:t>
            </w:r>
          </w:p>
        </w:tc>
      </w:tr>
      <w:tr w:rsidR="00516FF8" w:rsidRPr="00803D41" w:rsidTr="00D41C75">
        <w:trPr>
          <w:cantSplit/>
          <w:trHeight w:val="128"/>
        </w:trPr>
        <w:tc>
          <w:tcPr>
            <w:tcW w:w="1125" w:type="dxa"/>
            <w:vAlign w:val="bottom"/>
          </w:tcPr>
          <w:p w:rsidR="00516FF8" w:rsidRDefault="00516FF8" w:rsidP="000513C8">
            <w:pPr>
              <w:bidi/>
              <w:rPr>
                <w:rFonts w:cs="David"/>
                <w:b/>
                <w:bCs/>
                <w:sz w:val="22"/>
                <w:szCs w:val="22"/>
                <w:rtl/>
              </w:rPr>
            </w:pPr>
            <w:r>
              <w:rPr>
                <w:rFonts w:cs="David" w:hint="cs"/>
                <w:b/>
                <w:bCs/>
                <w:sz w:val="22"/>
                <w:szCs w:val="22"/>
                <w:rtl/>
              </w:rPr>
              <w:t>מאי</w:t>
            </w:r>
          </w:p>
        </w:tc>
        <w:tc>
          <w:tcPr>
            <w:tcW w:w="1125" w:type="dxa"/>
            <w:vAlign w:val="bottom"/>
          </w:tcPr>
          <w:p w:rsidR="00516FF8" w:rsidRDefault="00516FF8" w:rsidP="000513C8">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516FF8" w:rsidRDefault="00516FF8" w:rsidP="000513C8">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516FF8" w:rsidRDefault="00516FF8" w:rsidP="000513C8">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516FF8" w:rsidRDefault="00516FF8" w:rsidP="000513C8">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516FF8" w:rsidRDefault="00516FF8" w:rsidP="000513C8">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984" w:type="dxa"/>
            <w:vAlign w:val="bottom"/>
          </w:tcPr>
          <w:p w:rsidR="00516FF8" w:rsidRDefault="00516FF8" w:rsidP="000513C8">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516FF8" w:rsidRDefault="00516FF8" w:rsidP="000513C8">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516FF8" w:rsidRDefault="00516FF8" w:rsidP="000513C8">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6" w:type="dxa"/>
            <w:vAlign w:val="bottom"/>
          </w:tcPr>
          <w:p w:rsidR="00516FF8" w:rsidRDefault="00516FF8" w:rsidP="000513C8">
            <w:pPr>
              <w:bidi/>
              <w:jc w:val="center"/>
              <w:rPr>
                <w:rFonts w:asciiTheme="majorBidi" w:hAnsiTheme="majorBidi" w:cstheme="majorBidi"/>
                <w:sz w:val="24"/>
                <w:szCs w:val="24"/>
                <w:rtl/>
              </w:rPr>
            </w:pPr>
            <w:r>
              <w:rPr>
                <w:rFonts w:asciiTheme="majorBidi" w:hAnsiTheme="majorBidi" w:cstheme="majorBidi" w:hint="cs"/>
                <w:sz w:val="24"/>
                <w:szCs w:val="24"/>
                <w:rtl/>
              </w:rPr>
              <w:t>1.8</w:t>
            </w:r>
          </w:p>
        </w:tc>
      </w:tr>
      <w:tr w:rsidR="006D0D00" w:rsidRPr="00803D41" w:rsidTr="00D41C75">
        <w:trPr>
          <w:cantSplit/>
          <w:trHeight w:val="128"/>
        </w:trPr>
        <w:tc>
          <w:tcPr>
            <w:tcW w:w="1125" w:type="dxa"/>
            <w:vAlign w:val="bottom"/>
          </w:tcPr>
          <w:p w:rsidR="006D0D00" w:rsidRDefault="006D0D00" w:rsidP="000513C8">
            <w:pPr>
              <w:bidi/>
              <w:rPr>
                <w:rFonts w:cs="David"/>
                <w:b/>
                <w:bCs/>
                <w:sz w:val="22"/>
                <w:szCs w:val="22"/>
                <w:rtl/>
              </w:rPr>
            </w:pPr>
            <w:r>
              <w:rPr>
                <w:rFonts w:cs="David" w:hint="cs"/>
                <w:b/>
                <w:bCs/>
                <w:sz w:val="22"/>
                <w:szCs w:val="22"/>
                <w:rtl/>
              </w:rPr>
              <w:t>יוני</w:t>
            </w:r>
          </w:p>
        </w:tc>
        <w:tc>
          <w:tcPr>
            <w:tcW w:w="1125" w:type="dxa"/>
            <w:vAlign w:val="bottom"/>
          </w:tcPr>
          <w:p w:rsidR="006D0D00" w:rsidRDefault="006D0D00" w:rsidP="000513C8">
            <w:pPr>
              <w:bidi/>
              <w:jc w:val="center"/>
              <w:rPr>
                <w:rFonts w:asciiTheme="majorBidi" w:hAnsiTheme="majorBidi" w:cstheme="majorBidi"/>
                <w:sz w:val="24"/>
                <w:szCs w:val="24"/>
                <w:rtl/>
              </w:rPr>
            </w:pPr>
            <w:r>
              <w:rPr>
                <w:rFonts w:asciiTheme="majorBidi" w:hAnsiTheme="majorBidi" w:cstheme="majorBidi" w:hint="cs"/>
                <w:sz w:val="24"/>
                <w:szCs w:val="24"/>
                <w:rtl/>
              </w:rPr>
              <w:t>1.5</w:t>
            </w:r>
          </w:p>
        </w:tc>
        <w:tc>
          <w:tcPr>
            <w:tcW w:w="1125" w:type="dxa"/>
            <w:vAlign w:val="bottom"/>
          </w:tcPr>
          <w:p w:rsidR="006D0D00" w:rsidRDefault="006D0D00" w:rsidP="000513C8">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1125" w:type="dxa"/>
            <w:vAlign w:val="bottom"/>
          </w:tcPr>
          <w:p w:rsidR="006D0D00" w:rsidRDefault="006D0D00" w:rsidP="000513C8">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6D0D00" w:rsidRDefault="006D0D00" w:rsidP="000513C8">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6D0D00" w:rsidRDefault="006D0D00" w:rsidP="000513C8">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984" w:type="dxa"/>
            <w:vAlign w:val="bottom"/>
          </w:tcPr>
          <w:p w:rsidR="006D0D00" w:rsidRDefault="006D0D00" w:rsidP="000513C8">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6D0D00" w:rsidRDefault="006D0D00" w:rsidP="000513C8">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6D0D00" w:rsidRDefault="006D0D00" w:rsidP="000513C8">
            <w:pPr>
              <w:bidi/>
              <w:jc w:val="center"/>
              <w:rPr>
                <w:rFonts w:asciiTheme="majorBidi" w:hAnsiTheme="majorBidi" w:cstheme="majorBidi"/>
                <w:sz w:val="24"/>
                <w:szCs w:val="24"/>
                <w:rtl/>
              </w:rPr>
            </w:pPr>
            <w:r>
              <w:rPr>
                <w:rFonts w:asciiTheme="majorBidi" w:hAnsiTheme="majorBidi" w:cstheme="majorBidi" w:hint="cs"/>
                <w:sz w:val="24"/>
                <w:szCs w:val="24"/>
                <w:rtl/>
              </w:rPr>
              <w:t>1.6</w:t>
            </w:r>
          </w:p>
        </w:tc>
        <w:tc>
          <w:tcPr>
            <w:tcW w:w="1126" w:type="dxa"/>
            <w:vAlign w:val="bottom"/>
          </w:tcPr>
          <w:p w:rsidR="006D0D00" w:rsidRDefault="006D0D00" w:rsidP="000513C8">
            <w:pPr>
              <w:bidi/>
              <w:jc w:val="center"/>
              <w:rPr>
                <w:rFonts w:asciiTheme="majorBidi" w:hAnsiTheme="majorBidi" w:cstheme="majorBidi"/>
                <w:sz w:val="24"/>
                <w:szCs w:val="24"/>
                <w:rtl/>
              </w:rPr>
            </w:pPr>
            <w:r>
              <w:rPr>
                <w:rFonts w:asciiTheme="majorBidi" w:hAnsiTheme="majorBidi" w:cstheme="majorBidi" w:hint="cs"/>
                <w:sz w:val="24"/>
                <w:szCs w:val="24"/>
                <w:rtl/>
              </w:rPr>
              <w:t>1.5</w:t>
            </w:r>
          </w:p>
        </w:tc>
      </w:tr>
      <w:tr w:rsidR="005E68FC" w:rsidRPr="00803D41" w:rsidTr="00D41C75">
        <w:trPr>
          <w:cantSplit/>
          <w:trHeight w:val="128"/>
        </w:trPr>
        <w:tc>
          <w:tcPr>
            <w:tcW w:w="1125" w:type="dxa"/>
            <w:vAlign w:val="bottom"/>
          </w:tcPr>
          <w:p w:rsidR="005E68FC" w:rsidRDefault="005E68FC" w:rsidP="005E68FC">
            <w:pPr>
              <w:bidi/>
              <w:rPr>
                <w:rFonts w:cs="David"/>
                <w:b/>
                <w:bCs/>
                <w:sz w:val="22"/>
                <w:szCs w:val="22"/>
                <w:rtl/>
              </w:rPr>
            </w:pPr>
            <w:r>
              <w:rPr>
                <w:rFonts w:cs="David" w:hint="cs"/>
                <w:b/>
                <w:bCs/>
                <w:sz w:val="22"/>
                <w:szCs w:val="22"/>
                <w:rtl/>
              </w:rPr>
              <w:t>יולי</w:t>
            </w:r>
          </w:p>
        </w:tc>
        <w:tc>
          <w:tcPr>
            <w:tcW w:w="1125" w:type="dxa"/>
            <w:vAlign w:val="bottom"/>
          </w:tcPr>
          <w:p w:rsidR="005E68FC" w:rsidRDefault="005E68FC" w:rsidP="005E68FC">
            <w:pPr>
              <w:bidi/>
              <w:jc w:val="center"/>
              <w:rPr>
                <w:rFonts w:asciiTheme="majorBidi" w:hAnsiTheme="majorBidi" w:cstheme="majorBidi"/>
                <w:sz w:val="24"/>
                <w:szCs w:val="24"/>
                <w:rtl/>
              </w:rPr>
            </w:pPr>
            <w:r>
              <w:rPr>
                <w:rFonts w:asciiTheme="majorBidi" w:hAnsiTheme="majorBidi" w:cstheme="majorBidi" w:hint="cs"/>
                <w:sz w:val="24"/>
                <w:szCs w:val="24"/>
                <w:rtl/>
              </w:rPr>
              <w:t>1.5</w:t>
            </w:r>
          </w:p>
        </w:tc>
        <w:tc>
          <w:tcPr>
            <w:tcW w:w="1125" w:type="dxa"/>
            <w:vAlign w:val="bottom"/>
          </w:tcPr>
          <w:p w:rsidR="005E68FC" w:rsidRDefault="005E68FC" w:rsidP="005E68FC">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5E68FC" w:rsidRDefault="005E68FC" w:rsidP="005E68FC">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5E68FC" w:rsidRDefault="005E68FC" w:rsidP="005E68FC">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5E68FC" w:rsidRDefault="005E68FC" w:rsidP="005E68FC">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984" w:type="dxa"/>
            <w:vAlign w:val="bottom"/>
          </w:tcPr>
          <w:p w:rsidR="005E68FC" w:rsidRDefault="005E68FC" w:rsidP="005E68FC">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5E68FC" w:rsidRDefault="005E68FC" w:rsidP="005E68FC">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5E68FC" w:rsidRDefault="005E68FC" w:rsidP="005E68FC">
            <w:pPr>
              <w:bidi/>
              <w:jc w:val="center"/>
              <w:rPr>
                <w:rFonts w:asciiTheme="majorBidi" w:hAnsiTheme="majorBidi" w:cstheme="majorBidi"/>
                <w:sz w:val="24"/>
                <w:szCs w:val="24"/>
                <w:rtl/>
              </w:rPr>
            </w:pPr>
            <w:r>
              <w:rPr>
                <w:rFonts w:asciiTheme="majorBidi" w:hAnsiTheme="majorBidi" w:cstheme="majorBidi" w:hint="cs"/>
                <w:sz w:val="24"/>
                <w:szCs w:val="24"/>
                <w:rtl/>
              </w:rPr>
              <w:t>1.6</w:t>
            </w:r>
          </w:p>
        </w:tc>
        <w:tc>
          <w:tcPr>
            <w:tcW w:w="1126" w:type="dxa"/>
            <w:vAlign w:val="bottom"/>
          </w:tcPr>
          <w:p w:rsidR="005E68FC" w:rsidRDefault="005E68FC" w:rsidP="005E68FC">
            <w:pPr>
              <w:bidi/>
              <w:jc w:val="center"/>
              <w:rPr>
                <w:rFonts w:asciiTheme="majorBidi" w:hAnsiTheme="majorBidi" w:cstheme="majorBidi"/>
                <w:sz w:val="24"/>
                <w:szCs w:val="24"/>
                <w:rtl/>
              </w:rPr>
            </w:pPr>
            <w:r>
              <w:rPr>
                <w:rFonts w:asciiTheme="majorBidi" w:hAnsiTheme="majorBidi" w:cstheme="majorBidi" w:hint="cs"/>
                <w:sz w:val="24"/>
                <w:szCs w:val="24"/>
                <w:rtl/>
              </w:rPr>
              <w:t>1.6</w:t>
            </w:r>
          </w:p>
        </w:tc>
      </w:tr>
      <w:tr w:rsidR="005E68FC" w:rsidRPr="00803D41" w:rsidTr="00932BF3">
        <w:trPr>
          <w:cantSplit/>
          <w:trHeight w:val="556"/>
        </w:trPr>
        <w:tc>
          <w:tcPr>
            <w:tcW w:w="1125" w:type="dxa"/>
            <w:vAlign w:val="bottom"/>
          </w:tcPr>
          <w:p w:rsidR="005E68FC" w:rsidRPr="00F02142" w:rsidRDefault="005E68FC" w:rsidP="005E68FC">
            <w:pPr>
              <w:bidi/>
              <w:rPr>
                <w:rFonts w:cs="David"/>
                <w:b/>
                <w:bCs/>
                <w:sz w:val="22"/>
                <w:szCs w:val="22"/>
                <w:rtl/>
              </w:rPr>
            </w:pPr>
            <w:r w:rsidRPr="00F02142">
              <w:rPr>
                <w:rFonts w:cs="David" w:hint="cs"/>
                <w:b/>
                <w:bCs/>
                <w:sz w:val="22"/>
                <w:szCs w:val="22"/>
                <w:rtl/>
              </w:rPr>
              <w:t>הנתון השוטף</w:t>
            </w:r>
            <w:r>
              <w:rPr>
                <w:rFonts w:cs="David"/>
                <w:b/>
                <w:bCs/>
                <w:sz w:val="22"/>
                <w:szCs w:val="22"/>
                <w:rtl/>
              </w:rPr>
              <w:fldChar w:fldCharType="begin"/>
            </w:r>
            <w:r>
              <w:rPr>
                <w:rFonts w:cs="David"/>
                <w:b/>
                <w:bCs/>
                <w:sz w:val="22"/>
                <w:szCs w:val="22"/>
                <w:rtl/>
              </w:rPr>
              <w:instrText xml:space="preserve"> </w:instrText>
            </w:r>
            <w:r>
              <w:rPr>
                <w:rFonts w:cs="David" w:hint="cs"/>
                <w:b/>
                <w:bCs/>
                <w:sz w:val="22"/>
                <w:szCs w:val="22"/>
              </w:rPr>
              <w:instrText>REF</w:instrText>
            </w:r>
            <w:r>
              <w:rPr>
                <w:rFonts w:cs="David" w:hint="cs"/>
                <w:b/>
                <w:bCs/>
                <w:sz w:val="22"/>
                <w:szCs w:val="22"/>
                <w:rtl/>
              </w:rPr>
              <w:instrText xml:space="preserve"> _</w:instrText>
            </w:r>
            <w:r>
              <w:rPr>
                <w:rFonts w:cs="David" w:hint="cs"/>
                <w:b/>
                <w:bCs/>
                <w:sz w:val="22"/>
                <w:szCs w:val="22"/>
              </w:rPr>
              <w:instrText>Ref462058817 \r \h</w:instrText>
            </w:r>
            <w:r>
              <w:rPr>
                <w:rFonts w:cs="David"/>
                <w:b/>
                <w:bCs/>
                <w:sz w:val="22"/>
                <w:szCs w:val="22"/>
                <w:rtl/>
              </w:rPr>
              <w:instrText xml:space="preserve">  \* </w:instrText>
            </w:r>
            <w:r>
              <w:rPr>
                <w:rFonts w:cs="David"/>
                <w:b/>
                <w:bCs/>
                <w:sz w:val="22"/>
                <w:szCs w:val="22"/>
              </w:rPr>
              <w:instrText>MERGEFORMAT</w:instrText>
            </w:r>
            <w:r>
              <w:rPr>
                <w:rFonts w:cs="David"/>
                <w:b/>
                <w:bCs/>
                <w:sz w:val="22"/>
                <w:szCs w:val="22"/>
                <w:rtl/>
              </w:rPr>
              <w:instrText xml:space="preserve"> </w:instrText>
            </w:r>
            <w:r>
              <w:rPr>
                <w:rFonts w:cs="David"/>
                <w:b/>
                <w:bCs/>
                <w:sz w:val="22"/>
                <w:szCs w:val="22"/>
                <w:rtl/>
              </w:rPr>
            </w:r>
            <w:r>
              <w:rPr>
                <w:rFonts w:cs="David"/>
                <w:b/>
                <w:bCs/>
                <w:sz w:val="22"/>
                <w:szCs w:val="22"/>
                <w:rtl/>
              </w:rPr>
              <w:fldChar w:fldCharType="separate"/>
            </w:r>
            <w:r>
              <w:rPr>
                <w:rFonts w:cs="David"/>
                <w:b/>
                <w:bCs/>
                <w:sz w:val="22"/>
                <w:szCs w:val="22"/>
                <w:cs/>
              </w:rPr>
              <w:t>‎</w:t>
            </w:r>
            <w:r w:rsidRPr="00511731">
              <w:rPr>
                <w:rFonts w:ascii="Arial" w:hAnsi="Arial" w:cs="David"/>
                <w:vertAlign w:val="superscript"/>
              </w:rPr>
              <w:t>6</w:t>
            </w:r>
            <w:r>
              <w:rPr>
                <w:rFonts w:cs="David"/>
                <w:b/>
                <w:bCs/>
                <w:sz w:val="22"/>
                <w:szCs w:val="22"/>
                <w:rtl/>
              </w:rPr>
              <w:fldChar w:fldCharType="end"/>
            </w:r>
          </w:p>
        </w:tc>
        <w:tc>
          <w:tcPr>
            <w:tcW w:w="1125" w:type="dxa"/>
            <w:vAlign w:val="bottom"/>
          </w:tcPr>
          <w:p w:rsidR="005E68FC" w:rsidRDefault="005E68FC" w:rsidP="005E68FC">
            <w:pPr>
              <w:bidi/>
              <w:jc w:val="center"/>
              <w:rPr>
                <w:rFonts w:asciiTheme="majorBidi" w:hAnsiTheme="majorBidi" w:cstheme="majorBidi"/>
                <w:sz w:val="24"/>
                <w:szCs w:val="24"/>
                <w:rtl/>
              </w:rPr>
            </w:pPr>
            <w:r>
              <w:rPr>
                <w:rFonts w:asciiTheme="majorBidi" w:hAnsiTheme="majorBidi" w:cstheme="majorBidi" w:hint="cs"/>
                <w:sz w:val="24"/>
                <w:szCs w:val="24"/>
                <w:rtl/>
              </w:rPr>
              <w:t>1.4</w:t>
            </w:r>
          </w:p>
        </w:tc>
        <w:tc>
          <w:tcPr>
            <w:tcW w:w="1125" w:type="dxa"/>
            <w:vAlign w:val="bottom"/>
          </w:tcPr>
          <w:p w:rsidR="005E68FC" w:rsidRDefault="005E68FC" w:rsidP="005E68FC">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5E68FC" w:rsidRDefault="005E68FC" w:rsidP="005E68FC">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5E68FC" w:rsidRDefault="005E68FC" w:rsidP="005E68FC">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5E68FC" w:rsidRDefault="005E68FC" w:rsidP="005E68FC">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984" w:type="dxa"/>
            <w:vAlign w:val="bottom"/>
          </w:tcPr>
          <w:p w:rsidR="005E68FC" w:rsidRDefault="005E68FC" w:rsidP="005E68FC">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5E68FC" w:rsidRDefault="005E68FC" w:rsidP="005E68FC">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5E68FC" w:rsidRDefault="005E68FC" w:rsidP="005E68FC">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1126" w:type="dxa"/>
            <w:vAlign w:val="bottom"/>
          </w:tcPr>
          <w:p w:rsidR="005E68FC" w:rsidRDefault="005E68FC" w:rsidP="005E68FC">
            <w:pPr>
              <w:bidi/>
              <w:jc w:val="center"/>
              <w:rPr>
                <w:rFonts w:asciiTheme="majorBidi" w:hAnsiTheme="majorBidi" w:cstheme="majorBidi"/>
                <w:sz w:val="24"/>
                <w:szCs w:val="24"/>
                <w:rtl/>
              </w:rPr>
            </w:pPr>
            <w:r>
              <w:rPr>
                <w:rFonts w:asciiTheme="majorBidi" w:hAnsiTheme="majorBidi" w:cstheme="majorBidi" w:hint="cs"/>
                <w:sz w:val="24"/>
                <w:szCs w:val="24"/>
                <w:rtl/>
              </w:rPr>
              <w:t>1.7</w:t>
            </w:r>
          </w:p>
        </w:tc>
      </w:tr>
    </w:tbl>
    <w:p w:rsidR="000C3FBD" w:rsidRDefault="003F5BF6" w:rsidP="00640B9D">
      <w:pPr>
        <w:pStyle w:val="aa"/>
        <w:numPr>
          <w:ilvl w:val="0"/>
          <w:numId w:val="8"/>
        </w:numPr>
        <w:tabs>
          <w:tab w:val="left" w:pos="-1"/>
          <w:tab w:val="left" w:pos="141"/>
        </w:tabs>
        <w:bidi/>
        <w:jc w:val="both"/>
        <w:rPr>
          <w:rFonts w:cs="David"/>
          <w:sz w:val="24"/>
          <w:szCs w:val="24"/>
        </w:rPr>
      </w:pPr>
      <w:bookmarkStart w:id="1" w:name="_Ref459297858"/>
      <w:r w:rsidRPr="00B3626A">
        <w:rPr>
          <w:rFonts w:cs="David" w:hint="cs"/>
          <w:sz w:val="24"/>
          <w:szCs w:val="24"/>
          <w:rtl/>
        </w:rPr>
        <w:t>הציפיות לאינפלציה משוק ההון מוגדרות כ</w:t>
      </w:r>
      <w:r w:rsidR="00724356" w:rsidRPr="00B3626A">
        <w:rPr>
          <w:rFonts w:cs="David" w:hint="cs"/>
          <w:sz w:val="24"/>
          <w:szCs w:val="24"/>
          <w:rtl/>
        </w:rPr>
        <w:t xml:space="preserve">יחס </w:t>
      </w:r>
      <w:r w:rsidRPr="00B3626A">
        <w:rPr>
          <w:rFonts w:cs="David" w:hint="cs"/>
          <w:sz w:val="24"/>
          <w:szCs w:val="24"/>
          <w:rtl/>
        </w:rPr>
        <w:t>בין התשואות של אג"ח ממשלתיות לא-צמודות לתשואות של אג"ח ממשלתיות צמודות (</w:t>
      </w:r>
      <w:r w:rsidRPr="00B3626A">
        <w:rPr>
          <w:rFonts w:cs="David"/>
          <w:sz w:val="24"/>
          <w:szCs w:val="24"/>
        </w:rPr>
        <w:t>Break-even Inflation</w:t>
      </w:r>
      <w:r w:rsidRPr="00B3626A">
        <w:rPr>
          <w:rFonts w:cs="David" w:hint="cs"/>
          <w:sz w:val="24"/>
          <w:szCs w:val="24"/>
          <w:rtl/>
        </w:rPr>
        <w:t>), והן כוללות מרכיב של פרמיית סיכון אינפלציונית וכן הטיות שונות הנובעות מהבדלי המיסוי והנזילות הקיימים בין הסוגים השונים של איגרות החוב.</w:t>
      </w:r>
      <w:bookmarkEnd w:id="1"/>
      <w:r w:rsidR="00640B9D">
        <w:rPr>
          <w:rFonts w:cs="David" w:hint="cs"/>
          <w:sz w:val="24"/>
          <w:szCs w:val="24"/>
          <w:rtl/>
        </w:rPr>
        <w:t xml:space="preserve"> </w:t>
      </w:r>
    </w:p>
    <w:p w:rsidR="000C3FBD" w:rsidRDefault="000C3FBD" w:rsidP="000C3FBD">
      <w:pPr>
        <w:pStyle w:val="aa"/>
        <w:tabs>
          <w:tab w:val="left" w:pos="-1"/>
          <w:tab w:val="left" w:pos="141"/>
        </w:tabs>
        <w:bidi/>
        <w:ind w:left="360"/>
        <w:jc w:val="both"/>
        <w:rPr>
          <w:rFonts w:ascii="David" w:hAnsi="David" w:cs="David"/>
          <w:sz w:val="24"/>
          <w:szCs w:val="24"/>
          <w:rtl/>
        </w:rPr>
      </w:pPr>
      <w:r w:rsidRPr="000C3FBD">
        <w:rPr>
          <w:rFonts w:ascii="David" w:hAnsi="David" w:cs="David"/>
          <w:sz w:val="24"/>
          <w:szCs w:val="24"/>
          <w:rtl/>
        </w:rPr>
        <w:t>הציפיות לאינפלציה הנגזרות משוק ההון כוללות מרכיב של פרמיות וכן הטיות שונות הנובעות מהבדלי המיסוי, נזילות או עומק שוק. להערכותינו בחודש ינואר 2024,  ההטיה בציפיות</w:t>
      </w:r>
      <w:r w:rsidRPr="000C3FBD">
        <w:rPr>
          <w:rFonts w:ascii="David" w:hAnsi="David" w:cs="David"/>
          <w:color w:val="FF0000"/>
          <w:sz w:val="24"/>
          <w:szCs w:val="24"/>
          <w:rtl/>
        </w:rPr>
        <w:t xml:space="preserve"> </w:t>
      </w:r>
      <w:r w:rsidRPr="000C3FBD">
        <w:rPr>
          <w:rFonts w:ascii="David" w:hAnsi="David" w:cs="David"/>
          <w:sz w:val="24"/>
          <w:szCs w:val="24"/>
          <w:rtl/>
        </w:rPr>
        <w:t>לאופק של שנה גדולות מהרגיל.</w:t>
      </w:r>
    </w:p>
    <w:p w:rsidR="00640B9D" w:rsidRDefault="00640B9D" w:rsidP="000C3FBD">
      <w:pPr>
        <w:pStyle w:val="aa"/>
        <w:tabs>
          <w:tab w:val="left" w:pos="-1"/>
          <w:tab w:val="left" w:pos="141"/>
        </w:tabs>
        <w:bidi/>
        <w:ind w:left="360"/>
        <w:jc w:val="both"/>
        <w:rPr>
          <w:rFonts w:cs="David"/>
          <w:sz w:val="24"/>
          <w:szCs w:val="24"/>
          <w:rtl/>
        </w:rPr>
      </w:pPr>
      <w:r w:rsidRPr="00B3626A">
        <w:rPr>
          <w:rFonts w:cs="David" w:hint="cs"/>
          <w:sz w:val="24"/>
          <w:szCs w:val="24"/>
          <w:rtl/>
        </w:rPr>
        <w:t xml:space="preserve">הסבר על אופן החישוב של הציפיות מופיע בכתובת: </w:t>
      </w:r>
      <w:r>
        <w:rPr>
          <w:rFonts w:cs="David" w:hint="cs"/>
          <w:sz w:val="24"/>
          <w:szCs w:val="24"/>
          <w:rtl/>
        </w:rPr>
        <w:t xml:space="preserve"> </w:t>
      </w:r>
    </w:p>
    <w:p w:rsidR="00640B9D" w:rsidRPr="00640B9D" w:rsidRDefault="00EE249F" w:rsidP="00640B9D">
      <w:pPr>
        <w:pStyle w:val="aa"/>
        <w:bidi/>
        <w:ind w:left="360"/>
        <w:jc w:val="right"/>
        <w:rPr>
          <w:rFonts w:ascii="Arial" w:hAnsi="Arial" w:cs="Arial"/>
          <w:color w:val="1F497D"/>
          <w:lang w:eastAsia="en-US"/>
        </w:rPr>
      </w:pPr>
      <w:hyperlink r:id="rId12" w:history="1">
        <w:r w:rsidR="00640B9D">
          <w:rPr>
            <w:rStyle w:val="Hyperlink"/>
            <w:rFonts w:hint="cs"/>
          </w:rPr>
          <w:t>https://www.boi.org.il/boi_files/Statistics/inflation_expectations_boi.docx</w:t>
        </w:r>
      </w:hyperlink>
    </w:p>
    <w:p w:rsidR="001508BE" w:rsidRDefault="001508BE" w:rsidP="00A164F8">
      <w:pPr>
        <w:pStyle w:val="aa"/>
        <w:tabs>
          <w:tab w:val="left" w:pos="-1"/>
          <w:tab w:val="left" w:pos="141"/>
        </w:tabs>
        <w:bidi/>
        <w:ind w:left="359"/>
        <w:jc w:val="both"/>
        <w:rPr>
          <w:rFonts w:cs="David"/>
          <w:sz w:val="24"/>
          <w:szCs w:val="24"/>
          <w:rtl/>
        </w:rPr>
      </w:pPr>
    </w:p>
    <w:p w:rsidR="00807E2C" w:rsidRDefault="00B91285" w:rsidP="001508BE">
      <w:pPr>
        <w:pStyle w:val="aa"/>
        <w:tabs>
          <w:tab w:val="left" w:pos="-1"/>
          <w:tab w:val="left" w:pos="141"/>
        </w:tabs>
        <w:bidi/>
        <w:ind w:left="359"/>
        <w:jc w:val="both"/>
        <w:rPr>
          <w:rFonts w:cs="David"/>
          <w:sz w:val="24"/>
          <w:szCs w:val="24"/>
          <w:rtl/>
        </w:rPr>
      </w:pPr>
      <w:r w:rsidRPr="000C7B56">
        <w:rPr>
          <w:rFonts w:cs="David"/>
          <w:sz w:val="24"/>
          <w:szCs w:val="24"/>
          <w:rtl/>
        </w:rPr>
        <w:lastRenderedPageBreak/>
        <w:t>הציפיות פורוורד הן ציפיות לאינפלציה במהלך תקופה עתידית</w:t>
      </w:r>
      <w:r w:rsidR="00B27A21" w:rsidRPr="000C7B56">
        <w:rPr>
          <w:rFonts w:cs="David" w:hint="cs"/>
          <w:sz w:val="24"/>
          <w:szCs w:val="24"/>
          <w:rtl/>
        </w:rPr>
        <w:t>.</w:t>
      </w:r>
      <w:r w:rsidR="009979B1" w:rsidRPr="000C7B56">
        <w:rPr>
          <w:rFonts w:cs="David" w:hint="cs"/>
          <w:sz w:val="24"/>
          <w:szCs w:val="24"/>
          <w:rtl/>
        </w:rPr>
        <w:t xml:space="preserve"> הציפיות פורוו</w:t>
      </w:r>
      <w:r w:rsidR="00F02142" w:rsidRPr="000C7B56">
        <w:rPr>
          <w:rFonts w:cs="David" w:hint="cs"/>
          <w:sz w:val="24"/>
          <w:szCs w:val="24"/>
          <w:rtl/>
        </w:rPr>
        <w:t>ר</w:t>
      </w:r>
      <w:r w:rsidR="009979B1" w:rsidRPr="000C7B56">
        <w:rPr>
          <w:rFonts w:cs="David" w:hint="cs"/>
          <w:sz w:val="24"/>
          <w:szCs w:val="24"/>
          <w:rtl/>
        </w:rPr>
        <w:t xml:space="preserve">ד  </w:t>
      </w:r>
      <w:r w:rsidR="00093310" w:rsidRPr="000C7B56">
        <w:rPr>
          <w:rFonts w:cs="David" w:hint="cs"/>
          <w:sz w:val="24"/>
          <w:szCs w:val="24"/>
          <w:rtl/>
        </w:rPr>
        <w:t>(</w:t>
      </w:r>
      <w:r w:rsidR="009D7D81" w:rsidRPr="000C7B56">
        <w:rPr>
          <w:rFonts w:cs="David"/>
          <w:sz w:val="24"/>
          <w:szCs w:val="24"/>
        </w:rPr>
        <w:t>k</w:t>
      </w:r>
      <w:r w:rsidR="00712C41" w:rsidRPr="000C7B56">
        <w:rPr>
          <w:rFonts w:cs="David" w:hint="cs"/>
          <w:sz w:val="24"/>
          <w:szCs w:val="24"/>
          <w:rtl/>
        </w:rPr>
        <w:t>,</w:t>
      </w:r>
      <w:r w:rsidR="009D7D81" w:rsidRPr="000C7B56">
        <w:rPr>
          <w:rFonts w:cs="David"/>
          <w:sz w:val="24"/>
          <w:szCs w:val="24"/>
        </w:rPr>
        <w:t>j</w:t>
      </w:r>
      <w:r w:rsidR="00093310" w:rsidRPr="000C7B56">
        <w:rPr>
          <w:rFonts w:cs="David" w:hint="cs"/>
          <w:sz w:val="24"/>
          <w:szCs w:val="24"/>
          <w:rtl/>
        </w:rPr>
        <w:t>)</w:t>
      </w:r>
      <w:r w:rsidR="00093310" w:rsidRPr="000C7B56">
        <w:rPr>
          <w:rFonts w:cs="David"/>
          <w:sz w:val="24"/>
          <w:szCs w:val="24"/>
        </w:rPr>
        <w:t>exp</w:t>
      </w:r>
      <w:r w:rsidR="00093310" w:rsidRPr="000C7B56">
        <w:rPr>
          <w:rFonts w:cs="David" w:hint="cs"/>
          <w:sz w:val="24"/>
          <w:szCs w:val="24"/>
          <w:rtl/>
        </w:rPr>
        <w:t xml:space="preserve"> </w:t>
      </w:r>
      <w:r w:rsidR="009979B1" w:rsidRPr="000C7B56">
        <w:rPr>
          <w:rFonts w:cs="David" w:hint="cs"/>
          <w:sz w:val="24"/>
          <w:szCs w:val="24"/>
          <w:rtl/>
        </w:rPr>
        <w:t xml:space="preserve"> </w:t>
      </w:r>
      <w:r w:rsidR="00B27A21" w:rsidRPr="000C7B56">
        <w:rPr>
          <w:rFonts w:cs="David" w:hint="cs"/>
          <w:sz w:val="24"/>
          <w:szCs w:val="24"/>
          <w:rtl/>
        </w:rPr>
        <w:t xml:space="preserve"> מחושבות על ידי גזירתן מתוך הציפיות </w:t>
      </w:r>
      <w:r w:rsidR="00807E2C" w:rsidRPr="000C7B56">
        <w:rPr>
          <w:rFonts w:cs="David" w:hint="cs"/>
          <w:sz w:val="24"/>
          <w:szCs w:val="24"/>
          <w:rtl/>
        </w:rPr>
        <w:t xml:space="preserve">  </w:t>
      </w:r>
      <w:r w:rsidR="00B27A21" w:rsidRPr="000C7B56">
        <w:rPr>
          <w:rFonts w:cs="David" w:hint="cs"/>
          <w:sz w:val="24"/>
          <w:szCs w:val="24"/>
          <w:rtl/>
        </w:rPr>
        <w:t xml:space="preserve">ל - </w:t>
      </w:r>
      <w:r w:rsidR="00093310" w:rsidRPr="000C7B56">
        <w:rPr>
          <w:rFonts w:cs="David"/>
          <w:sz w:val="24"/>
          <w:szCs w:val="24"/>
        </w:rPr>
        <w:t>k</w:t>
      </w:r>
      <w:r w:rsidR="00B27A21" w:rsidRPr="000C7B56">
        <w:rPr>
          <w:rFonts w:cs="David" w:hint="cs"/>
          <w:sz w:val="24"/>
          <w:szCs w:val="24"/>
          <w:rtl/>
        </w:rPr>
        <w:t xml:space="preserve"> </w:t>
      </w:r>
      <w:r w:rsidR="00FB6127" w:rsidRPr="000C7B56">
        <w:rPr>
          <w:rFonts w:cs="David" w:hint="cs"/>
          <w:sz w:val="24"/>
          <w:szCs w:val="24"/>
          <w:rtl/>
        </w:rPr>
        <w:t>ש</w:t>
      </w:r>
      <w:r w:rsidR="00B27A21" w:rsidRPr="000C7B56">
        <w:rPr>
          <w:rFonts w:cs="David" w:hint="cs"/>
          <w:sz w:val="24"/>
          <w:szCs w:val="24"/>
          <w:rtl/>
        </w:rPr>
        <w:t xml:space="preserve">נים ול- </w:t>
      </w:r>
      <w:r w:rsidR="00807E2C" w:rsidRPr="000C7B56">
        <w:rPr>
          <w:rFonts w:cs="David"/>
          <w:sz w:val="24"/>
          <w:szCs w:val="24"/>
        </w:rPr>
        <w:t>j</w:t>
      </w:r>
      <w:r w:rsidR="00B27A21" w:rsidRPr="000C7B56">
        <w:rPr>
          <w:rFonts w:cs="David" w:hint="cs"/>
          <w:sz w:val="24"/>
          <w:szCs w:val="24"/>
          <w:rtl/>
        </w:rPr>
        <w:t xml:space="preserve"> שנים. כלומר</w:t>
      </w:r>
      <w:r w:rsidR="00997DD2" w:rsidRPr="000C7B56">
        <w:rPr>
          <w:rFonts w:cs="David" w:hint="cs"/>
          <w:sz w:val="24"/>
          <w:szCs w:val="24"/>
          <w:rtl/>
        </w:rPr>
        <w:t>:</w:t>
      </w:r>
      <w:r w:rsidR="00807E2C" w:rsidRPr="000C7B56">
        <w:rPr>
          <w:rFonts w:cs="David"/>
          <w:sz w:val="24"/>
          <w:szCs w:val="24"/>
        </w:rPr>
        <w:t xml:space="preserve"> </w:t>
      </w:r>
    </w:p>
    <w:p w:rsidR="00807E2C" w:rsidRPr="000C7B56" w:rsidRDefault="00807E2C" w:rsidP="00807E2C">
      <w:pPr>
        <w:tabs>
          <w:tab w:val="left" w:pos="-1"/>
          <w:tab w:val="left" w:pos="141"/>
        </w:tabs>
        <w:bidi/>
        <w:ind w:left="141" w:hanging="142"/>
        <w:rPr>
          <w:rFonts w:cs="David"/>
          <w:sz w:val="24"/>
          <w:szCs w:val="24"/>
          <w:rtl/>
        </w:rPr>
      </w:pPr>
      <w:r w:rsidRPr="000C7B56">
        <w:rPr>
          <w:noProof/>
          <w:sz w:val="24"/>
          <w:szCs w:val="24"/>
          <w:lang w:eastAsia="en-US"/>
        </w:rPr>
        <w:drawing>
          <wp:inline distT="0" distB="0" distL="0" distR="0" wp14:anchorId="554B872C" wp14:editId="4D8D9360">
            <wp:extent cx="2492237" cy="466863"/>
            <wp:effectExtent l="0" t="0" r="3810" b="9525"/>
            <wp:docPr id="3" name="תמונה 2" descr="נוסחת  הציפיות פורוורד" title="נוסחת  הציפיות פורוור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pic:cNvPicPr>
                      <a:picLocks noChangeAspect="1" noChangeArrowheads="1"/>
                    </pic:cNvPicPr>
                  </pic:nvPicPr>
                  <pic:blipFill>
                    <a:blip r:embed="rId13">
                      <a:clrChange>
                        <a:clrFrom>
                          <a:srgbClr val="FFFFFF"/>
                        </a:clrFrom>
                        <a:clrTo>
                          <a:srgbClr val="FFFFFF">
                            <a:alpha val="0"/>
                          </a:srgbClr>
                        </a:clrTo>
                      </a:clrChange>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492237" cy="46686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807E2C" w:rsidRPr="000C7B56" w:rsidRDefault="009C2650" w:rsidP="00B3626A">
      <w:pPr>
        <w:tabs>
          <w:tab w:val="left" w:pos="-1"/>
          <w:tab w:val="left" w:pos="141"/>
        </w:tabs>
        <w:bidi/>
        <w:ind w:left="283" w:hanging="142"/>
        <w:rPr>
          <w:rFonts w:cs="David"/>
          <w:sz w:val="24"/>
          <w:szCs w:val="24"/>
          <w:rtl/>
        </w:rPr>
      </w:pPr>
      <w:r>
        <w:rPr>
          <w:rFonts w:cs="David"/>
          <w:sz w:val="24"/>
          <w:szCs w:val="24"/>
          <w:rtl/>
        </w:rPr>
        <w:tab/>
      </w:r>
      <w:r w:rsidR="00B3626A">
        <w:rPr>
          <w:rFonts w:cs="David" w:hint="cs"/>
          <w:sz w:val="24"/>
          <w:szCs w:val="24"/>
          <w:rtl/>
        </w:rPr>
        <w:tab/>
      </w:r>
      <w:r w:rsidR="00807E2C" w:rsidRPr="000C7B56">
        <w:rPr>
          <w:rFonts w:cs="David" w:hint="cs"/>
          <w:sz w:val="24"/>
          <w:szCs w:val="24"/>
          <w:rtl/>
        </w:rPr>
        <w:t>כאשר (</w:t>
      </w:r>
      <w:r w:rsidR="00807E2C" w:rsidRPr="000C7B56">
        <w:rPr>
          <w:rFonts w:cs="David"/>
          <w:sz w:val="24"/>
          <w:szCs w:val="24"/>
        </w:rPr>
        <w:t>j</w:t>
      </w:r>
      <w:r w:rsidR="00712C41" w:rsidRPr="000C7B56">
        <w:rPr>
          <w:rFonts w:cs="David"/>
          <w:sz w:val="24"/>
          <w:szCs w:val="24"/>
        </w:rPr>
        <w:t>,</w:t>
      </w:r>
      <w:r w:rsidR="00807E2C" w:rsidRPr="000C7B56">
        <w:rPr>
          <w:rFonts w:cs="David"/>
          <w:sz w:val="24"/>
          <w:szCs w:val="24"/>
        </w:rPr>
        <w:t>k</w:t>
      </w:r>
      <w:r w:rsidR="00807E2C" w:rsidRPr="000C7B56">
        <w:rPr>
          <w:rFonts w:cs="David" w:hint="cs"/>
          <w:sz w:val="24"/>
          <w:szCs w:val="24"/>
          <w:rtl/>
        </w:rPr>
        <w:t>)</w:t>
      </w:r>
      <w:r w:rsidR="00F5701A" w:rsidRPr="000C7B56">
        <w:rPr>
          <w:rFonts w:cs="David"/>
          <w:sz w:val="24"/>
          <w:szCs w:val="24"/>
        </w:rPr>
        <w:t>exp</w:t>
      </w:r>
      <w:r w:rsidR="00F5701A" w:rsidRPr="000C7B56">
        <w:rPr>
          <w:rFonts w:cs="David" w:hint="cs"/>
          <w:sz w:val="24"/>
          <w:szCs w:val="24"/>
          <w:rtl/>
        </w:rPr>
        <w:t xml:space="preserve"> </w:t>
      </w:r>
      <w:r w:rsidR="00997DD2" w:rsidRPr="000C7B56">
        <w:rPr>
          <w:rFonts w:cs="David" w:hint="cs"/>
          <w:sz w:val="24"/>
          <w:szCs w:val="24"/>
          <w:rtl/>
        </w:rPr>
        <w:t xml:space="preserve"> </w:t>
      </w:r>
      <w:r w:rsidR="00F5701A" w:rsidRPr="000C7B56">
        <w:rPr>
          <w:rFonts w:cs="David" w:hint="cs"/>
          <w:sz w:val="24"/>
          <w:szCs w:val="24"/>
          <w:rtl/>
        </w:rPr>
        <w:t>הן הציפיות פורוו</w:t>
      </w:r>
      <w:r w:rsidR="00F02142" w:rsidRPr="000C7B56">
        <w:rPr>
          <w:rFonts w:cs="David" w:hint="cs"/>
          <w:sz w:val="24"/>
          <w:szCs w:val="24"/>
          <w:rtl/>
        </w:rPr>
        <w:t>ר</w:t>
      </w:r>
      <w:r w:rsidR="00F5701A" w:rsidRPr="000C7B56">
        <w:rPr>
          <w:rFonts w:cs="David" w:hint="cs"/>
          <w:sz w:val="24"/>
          <w:szCs w:val="24"/>
          <w:rtl/>
        </w:rPr>
        <w:t>ד לאינפלציה מסוף השנה ה-</w:t>
      </w:r>
      <w:r w:rsidR="00F5701A" w:rsidRPr="000C7B56">
        <w:rPr>
          <w:rFonts w:cs="David"/>
          <w:sz w:val="24"/>
          <w:szCs w:val="24"/>
        </w:rPr>
        <w:t>j</w:t>
      </w:r>
      <w:r w:rsidR="00F5701A" w:rsidRPr="000C7B56">
        <w:rPr>
          <w:rFonts w:cs="David" w:hint="cs"/>
          <w:sz w:val="24"/>
          <w:szCs w:val="24"/>
          <w:rtl/>
        </w:rPr>
        <w:t xml:space="preserve">  עד סוף השנה ה-</w:t>
      </w:r>
      <w:r w:rsidR="00F5701A" w:rsidRPr="000C7B56">
        <w:rPr>
          <w:rFonts w:cs="David"/>
          <w:sz w:val="24"/>
          <w:szCs w:val="24"/>
        </w:rPr>
        <w:t>k</w:t>
      </w:r>
      <w:r w:rsidR="00F5701A" w:rsidRPr="000C7B56">
        <w:rPr>
          <w:rFonts w:cs="David" w:hint="cs"/>
          <w:sz w:val="24"/>
          <w:szCs w:val="24"/>
          <w:rtl/>
        </w:rPr>
        <w:t>. כך למשל, (3</w:t>
      </w:r>
      <w:r w:rsidR="00712C41" w:rsidRPr="000C7B56">
        <w:rPr>
          <w:rFonts w:cs="David" w:hint="cs"/>
          <w:sz w:val="24"/>
          <w:szCs w:val="24"/>
          <w:rtl/>
        </w:rPr>
        <w:t>,</w:t>
      </w:r>
      <w:r w:rsidR="00F5701A" w:rsidRPr="000C7B56">
        <w:rPr>
          <w:rFonts w:cs="David" w:hint="cs"/>
          <w:sz w:val="24"/>
          <w:szCs w:val="24"/>
          <w:rtl/>
        </w:rPr>
        <w:t>5)</w:t>
      </w:r>
      <w:r w:rsidR="00F5701A" w:rsidRPr="000C7B56">
        <w:rPr>
          <w:rFonts w:cs="David"/>
          <w:sz w:val="24"/>
          <w:szCs w:val="24"/>
        </w:rPr>
        <w:t>exp</w:t>
      </w:r>
      <w:r w:rsidR="00F5701A" w:rsidRPr="000C7B56">
        <w:rPr>
          <w:rFonts w:cs="David" w:hint="cs"/>
          <w:sz w:val="24"/>
          <w:szCs w:val="24"/>
          <w:rtl/>
        </w:rPr>
        <w:t xml:space="preserve"> </w:t>
      </w:r>
      <w:r w:rsidR="00997DD2" w:rsidRPr="000C7B56">
        <w:rPr>
          <w:rFonts w:cs="David" w:hint="cs"/>
          <w:sz w:val="24"/>
          <w:szCs w:val="24"/>
          <w:rtl/>
        </w:rPr>
        <w:t xml:space="preserve"> </w:t>
      </w:r>
      <w:r w:rsidR="00F5701A" w:rsidRPr="000C7B56">
        <w:rPr>
          <w:rFonts w:cs="David" w:hint="cs"/>
          <w:sz w:val="24"/>
          <w:szCs w:val="24"/>
          <w:rtl/>
        </w:rPr>
        <w:t>הן הציפיות מסוף השנה השלישית עד סוף השנה החמישית. ו-(</w:t>
      </w:r>
      <w:r w:rsidR="00F5701A" w:rsidRPr="000C7B56">
        <w:rPr>
          <w:rFonts w:cs="David"/>
          <w:sz w:val="24"/>
          <w:szCs w:val="24"/>
        </w:rPr>
        <w:t>k</w:t>
      </w:r>
      <w:r w:rsidR="00F5701A" w:rsidRPr="000C7B56">
        <w:rPr>
          <w:rFonts w:cs="David" w:hint="cs"/>
          <w:sz w:val="24"/>
          <w:szCs w:val="24"/>
          <w:rtl/>
        </w:rPr>
        <w:t>)</w:t>
      </w:r>
      <w:r w:rsidR="00F5701A" w:rsidRPr="000C7B56">
        <w:rPr>
          <w:rFonts w:cs="David"/>
          <w:sz w:val="24"/>
          <w:szCs w:val="24"/>
        </w:rPr>
        <w:t>exp</w:t>
      </w:r>
      <w:r w:rsidR="00F5701A" w:rsidRPr="000C7B56">
        <w:rPr>
          <w:rFonts w:cs="David" w:hint="cs"/>
          <w:sz w:val="24"/>
          <w:szCs w:val="24"/>
          <w:rtl/>
        </w:rPr>
        <w:t xml:space="preserve"> הציפיות ל-</w:t>
      </w:r>
      <w:r w:rsidR="00F5701A" w:rsidRPr="000C7B56">
        <w:rPr>
          <w:rFonts w:cs="David"/>
          <w:sz w:val="24"/>
          <w:szCs w:val="24"/>
        </w:rPr>
        <w:t>k</w:t>
      </w:r>
      <w:r w:rsidR="00F5701A" w:rsidRPr="000C7B56">
        <w:rPr>
          <w:rFonts w:cs="David" w:hint="cs"/>
          <w:sz w:val="24"/>
          <w:szCs w:val="24"/>
          <w:rtl/>
        </w:rPr>
        <w:t xml:space="preserve"> שנים, למשל ל-5 שנים. כל הציפיות מוצגות במונחים שנתיים.</w:t>
      </w:r>
    </w:p>
    <w:p w:rsidR="008170A2" w:rsidRPr="00B3626A" w:rsidRDefault="00B91285" w:rsidP="00B3626A">
      <w:pPr>
        <w:pStyle w:val="aa"/>
        <w:numPr>
          <w:ilvl w:val="0"/>
          <w:numId w:val="8"/>
        </w:numPr>
        <w:tabs>
          <w:tab w:val="left" w:pos="-1"/>
          <w:tab w:val="left" w:pos="141"/>
        </w:tabs>
        <w:bidi/>
        <w:jc w:val="both"/>
        <w:rPr>
          <w:rFonts w:cs="David"/>
          <w:sz w:val="24"/>
          <w:szCs w:val="24"/>
          <w:rtl/>
        </w:rPr>
      </w:pPr>
      <w:bookmarkStart w:id="2" w:name="_Ref459297924"/>
      <w:r w:rsidRPr="00B3626A">
        <w:rPr>
          <w:rFonts w:cs="David"/>
          <w:sz w:val="24"/>
          <w:szCs w:val="24"/>
          <w:rtl/>
        </w:rPr>
        <w:t>ציפיות פורוורד לשנים שלמות, מסוף השנה השלישית ועד סוף השנה החמישית.</w:t>
      </w:r>
      <w:bookmarkEnd w:id="2"/>
    </w:p>
    <w:p w:rsidR="008170A2" w:rsidRPr="00B3626A" w:rsidRDefault="00B91285" w:rsidP="00B3626A">
      <w:pPr>
        <w:pStyle w:val="aa"/>
        <w:numPr>
          <w:ilvl w:val="0"/>
          <w:numId w:val="8"/>
        </w:numPr>
        <w:tabs>
          <w:tab w:val="left" w:pos="-1"/>
          <w:tab w:val="left" w:pos="141"/>
        </w:tabs>
        <w:bidi/>
        <w:jc w:val="both"/>
        <w:rPr>
          <w:rFonts w:cs="David"/>
          <w:sz w:val="24"/>
          <w:szCs w:val="24"/>
          <w:rtl/>
        </w:rPr>
      </w:pPr>
      <w:bookmarkStart w:id="3" w:name="_Ref459297936"/>
      <w:r w:rsidRPr="00B3626A">
        <w:rPr>
          <w:rFonts w:cs="David"/>
          <w:sz w:val="24"/>
          <w:szCs w:val="24"/>
          <w:rtl/>
        </w:rPr>
        <w:t>ציפיות פורוורד לשנים שלמות, מסוף השנה החמישית ועד סוף השנה העשירית.</w:t>
      </w:r>
      <w:bookmarkEnd w:id="3"/>
    </w:p>
    <w:p w:rsidR="006D4F4E" w:rsidRPr="00B3626A" w:rsidRDefault="00BC20EC" w:rsidP="00B3626A">
      <w:pPr>
        <w:pStyle w:val="aa"/>
        <w:numPr>
          <w:ilvl w:val="0"/>
          <w:numId w:val="8"/>
        </w:numPr>
        <w:tabs>
          <w:tab w:val="left" w:pos="-1"/>
          <w:tab w:val="left" w:pos="141"/>
        </w:tabs>
        <w:bidi/>
        <w:jc w:val="both"/>
        <w:rPr>
          <w:rFonts w:cs="David"/>
          <w:sz w:val="24"/>
          <w:szCs w:val="24"/>
          <w:rtl/>
        </w:rPr>
      </w:pPr>
      <w:bookmarkStart w:id="4" w:name="_Ref459297946"/>
      <w:r w:rsidRPr="00B3626A">
        <w:rPr>
          <w:rFonts w:cs="David"/>
          <w:sz w:val="24"/>
          <w:szCs w:val="24"/>
          <w:rtl/>
        </w:rPr>
        <w:t>ממוצע פשוט של תחזיות לאינפלציה של בנקים מסחריים וחברות ייעוץ כלכלי המוסרים לבנק ישראל את תחזיותיהם באופן סדיר.</w:t>
      </w:r>
      <w:bookmarkEnd w:id="4"/>
    </w:p>
    <w:p w:rsidR="00BC20EC" w:rsidRPr="00B3626A" w:rsidRDefault="00BC20EC" w:rsidP="00B3626A">
      <w:pPr>
        <w:pStyle w:val="aa"/>
        <w:numPr>
          <w:ilvl w:val="0"/>
          <w:numId w:val="8"/>
        </w:numPr>
        <w:tabs>
          <w:tab w:val="left" w:pos="-1"/>
          <w:tab w:val="left" w:pos="141"/>
        </w:tabs>
        <w:bidi/>
        <w:jc w:val="both"/>
        <w:rPr>
          <w:rFonts w:cs="David"/>
          <w:sz w:val="24"/>
          <w:szCs w:val="24"/>
          <w:rtl/>
        </w:rPr>
      </w:pPr>
      <w:bookmarkStart w:id="5" w:name="_Ref459297953"/>
      <w:r w:rsidRPr="00B3626A">
        <w:rPr>
          <w:rFonts w:cs="David"/>
          <w:sz w:val="24"/>
          <w:szCs w:val="24"/>
          <w:rtl/>
        </w:rPr>
        <w:t>הציפיות הנגזרות מהריביות הפנימיות של חמשת הבנקים הגדולים, המחושבות כיחס בין הריביות הלא צמודות לריביות הצמודות למדד. הריבית הפנימית מחושבת עבור כל בנק כממוצע בין המחיר השולי שלו לגיוס מקורות (פיקדונות) והמחיר השולי שלו להקצאת שימושים (אשראי).</w:t>
      </w:r>
      <w:bookmarkEnd w:id="5"/>
    </w:p>
    <w:p w:rsidR="003F5BF6" w:rsidRDefault="00E06160" w:rsidP="00E06160">
      <w:pPr>
        <w:pStyle w:val="aa"/>
        <w:numPr>
          <w:ilvl w:val="0"/>
          <w:numId w:val="8"/>
        </w:numPr>
        <w:tabs>
          <w:tab w:val="left" w:pos="-1"/>
          <w:tab w:val="left" w:pos="141"/>
        </w:tabs>
        <w:bidi/>
        <w:jc w:val="both"/>
        <w:rPr>
          <w:rFonts w:cs="David"/>
          <w:sz w:val="24"/>
          <w:szCs w:val="24"/>
        </w:rPr>
      </w:pPr>
      <w:bookmarkStart w:id="6" w:name="_Ref462058817"/>
      <w:r>
        <w:rPr>
          <w:rFonts w:cs="David"/>
          <w:sz w:val="24"/>
          <w:szCs w:val="24"/>
          <w:rtl/>
        </w:rPr>
        <w:t>עבור ציפיות משוק ההון</w:t>
      </w:r>
      <w:r>
        <w:rPr>
          <w:rFonts w:cs="David" w:hint="cs"/>
          <w:sz w:val="24"/>
          <w:szCs w:val="24"/>
          <w:rtl/>
        </w:rPr>
        <w:t xml:space="preserve">, </w:t>
      </w:r>
      <w:r w:rsidR="00BC20EC" w:rsidRPr="00B3626A">
        <w:rPr>
          <w:rFonts w:cs="David"/>
          <w:sz w:val="24"/>
          <w:szCs w:val="24"/>
          <w:rtl/>
        </w:rPr>
        <w:t xml:space="preserve">מהריביות הפנימיות </w:t>
      </w:r>
      <w:r>
        <w:rPr>
          <w:rFonts w:cs="David" w:hint="cs"/>
          <w:sz w:val="24"/>
          <w:szCs w:val="24"/>
          <w:rtl/>
        </w:rPr>
        <w:t>ו</w:t>
      </w:r>
      <w:r w:rsidRPr="00E06160">
        <w:rPr>
          <w:rFonts w:cs="David"/>
          <w:sz w:val="24"/>
          <w:szCs w:val="24"/>
          <w:rtl/>
        </w:rPr>
        <w:t>מחוזי אינפלציה</w:t>
      </w:r>
      <w:r w:rsidRPr="00B3626A">
        <w:rPr>
          <w:rFonts w:cs="David"/>
          <w:sz w:val="24"/>
          <w:szCs w:val="24"/>
          <w:rtl/>
        </w:rPr>
        <w:t xml:space="preserve"> </w:t>
      </w:r>
      <w:r w:rsidR="00BC20EC" w:rsidRPr="00B3626A">
        <w:rPr>
          <w:rFonts w:cs="David"/>
          <w:sz w:val="24"/>
          <w:szCs w:val="24"/>
          <w:rtl/>
        </w:rPr>
        <w:t>- ממוצע לחודש מדדי (מהמדד הקודם ועד לנתון האחרון הקיים לפני פרסום המדד הנוכחי), עבור התחזיות  – ממוצע של התחזיות שעודכנו לאחר פרסום המדד.</w:t>
      </w:r>
      <w:bookmarkEnd w:id="6"/>
    </w:p>
    <w:p w:rsidR="007A2E2F" w:rsidRDefault="00B342C6" w:rsidP="00B342C6">
      <w:pPr>
        <w:pStyle w:val="aa"/>
        <w:numPr>
          <w:ilvl w:val="0"/>
          <w:numId w:val="8"/>
        </w:numPr>
        <w:tabs>
          <w:tab w:val="left" w:pos="-1"/>
          <w:tab w:val="left" w:pos="141"/>
        </w:tabs>
        <w:bidi/>
        <w:jc w:val="both"/>
        <w:rPr>
          <w:rFonts w:cs="David"/>
          <w:sz w:val="24"/>
          <w:szCs w:val="24"/>
        </w:rPr>
      </w:pPr>
      <w:r w:rsidRPr="00B342C6">
        <w:rPr>
          <w:rFonts w:cs="David"/>
          <w:sz w:val="24"/>
          <w:szCs w:val="24"/>
          <w:rtl/>
        </w:rPr>
        <w:t>ציפיות לשנה מחוזי אינפלציה</w:t>
      </w:r>
      <w:r w:rsidRPr="007A2E2F">
        <w:rPr>
          <w:rFonts w:cs="David"/>
          <w:sz w:val="24"/>
          <w:szCs w:val="24"/>
          <w:rtl/>
        </w:rPr>
        <w:t xml:space="preserve"> </w:t>
      </w:r>
      <w:r>
        <w:rPr>
          <w:rFonts w:cs="David" w:hint="cs"/>
          <w:sz w:val="24"/>
          <w:szCs w:val="24"/>
          <w:rtl/>
        </w:rPr>
        <w:t xml:space="preserve">- </w:t>
      </w:r>
      <w:r w:rsidRPr="007A2E2F">
        <w:rPr>
          <w:rFonts w:cs="David"/>
          <w:sz w:val="24"/>
          <w:szCs w:val="24"/>
          <w:rtl/>
        </w:rPr>
        <w:t>ממוצע ציטוטי שוק ועיבודי בנק ישראל</w:t>
      </w:r>
      <w:r>
        <w:rPr>
          <w:rFonts w:cs="David" w:hint="cs"/>
          <w:sz w:val="24"/>
          <w:szCs w:val="24"/>
          <w:rtl/>
        </w:rPr>
        <w:t>.</w:t>
      </w:r>
    </w:p>
    <w:p w:rsidR="00A22084" w:rsidRDefault="00A22084" w:rsidP="00A22084">
      <w:pPr>
        <w:pStyle w:val="aa"/>
        <w:tabs>
          <w:tab w:val="left" w:pos="-1"/>
          <w:tab w:val="left" w:pos="141"/>
        </w:tabs>
        <w:bidi/>
        <w:ind w:left="359"/>
        <w:jc w:val="both"/>
        <w:rPr>
          <w:rFonts w:cs="David"/>
          <w:sz w:val="24"/>
          <w:szCs w:val="24"/>
          <w:rtl/>
        </w:rPr>
      </w:pPr>
    </w:p>
    <w:p w:rsidR="00514891" w:rsidRDefault="00514891" w:rsidP="00514891">
      <w:pPr>
        <w:pStyle w:val="aa"/>
        <w:tabs>
          <w:tab w:val="left" w:pos="-1"/>
          <w:tab w:val="left" w:pos="141"/>
        </w:tabs>
        <w:bidi/>
        <w:ind w:left="359"/>
        <w:jc w:val="both"/>
        <w:rPr>
          <w:rFonts w:cs="David"/>
          <w:sz w:val="24"/>
          <w:szCs w:val="24"/>
          <w:rtl/>
        </w:rPr>
      </w:pPr>
    </w:p>
    <w:p w:rsidR="00514891" w:rsidRDefault="00514891" w:rsidP="00514891">
      <w:pPr>
        <w:pStyle w:val="aa"/>
        <w:tabs>
          <w:tab w:val="left" w:pos="-1"/>
          <w:tab w:val="left" w:pos="141"/>
        </w:tabs>
        <w:bidi/>
        <w:ind w:left="359"/>
        <w:jc w:val="both"/>
        <w:rPr>
          <w:rFonts w:cs="David"/>
          <w:sz w:val="24"/>
          <w:szCs w:val="24"/>
          <w:rtl/>
        </w:rPr>
      </w:pPr>
    </w:p>
    <w:p w:rsidR="00514891" w:rsidRDefault="00514891" w:rsidP="00514891">
      <w:pPr>
        <w:pStyle w:val="aa"/>
        <w:tabs>
          <w:tab w:val="left" w:pos="-1"/>
          <w:tab w:val="left" w:pos="141"/>
        </w:tabs>
        <w:bidi/>
        <w:ind w:left="359"/>
        <w:jc w:val="both"/>
        <w:rPr>
          <w:rFonts w:cs="David"/>
          <w:sz w:val="24"/>
          <w:szCs w:val="24"/>
          <w:rtl/>
        </w:rPr>
      </w:pPr>
    </w:p>
    <w:p w:rsidR="00514891" w:rsidRDefault="00514891" w:rsidP="00514891">
      <w:pPr>
        <w:pStyle w:val="aa"/>
        <w:tabs>
          <w:tab w:val="left" w:pos="-1"/>
          <w:tab w:val="left" w:pos="141"/>
        </w:tabs>
        <w:bidi/>
        <w:ind w:left="359"/>
        <w:jc w:val="both"/>
        <w:rPr>
          <w:rFonts w:cs="David"/>
          <w:sz w:val="24"/>
          <w:szCs w:val="24"/>
        </w:rPr>
      </w:pPr>
    </w:p>
    <w:bookmarkEnd w:id="0"/>
    <w:p w:rsidR="00514891" w:rsidRDefault="00514891" w:rsidP="00516FF8">
      <w:pPr>
        <w:pStyle w:val="aa"/>
        <w:tabs>
          <w:tab w:val="left" w:pos="-1"/>
          <w:tab w:val="left" w:pos="141"/>
        </w:tabs>
        <w:bidi/>
        <w:ind w:left="359"/>
        <w:jc w:val="both"/>
        <w:rPr>
          <w:rFonts w:cs="David"/>
          <w:sz w:val="24"/>
          <w:szCs w:val="24"/>
        </w:rPr>
      </w:pPr>
    </w:p>
    <w:sectPr w:rsidR="00514891" w:rsidSect="00AF23F6">
      <w:footerReference w:type="default" r:id="rId15"/>
      <w:pgSz w:w="11906" w:h="16838"/>
      <w:pgMar w:top="720" w:right="720" w:bottom="720" w:left="720" w:header="57"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A86" w:rsidRDefault="00F80A86" w:rsidP="00C04A6B">
      <w:r>
        <w:separator/>
      </w:r>
    </w:p>
  </w:endnote>
  <w:endnote w:type="continuationSeparator" w:id="0">
    <w:p w:rsidR="00F80A86" w:rsidRDefault="00F80A86" w:rsidP="00C04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tl/>
      </w:rPr>
      <w:id w:val="-1954942208"/>
      <w:docPartObj>
        <w:docPartGallery w:val="Page Numbers (Bottom of Page)"/>
        <w:docPartUnique/>
      </w:docPartObj>
    </w:sdtPr>
    <w:sdtEndPr>
      <w:rPr>
        <w:sz w:val="20"/>
        <w:szCs w:val="20"/>
      </w:rPr>
    </w:sdtEndPr>
    <w:sdtContent>
      <w:sdt>
        <w:sdtPr>
          <w:rPr>
            <w:rFonts w:cs="David"/>
            <w:sz w:val="24"/>
            <w:szCs w:val="24"/>
            <w:rtl/>
          </w:rPr>
          <w:id w:val="-1254046658"/>
          <w:docPartObj>
            <w:docPartGallery w:val="Page Numbers (Bottom of Page)"/>
            <w:docPartUnique/>
          </w:docPartObj>
        </w:sdtPr>
        <w:sdtEndPr>
          <w:rPr>
            <w:cs/>
          </w:rPr>
        </w:sdtEndPr>
        <w:sdtContent>
          <w:sdt>
            <w:sdtPr>
              <w:rPr>
                <w:rFonts w:cs="David"/>
                <w:sz w:val="24"/>
                <w:szCs w:val="24"/>
                <w:rtl/>
              </w:rPr>
              <w:id w:val="-398990017"/>
              <w:docPartObj>
                <w:docPartGallery w:val="Page Numbers (Top of Page)"/>
                <w:docPartUnique/>
              </w:docPartObj>
            </w:sdtPr>
            <w:sdtEndPr/>
            <w:sdtContent>
              <w:p w:rsidR="007A4892" w:rsidRPr="000C7B56" w:rsidRDefault="00215D5A" w:rsidP="00215D5A">
                <w:pPr>
                  <w:bidi/>
                  <w:ind w:right="-1276"/>
                  <w:jc w:val="center"/>
                  <w:rPr>
                    <w:rFonts w:cs="David"/>
                    <w:sz w:val="24"/>
                    <w:szCs w:val="24"/>
                  </w:rPr>
                </w:pPr>
                <w:r>
                  <w:rPr>
                    <w:rFonts w:cs="David" w:hint="cs"/>
                    <w:sz w:val="24"/>
                    <w:szCs w:val="24"/>
                    <w:rtl/>
                    <w:lang w:val="he-IL"/>
                  </w:rPr>
                  <w:t xml:space="preserve">       </w:t>
                </w:r>
                <w:r>
                  <w:rPr>
                    <w:rFonts w:cs="David" w:hint="cs"/>
                    <w:sz w:val="24"/>
                    <w:szCs w:val="24"/>
                    <w:rtl/>
                    <w:lang w:val="he-IL"/>
                  </w:rPr>
                  <w:tab/>
                </w:r>
                <w:r>
                  <w:rPr>
                    <w:rFonts w:cs="David" w:hint="cs"/>
                    <w:sz w:val="24"/>
                    <w:szCs w:val="24"/>
                    <w:rtl/>
                    <w:lang w:val="he-IL"/>
                  </w:rPr>
                  <w:tab/>
                </w:r>
                <w:r>
                  <w:rPr>
                    <w:rFonts w:cs="David" w:hint="cs"/>
                    <w:sz w:val="24"/>
                    <w:szCs w:val="24"/>
                    <w:rtl/>
                    <w:lang w:val="he-IL"/>
                  </w:rPr>
                  <w:tab/>
                </w:r>
                <w:r>
                  <w:rPr>
                    <w:rFonts w:cs="David" w:hint="cs"/>
                    <w:sz w:val="24"/>
                    <w:szCs w:val="24"/>
                    <w:rtl/>
                    <w:lang w:val="he-IL"/>
                  </w:rPr>
                  <w:tab/>
                </w:r>
                <w:r>
                  <w:rPr>
                    <w:rFonts w:cs="David" w:hint="cs"/>
                    <w:sz w:val="24"/>
                    <w:szCs w:val="24"/>
                    <w:rtl/>
                    <w:lang w:val="he-IL"/>
                  </w:rPr>
                  <w:tab/>
                </w:r>
                <w:r w:rsidR="00030512">
                  <w:rPr>
                    <w:rFonts w:cs="David" w:hint="cs"/>
                    <w:sz w:val="24"/>
                    <w:szCs w:val="24"/>
                    <w:rtl/>
                    <w:lang w:val="he-IL"/>
                  </w:rPr>
                  <w:tab/>
                </w:r>
                <w:r w:rsidR="00B3626A">
                  <w:rPr>
                    <w:rFonts w:cs="David" w:hint="cs"/>
                    <w:sz w:val="24"/>
                    <w:szCs w:val="24"/>
                    <w:rtl/>
                    <w:cs/>
                    <w:lang w:val="he-IL"/>
                  </w:rPr>
                  <w:tab/>
                </w:r>
                <w:r w:rsidR="00B3626A">
                  <w:rPr>
                    <w:rFonts w:cs="David" w:hint="cs"/>
                    <w:sz w:val="24"/>
                    <w:szCs w:val="24"/>
                    <w:rtl/>
                    <w:cs/>
                    <w:lang w:val="he-IL"/>
                  </w:rPr>
                  <w:tab/>
                </w:r>
                <w:r w:rsidR="00B3626A">
                  <w:rPr>
                    <w:rFonts w:cs="David" w:hint="cs"/>
                    <w:sz w:val="24"/>
                    <w:szCs w:val="24"/>
                    <w:rtl/>
                    <w:cs/>
                    <w:lang w:val="he-IL"/>
                  </w:rPr>
                  <w:tab/>
                </w:r>
                <w:r w:rsidR="00B3626A">
                  <w:rPr>
                    <w:rFonts w:cs="David" w:hint="cs"/>
                    <w:sz w:val="24"/>
                    <w:szCs w:val="24"/>
                    <w:rtl/>
                    <w:cs/>
                    <w:lang w:val="he-IL"/>
                  </w:rPr>
                  <w:tab/>
                </w:r>
                <w:r w:rsidR="007A4892" w:rsidRPr="000C7B56">
                  <w:rPr>
                    <w:rFonts w:cs="David"/>
                    <w:sz w:val="24"/>
                    <w:szCs w:val="24"/>
                    <w:rtl/>
                    <w:cs/>
                    <w:lang w:val="he-IL"/>
                  </w:rPr>
                  <w:t xml:space="preserve">עמוד </w:t>
                </w:r>
                <w:r w:rsidR="007A4892" w:rsidRPr="000C7B56">
                  <w:rPr>
                    <w:rFonts w:cs="David"/>
                    <w:b/>
                    <w:bCs/>
                    <w:sz w:val="24"/>
                    <w:szCs w:val="24"/>
                  </w:rPr>
                  <w:fldChar w:fldCharType="begin"/>
                </w:r>
                <w:r w:rsidR="007A4892" w:rsidRPr="000C7B56">
                  <w:rPr>
                    <w:rFonts w:cs="David"/>
                    <w:b/>
                    <w:bCs/>
                    <w:sz w:val="24"/>
                    <w:szCs w:val="24"/>
                    <w:rtl/>
                    <w:cs/>
                  </w:rPr>
                  <w:instrText>PAGE</w:instrText>
                </w:r>
                <w:r w:rsidR="007A4892" w:rsidRPr="000C7B56">
                  <w:rPr>
                    <w:rFonts w:cs="David"/>
                    <w:b/>
                    <w:bCs/>
                    <w:sz w:val="24"/>
                    <w:szCs w:val="24"/>
                  </w:rPr>
                  <w:fldChar w:fldCharType="separate"/>
                </w:r>
                <w:r w:rsidR="00EE249F">
                  <w:rPr>
                    <w:rFonts w:cs="David"/>
                    <w:b/>
                    <w:bCs/>
                    <w:noProof/>
                    <w:sz w:val="24"/>
                    <w:szCs w:val="24"/>
                    <w:rtl/>
                  </w:rPr>
                  <w:t>2</w:t>
                </w:r>
                <w:r w:rsidR="007A4892" w:rsidRPr="000C7B56">
                  <w:rPr>
                    <w:rFonts w:cs="David"/>
                    <w:b/>
                    <w:bCs/>
                    <w:sz w:val="24"/>
                    <w:szCs w:val="24"/>
                  </w:rPr>
                  <w:fldChar w:fldCharType="end"/>
                </w:r>
                <w:r w:rsidR="007A4892" w:rsidRPr="000C7B56">
                  <w:rPr>
                    <w:rFonts w:cs="David"/>
                    <w:sz w:val="24"/>
                    <w:szCs w:val="24"/>
                    <w:rtl/>
                    <w:cs/>
                    <w:lang w:val="he-IL"/>
                  </w:rPr>
                  <w:t xml:space="preserve"> מתוך </w:t>
                </w:r>
                <w:r w:rsidR="007A4892" w:rsidRPr="000C7B56">
                  <w:rPr>
                    <w:rFonts w:cs="David"/>
                    <w:b/>
                    <w:bCs/>
                    <w:sz w:val="24"/>
                    <w:szCs w:val="24"/>
                  </w:rPr>
                  <w:fldChar w:fldCharType="begin"/>
                </w:r>
                <w:r w:rsidR="007A4892" w:rsidRPr="000C7B56">
                  <w:rPr>
                    <w:rFonts w:cs="David"/>
                    <w:b/>
                    <w:bCs/>
                    <w:sz w:val="24"/>
                    <w:szCs w:val="24"/>
                    <w:rtl/>
                    <w:cs/>
                  </w:rPr>
                  <w:instrText>NUMPAGES</w:instrText>
                </w:r>
                <w:r w:rsidR="007A4892" w:rsidRPr="000C7B56">
                  <w:rPr>
                    <w:rFonts w:cs="David"/>
                    <w:b/>
                    <w:bCs/>
                    <w:sz w:val="24"/>
                    <w:szCs w:val="24"/>
                  </w:rPr>
                  <w:fldChar w:fldCharType="separate"/>
                </w:r>
                <w:r w:rsidR="00EE249F">
                  <w:rPr>
                    <w:rFonts w:cs="David"/>
                    <w:b/>
                    <w:bCs/>
                    <w:noProof/>
                    <w:sz w:val="24"/>
                    <w:szCs w:val="24"/>
                    <w:rtl/>
                  </w:rPr>
                  <w:t>2</w:t>
                </w:r>
                <w:r w:rsidR="007A4892" w:rsidRPr="000C7B56">
                  <w:rPr>
                    <w:rFonts w:cs="David"/>
                    <w:b/>
                    <w:bCs/>
                    <w:sz w:val="24"/>
                    <w:szCs w:val="24"/>
                  </w:rPr>
                  <w:fldChar w:fldCharType="end"/>
                </w:r>
              </w:p>
            </w:sdtContent>
          </w:sdt>
        </w:sdtContent>
      </w:sdt>
      <w:p w:rsidR="002E3043" w:rsidRDefault="00EE249F" w:rsidP="000C7B56">
        <w:pPr>
          <w:pStyle w:val="a7"/>
          <w:bidi/>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A86" w:rsidRDefault="00F80A86" w:rsidP="00C04A6B">
      <w:r>
        <w:separator/>
      </w:r>
    </w:p>
  </w:footnote>
  <w:footnote w:type="continuationSeparator" w:id="0">
    <w:p w:rsidR="00F80A86" w:rsidRDefault="00F80A86" w:rsidP="00C04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5786C"/>
    <w:multiLevelType w:val="hybridMultilevel"/>
    <w:tmpl w:val="A02E7C34"/>
    <w:lvl w:ilvl="0" w:tplc="21C86142">
      <w:start w:val="5"/>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 w15:restartNumberingAfterBreak="0">
    <w:nsid w:val="2CBB466B"/>
    <w:multiLevelType w:val="hybridMultilevel"/>
    <w:tmpl w:val="88C0CA2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9637D"/>
    <w:multiLevelType w:val="hybridMultilevel"/>
    <w:tmpl w:val="49886F38"/>
    <w:lvl w:ilvl="0" w:tplc="2F984138">
      <w:start w:val="1"/>
      <w:numFmt w:val="decimal"/>
      <w:lvlText w:val="%1."/>
      <w:lvlJc w:val="left"/>
      <w:pPr>
        <w:tabs>
          <w:tab w:val="num" w:pos="360"/>
        </w:tabs>
        <w:ind w:left="360" w:right="720" w:hanging="360"/>
      </w:pPr>
      <w:rPr>
        <w:rFonts w:hint="cs"/>
        <w:sz w:val="16"/>
        <w:szCs w:val="16"/>
      </w:rPr>
    </w:lvl>
    <w:lvl w:ilvl="1" w:tplc="040D0019">
      <w:start w:val="1"/>
      <w:numFmt w:val="lowerLetter"/>
      <w:lvlText w:val="%2."/>
      <w:lvlJc w:val="left"/>
      <w:pPr>
        <w:tabs>
          <w:tab w:val="num" w:pos="1080"/>
        </w:tabs>
        <w:ind w:left="1080" w:right="1440" w:hanging="360"/>
      </w:pPr>
    </w:lvl>
    <w:lvl w:ilvl="2" w:tplc="040D001B" w:tentative="1">
      <w:start w:val="1"/>
      <w:numFmt w:val="lowerRoman"/>
      <w:lvlText w:val="%3."/>
      <w:lvlJc w:val="right"/>
      <w:pPr>
        <w:tabs>
          <w:tab w:val="num" w:pos="1800"/>
        </w:tabs>
        <w:ind w:left="1800" w:right="2160" w:hanging="180"/>
      </w:pPr>
    </w:lvl>
    <w:lvl w:ilvl="3" w:tplc="040D000F" w:tentative="1">
      <w:start w:val="1"/>
      <w:numFmt w:val="decimal"/>
      <w:lvlText w:val="%4."/>
      <w:lvlJc w:val="left"/>
      <w:pPr>
        <w:tabs>
          <w:tab w:val="num" w:pos="2520"/>
        </w:tabs>
        <w:ind w:left="2520" w:right="2880" w:hanging="360"/>
      </w:pPr>
    </w:lvl>
    <w:lvl w:ilvl="4" w:tplc="040D0019" w:tentative="1">
      <w:start w:val="1"/>
      <w:numFmt w:val="lowerLetter"/>
      <w:lvlText w:val="%5."/>
      <w:lvlJc w:val="left"/>
      <w:pPr>
        <w:tabs>
          <w:tab w:val="num" w:pos="3240"/>
        </w:tabs>
        <w:ind w:left="3240" w:right="3600" w:hanging="360"/>
      </w:pPr>
    </w:lvl>
    <w:lvl w:ilvl="5" w:tplc="040D001B" w:tentative="1">
      <w:start w:val="1"/>
      <w:numFmt w:val="lowerRoman"/>
      <w:lvlText w:val="%6."/>
      <w:lvlJc w:val="right"/>
      <w:pPr>
        <w:tabs>
          <w:tab w:val="num" w:pos="3960"/>
        </w:tabs>
        <w:ind w:left="3960" w:right="4320" w:hanging="180"/>
      </w:pPr>
    </w:lvl>
    <w:lvl w:ilvl="6" w:tplc="040D000F" w:tentative="1">
      <w:start w:val="1"/>
      <w:numFmt w:val="decimal"/>
      <w:lvlText w:val="%7."/>
      <w:lvlJc w:val="left"/>
      <w:pPr>
        <w:tabs>
          <w:tab w:val="num" w:pos="4680"/>
        </w:tabs>
        <w:ind w:left="4680" w:right="5040" w:hanging="360"/>
      </w:pPr>
    </w:lvl>
    <w:lvl w:ilvl="7" w:tplc="040D0019" w:tentative="1">
      <w:start w:val="1"/>
      <w:numFmt w:val="lowerLetter"/>
      <w:lvlText w:val="%8."/>
      <w:lvlJc w:val="left"/>
      <w:pPr>
        <w:tabs>
          <w:tab w:val="num" w:pos="5400"/>
        </w:tabs>
        <w:ind w:left="5400" w:right="5760" w:hanging="360"/>
      </w:pPr>
    </w:lvl>
    <w:lvl w:ilvl="8" w:tplc="040D001B" w:tentative="1">
      <w:start w:val="1"/>
      <w:numFmt w:val="lowerRoman"/>
      <w:lvlText w:val="%9."/>
      <w:lvlJc w:val="right"/>
      <w:pPr>
        <w:tabs>
          <w:tab w:val="num" w:pos="6120"/>
        </w:tabs>
        <w:ind w:left="6120" w:right="6480" w:hanging="180"/>
      </w:pPr>
    </w:lvl>
  </w:abstractNum>
  <w:abstractNum w:abstractNumId="3" w15:restartNumberingAfterBreak="0">
    <w:nsid w:val="41285450"/>
    <w:multiLevelType w:val="hybridMultilevel"/>
    <w:tmpl w:val="F5928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8912EE"/>
    <w:multiLevelType w:val="hybridMultilevel"/>
    <w:tmpl w:val="58729F30"/>
    <w:lvl w:ilvl="0" w:tplc="0AA490D4">
      <w:start w:val="1"/>
      <w:numFmt w:val="decimal"/>
      <w:lvlText w:val="%1."/>
      <w:lvlJc w:val="left"/>
      <w:pPr>
        <w:ind w:left="360"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5" w15:restartNumberingAfterBreak="0">
    <w:nsid w:val="490E70E2"/>
    <w:multiLevelType w:val="hybridMultilevel"/>
    <w:tmpl w:val="A6DE038C"/>
    <w:lvl w:ilvl="0" w:tplc="0976692E">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6" w15:restartNumberingAfterBreak="0">
    <w:nsid w:val="6E0C14AE"/>
    <w:multiLevelType w:val="hybridMultilevel"/>
    <w:tmpl w:val="9398C2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D126782"/>
    <w:multiLevelType w:val="hybridMultilevel"/>
    <w:tmpl w:val="509E50EA"/>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num w:numId="1">
    <w:abstractNumId w:val="6"/>
  </w:num>
  <w:num w:numId="2">
    <w:abstractNumId w:val="2"/>
  </w:num>
  <w:num w:numId="3">
    <w:abstractNumId w:val="1"/>
  </w:num>
  <w:num w:numId="4">
    <w:abstractNumId w:val="0"/>
  </w:num>
  <w:num w:numId="5">
    <w:abstractNumId w:val="3"/>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defaultTabStop w:val="720"/>
  <w:characterSpacingControl w:val="doNotCompress"/>
  <w:hdrShapeDefaults>
    <o:shapedefaults v:ext="edit" spidmax="419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923"/>
    <w:rsid w:val="000003C9"/>
    <w:rsid w:val="000006A8"/>
    <w:rsid w:val="00005192"/>
    <w:rsid w:val="00006761"/>
    <w:rsid w:val="00011C22"/>
    <w:rsid w:val="00013760"/>
    <w:rsid w:val="00016D86"/>
    <w:rsid w:val="000207A6"/>
    <w:rsid w:val="00021BCC"/>
    <w:rsid w:val="00024853"/>
    <w:rsid w:val="00025B3D"/>
    <w:rsid w:val="00026B0A"/>
    <w:rsid w:val="000278C7"/>
    <w:rsid w:val="00030512"/>
    <w:rsid w:val="0003389C"/>
    <w:rsid w:val="000352F0"/>
    <w:rsid w:val="0003569B"/>
    <w:rsid w:val="00041774"/>
    <w:rsid w:val="000513C8"/>
    <w:rsid w:val="00053AE0"/>
    <w:rsid w:val="0005522B"/>
    <w:rsid w:val="00055979"/>
    <w:rsid w:val="0007000A"/>
    <w:rsid w:val="00074B01"/>
    <w:rsid w:val="00076E9F"/>
    <w:rsid w:val="00081BCE"/>
    <w:rsid w:val="00092AED"/>
    <w:rsid w:val="00092B37"/>
    <w:rsid w:val="00093310"/>
    <w:rsid w:val="00097337"/>
    <w:rsid w:val="000A3EB8"/>
    <w:rsid w:val="000A56A1"/>
    <w:rsid w:val="000A5C67"/>
    <w:rsid w:val="000A5D5F"/>
    <w:rsid w:val="000A7045"/>
    <w:rsid w:val="000B47EC"/>
    <w:rsid w:val="000B4F67"/>
    <w:rsid w:val="000B622E"/>
    <w:rsid w:val="000C092A"/>
    <w:rsid w:val="000C1C36"/>
    <w:rsid w:val="000C2AB2"/>
    <w:rsid w:val="000C2C31"/>
    <w:rsid w:val="000C3066"/>
    <w:rsid w:val="000C3FBD"/>
    <w:rsid w:val="000C4CCB"/>
    <w:rsid w:val="000C6E31"/>
    <w:rsid w:val="000C7B56"/>
    <w:rsid w:val="000D0225"/>
    <w:rsid w:val="000D5056"/>
    <w:rsid w:val="000E2F3B"/>
    <w:rsid w:val="000E4E7A"/>
    <w:rsid w:val="000F2291"/>
    <w:rsid w:val="000F256D"/>
    <w:rsid w:val="00100FEE"/>
    <w:rsid w:val="00105762"/>
    <w:rsid w:val="00110079"/>
    <w:rsid w:val="00113B65"/>
    <w:rsid w:val="00115A82"/>
    <w:rsid w:val="00116717"/>
    <w:rsid w:val="00121A4C"/>
    <w:rsid w:val="0012220C"/>
    <w:rsid w:val="00123F21"/>
    <w:rsid w:val="001249CC"/>
    <w:rsid w:val="001262A6"/>
    <w:rsid w:val="00133C0E"/>
    <w:rsid w:val="0013644A"/>
    <w:rsid w:val="00136BD5"/>
    <w:rsid w:val="00144B47"/>
    <w:rsid w:val="001508BE"/>
    <w:rsid w:val="00151B54"/>
    <w:rsid w:val="00161C2A"/>
    <w:rsid w:val="0016387F"/>
    <w:rsid w:val="0016539A"/>
    <w:rsid w:val="001720D7"/>
    <w:rsid w:val="001742EA"/>
    <w:rsid w:val="00175F6B"/>
    <w:rsid w:val="00177686"/>
    <w:rsid w:val="00180E8A"/>
    <w:rsid w:val="00184B3E"/>
    <w:rsid w:val="00193E94"/>
    <w:rsid w:val="0019514C"/>
    <w:rsid w:val="001A3E80"/>
    <w:rsid w:val="001A4DD9"/>
    <w:rsid w:val="001A51E6"/>
    <w:rsid w:val="001A5B78"/>
    <w:rsid w:val="001B029E"/>
    <w:rsid w:val="001B3E00"/>
    <w:rsid w:val="001B4567"/>
    <w:rsid w:val="001B4630"/>
    <w:rsid w:val="001B5A37"/>
    <w:rsid w:val="001B5E0C"/>
    <w:rsid w:val="001B7AA0"/>
    <w:rsid w:val="001C0337"/>
    <w:rsid w:val="001D58BF"/>
    <w:rsid w:val="001D7646"/>
    <w:rsid w:val="001E54E3"/>
    <w:rsid w:val="001E5A00"/>
    <w:rsid w:val="001E5D05"/>
    <w:rsid w:val="00200817"/>
    <w:rsid w:val="00201316"/>
    <w:rsid w:val="002018EB"/>
    <w:rsid w:val="002044D9"/>
    <w:rsid w:val="00207AF2"/>
    <w:rsid w:val="002119BC"/>
    <w:rsid w:val="00215D5A"/>
    <w:rsid w:val="00216F04"/>
    <w:rsid w:val="0022016B"/>
    <w:rsid w:val="00225A9F"/>
    <w:rsid w:val="002340E4"/>
    <w:rsid w:val="002347F1"/>
    <w:rsid w:val="00234F5D"/>
    <w:rsid w:val="002351C9"/>
    <w:rsid w:val="002409CC"/>
    <w:rsid w:val="00242792"/>
    <w:rsid w:val="002438E2"/>
    <w:rsid w:val="00245864"/>
    <w:rsid w:val="0025056A"/>
    <w:rsid w:val="002630B7"/>
    <w:rsid w:val="0027415E"/>
    <w:rsid w:val="00277FB4"/>
    <w:rsid w:val="002838AD"/>
    <w:rsid w:val="002855F7"/>
    <w:rsid w:val="002858EA"/>
    <w:rsid w:val="002907CB"/>
    <w:rsid w:val="002920CC"/>
    <w:rsid w:val="0029310E"/>
    <w:rsid w:val="002A66EA"/>
    <w:rsid w:val="002B3FB0"/>
    <w:rsid w:val="002B4442"/>
    <w:rsid w:val="002B5D69"/>
    <w:rsid w:val="002B5DD0"/>
    <w:rsid w:val="002B77B4"/>
    <w:rsid w:val="002C636F"/>
    <w:rsid w:val="002C6D71"/>
    <w:rsid w:val="002C6DE6"/>
    <w:rsid w:val="002C7C79"/>
    <w:rsid w:val="002D510A"/>
    <w:rsid w:val="002D57ED"/>
    <w:rsid w:val="002E1666"/>
    <w:rsid w:val="002E3043"/>
    <w:rsid w:val="002E65B9"/>
    <w:rsid w:val="002F0CD8"/>
    <w:rsid w:val="002F4454"/>
    <w:rsid w:val="002F705B"/>
    <w:rsid w:val="003011EB"/>
    <w:rsid w:val="00301815"/>
    <w:rsid w:val="00301E4B"/>
    <w:rsid w:val="0030699D"/>
    <w:rsid w:val="003108A5"/>
    <w:rsid w:val="003111E0"/>
    <w:rsid w:val="0031161D"/>
    <w:rsid w:val="00316B66"/>
    <w:rsid w:val="003174C4"/>
    <w:rsid w:val="00320B27"/>
    <w:rsid w:val="00321DC3"/>
    <w:rsid w:val="003231BA"/>
    <w:rsid w:val="00324C9D"/>
    <w:rsid w:val="003326D6"/>
    <w:rsid w:val="00333935"/>
    <w:rsid w:val="00333EAA"/>
    <w:rsid w:val="003365FC"/>
    <w:rsid w:val="00336E83"/>
    <w:rsid w:val="0034113E"/>
    <w:rsid w:val="00341335"/>
    <w:rsid w:val="00351509"/>
    <w:rsid w:val="003526D4"/>
    <w:rsid w:val="003537B9"/>
    <w:rsid w:val="0035477A"/>
    <w:rsid w:val="00355AD0"/>
    <w:rsid w:val="00357310"/>
    <w:rsid w:val="003624BA"/>
    <w:rsid w:val="0037144C"/>
    <w:rsid w:val="00371BD8"/>
    <w:rsid w:val="003728ED"/>
    <w:rsid w:val="00377CFF"/>
    <w:rsid w:val="003804BE"/>
    <w:rsid w:val="003810D6"/>
    <w:rsid w:val="003901E0"/>
    <w:rsid w:val="0039059B"/>
    <w:rsid w:val="00390EE8"/>
    <w:rsid w:val="00395948"/>
    <w:rsid w:val="003A098E"/>
    <w:rsid w:val="003A461D"/>
    <w:rsid w:val="003A4EDC"/>
    <w:rsid w:val="003B1287"/>
    <w:rsid w:val="003B5DE7"/>
    <w:rsid w:val="003B75B4"/>
    <w:rsid w:val="003B7E68"/>
    <w:rsid w:val="003C1C99"/>
    <w:rsid w:val="003C2AFC"/>
    <w:rsid w:val="003C3F78"/>
    <w:rsid w:val="003C53DD"/>
    <w:rsid w:val="003D651A"/>
    <w:rsid w:val="003D66D5"/>
    <w:rsid w:val="003E0CBE"/>
    <w:rsid w:val="003E29B5"/>
    <w:rsid w:val="003E53BF"/>
    <w:rsid w:val="003E5BAA"/>
    <w:rsid w:val="003E5D06"/>
    <w:rsid w:val="003F5BF6"/>
    <w:rsid w:val="00400BCA"/>
    <w:rsid w:val="0040357E"/>
    <w:rsid w:val="004108AA"/>
    <w:rsid w:val="00413FBD"/>
    <w:rsid w:val="0041690A"/>
    <w:rsid w:val="00417FB6"/>
    <w:rsid w:val="00420F93"/>
    <w:rsid w:val="00421F80"/>
    <w:rsid w:val="00422445"/>
    <w:rsid w:val="00422FFD"/>
    <w:rsid w:val="004257A5"/>
    <w:rsid w:val="00425A85"/>
    <w:rsid w:val="00426BE5"/>
    <w:rsid w:val="00436444"/>
    <w:rsid w:val="00441E07"/>
    <w:rsid w:val="00443B90"/>
    <w:rsid w:val="004466BE"/>
    <w:rsid w:val="0044713E"/>
    <w:rsid w:val="00452354"/>
    <w:rsid w:val="00453AD8"/>
    <w:rsid w:val="00456BB0"/>
    <w:rsid w:val="004625EB"/>
    <w:rsid w:val="004649FC"/>
    <w:rsid w:val="00465C18"/>
    <w:rsid w:val="00467FDC"/>
    <w:rsid w:val="00475994"/>
    <w:rsid w:val="0047627F"/>
    <w:rsid w:val="00476C7F"/>
    <w:rsid w:val="00476F6C"/>
    <w:rsid w:val="00481753"/>
    <w:rsid w:val="004838CE"/>
    <w:rsid w:val="00484149"/>
    <w:rsid w:val="0049280A"/>
    <w:rsid w:val="004A1431"/>
    <w:rsid w:val="004A4C99"/>
    <w:rsid w:val="004A5826"/>
    <w:rsid w:val="004A5AD5"/>
    <w:rsid w:val="004B11CB"/>
    <w:rsid w:val="004B4F1B"/>
    <w:rsid w:val="004B5D8D"/>
    <w:rsid w:val="004B65F2"/>
    <w:rsid w:val="004C05B1"/>
    <w:rsid w:val="004C13A5"/>
    <w:rsid w:val="004C49C1"/>
    <w:rsid w:val="004C5264"/>
    <w:rsid w:val="004D061A"/>
    <w:rsid w:val="004E0098"/>
    <w:rsid w:val="004E23AC"/>
    <w:rsid w:val="004E29D8"/>
    <w:rsid w:val="004F06E0"/>
    <w:rsid w:val="004F411F"/>
    <w:rsid w:val="004F7803"/>
    <w:rsid w:val="00500487"/>
    <w:rsid w:val="00501B32"/>
    <w:rsid w:val="00502068"/>
    <w:rsid w:val="0050389A"/>
    <w:rsid w:val="00503E7E"/>
    <w:rsid w:val="00503E84"/>
    <w:rsid w:val="005069F9"/>
    <w:rsid w:val="00511731"/>
    <w:rsid w:val="00511AFA"/>
    <w:rsid w:val="00512713"/>
    <w:rsid w:val="00512956"/>
    <w:rsid w:val="00514891"/>
    <w:rsid w:val="00515549"/>
    <w:rsid w:val="0051645B"/>
    <w:rsid w:val="00516FF8"/>
    <w:rsid w:val="00520BB4"/>
    <w:rsid w:val="00522E27"/>
    <w:rsid w:val="00524602"/>
    <w:rsid w:val="0052555D"/>
    <w:rsid w:val="00525AD5"/>
    <w:rsid w:val="005312C0"/>
    <w:rsid w:val="00541263"/>
    <w:rsid w:val="0054206E"/>
    <w:rsid w:val="00550EA9"/>
    <w:rsid w:val="00561445"/>
    <w:rsid w:val="0056242A"/>
    <w:rsid w:val="00562A8F"/>
    <w:rsid w:val="0056409F"/>
    <w:rsid w:val="00571A92"/>
    <w:rsid w:val="00572267"/>
    <w:rsid w:val="00574352"/>
    <w:rsid w:val="00581122"/>
    <w:rsid w:val="00581ED2"/>
    <w:rsid w:val="00582798"/>
    <w:rsid w:val="00592028"/>
    <w:rsid w:val="005924B8"/>
    <w:rsid w:val="00595FE2"/>
    <w:rsid w:val="00597948"/>
    <w:rsid w:val="005A53AA"/>
    <w:rsid w:val="005A6223"/>
    <w:rsid w:val="005A6230"/>
    <w:rsid w:val="005B775B"/>
    <w:rsid w:val="005C264B"/>
    <w:rsid w:val="005C71CD"/>
    <w:rsid w:val="005D0970"/>
    <w:rsid w:val="005D20BF"/>
    <w:rsid w:val="005D3FB4"/>
    <w:rsid w:val="005D62C3"/>
    <w:rsid w:val="005D671F"/>
    <w:rsid w:val="005E68FC"/>
    <w:rsid w:val="005E784C"/>
    <w:rsid w:val="005F0365"/>
    <w:rsid w:val="005F4440"/>
    <w:rsid w:val="005F56F9"/>
    <w:rsid w:val="005F62AA"/>
    <w:rsid w:val="005F7731"/>
    <w:rsid w:val="00600907"/>
    <w:rsid w:val="006031CA"/>
    <w:rsid w:val="00607C6A"/>
    <w:rsid w:val="00613F18"/>
    <w:rsid w:val="00614095"/>
    <w:rsid w:val="00616B08"/>
    <w:rsid w:val="00620EB7"/>
    <w:rsid w:val="00624436"/>
    <w:rsid w:val="00624986"/>
    <w:rsid w:val="00625A52"/>
    <w:rsid w:val="00636976"/>
    <w:rsid w:val="00640B9D"/>
    <w:rsid w:val="0064287F"/>
    <w:rsid w:val="00646604"/>
    <w:rsid w:val="00651C89"/>
    <w:rsid w:val="00651CB7"/>
    <w:rsid w:val="00661ADC"/>
    <w:rsid w:val="0066557A"/>
    <w:rsid w:val="00672E98"/>
    <w:rsid w:val="00674E1D"/>
    <w:rsid w:val="0069168A"/>
    <w:rsid w:val="006925C6"/>
    <w:rsid w:val="00692CC0"/>
    <w:rsid w:val="0069427E"/>
    <w:rsid w:val="006A2811"/>
    <w:rsid w:val="006A5F5A"/>
    <w:rsid w:val="006A7861"/>
    <w:rsid w:val="006B01CD"/>
    <w:rsid w:val="006B2207"/>
    <w:rsid w:val="006B2C79"/>
    <w:rsid w:val="006C01FB"/>
    <w:rsid w:val="006C2B75"/>
    <w:rsid w:val="006D0D00"/>
    <w:rsid w:val="006D48E9"/>
    <w:rsid w:val="006D4901"/>
    <w:rsid w:val="006D4F4E"/>
    <w:rsid w:val="006E1928"/>
    <w:rsid w:val="006F23BF"/>
    <w:rsid w:val="006F2984"/>
    <w:rsid w:val="006F6119"/>
    <w:rsid w:val="00706E3E"/>
    <w:rsid w:val="00712C41"/>
    <w:rsid w:val="00717960"/>
    <w:rsid w:val="007223B6"/>
    <w:rsid w:val="00724356"/>
    <w:rsid w:val="00724A64"/>
    <w:rsid w:val="007268AE"/>
    <w:rsid w:val="00750E3F"/>
    <w:rsid w:val="00751B49"/>
    <w:rsid w:val="007569F0"/>
    <w:rsid w:val="00757086"/>
    <w:rsid w:val="00762D5A"/>
    <w:rsid w:val="0076321E"/>
    <w:rsid w:val="0078070B"/>
    <w:rsid w:val="00782DC7"/>
    <w:rsid w:val="00787BD5"/>
    <w:rsid w:val="0079751E"/>
    <w:rsid w:val="007A0496"/>
    <w:rsid w:val="007A2E2F"/>
    <w:rsid w:val="007A4892"/>
    <w:rsid w:val="007A4F05"/>
    <w:rsid w:val="007A597A"/>
    <w:rsid w:val="007A6B2B"/>
    <w:rsid w:val="007B2391"/>
    <w:rsid w:val="007B4C05"/>
    <w:rsid w:val="007C1719"/>
    <w:rsid w:val="007C27DF"/>
    <w:rsid w:val="007C2D10"/>
    <w:rsid w:val="007C5754"/>
    <w:rsid w:val="007C5C70"/>
    <w:rsid w:val="007C7B2A"/>
    <w:rsid w:val="007D0D8F"/>
    <w:rsid w:val="007D151C"/>
    <w:rsid w:val="007D6476"/>
    <w:rsid w:val="007D71A0"/>
    <w:rsid w:val="007E0448"/>
    <w:rsid w:val="007E18EE"/>
    <w:rsid w:val="007E3B97"/>
    <w:rsid w:val="007E3ED9"/>
    <w:rsid w:val="007E414C"/>
    <w:rsid w:val="007F013B"/>
    <w:rsid w:val="007F08DE"/>
    <w:rsid w:val="007F17F3"/>
    <w:rsid w:val="007F1963"/>
    <w:rsid w:val="007F1BD1"/>
    <w:rsid w:val="007F454E"/>
    <w:rsid w:val="00801C1F"/>
    <w:rsid w:val="00802006"/>
    <w:rsid w:val="00803156"/>
    <w:rsid w:val="00807E2C"/>
    <w:rsid w:val="008170A2"/>
    <w:rsid w:val="00823E3A"/>
    <w:rsid w:val="00826810"/>
    <w:rsid w:val="00827394"/>
    <w:rsid w:val="00833F8A"/>
    <w:rsid w:val="00837763"/>
    <w:rsid w:val="0084401A"/>
    <w:rsid w:val="0084480F"/>
    <w:rsid w:val="008475F4"/>
    <w:rsid w:val="00852384"/>
    <w:rsid w:val="00852D44"/>
    <w:rsid w:val="00861E4F"/>
    <w:rsid w:val="0086330B"/>
    <w:rsid w:val="0086699A"/>
    <w:rsid w:val="00867938"/>
    <w:rsid w:val="00867C5E"/>
    <w:rsid w:val="00871329"/>
    <w:rsid w:val="00871C97"/>
    <w:rsid w:val="00873D78"/>
    <w:rsid w:val="00876878"/>
    <w:rsid w:val="008768E7"/>
    <w:rsid w:val="00881E71"/>
    <w:rsid w:val="00881EF7"/>
    <w:rsid w:val="008823F3"/>
    <w:rsid w:val="008858C0"/>
    <w:rsid w:val="008928BC"/>
    <w:rsid w:val="00895DC5"/>
    <w:rsid w:val="008A2009"/>
    <w:rsid w:val="008A2066"/>
    <w:rsid w:val="008A4B49"/>
    <w:rsid w:val="008A574B"/>
    <w:rsid w:val="008A7674"/>
    <w:rsid w:val="008B26EA"/>
    <w:rsid w:val="008B45EB"/>
    <w:rsid w:val="008B55E9"/>
    <w:rsid w:val="008B5665"/>
    <w:rsid w:val="008C16A3"/>
    <w:rsid w:val="008C22A6"/>
    <w:rsid w:val="008C430D"/>
    <w:rsid w:val="008D1016"/>
    <w:rsid w:val="008D2A84"/>
    <w:rsid w:val="008D6E24"/>
    <w:rsid w:val="008E6547"/>
    <w:rsid w:val="008E6D0A"/>
    <w:rsid w:val="008F17EB"/>
    <w:rsid w:val="008F474E"/>
    <w:rsid w:val="0090499D"/>
    <w:rsid w:val="009074FC"/>
    <w:rsid w:val="009170A1"/>
    <w:rsid w:val="009204B4"/>
    <w:rsid w:val="00921D73"/>
    <w:rsid w:val="00922245"/>
    <w:rsid w:val="00923E37"/>
    <w:rsid w:val="00925595"/>
    <w:rsid w:val="00932BF3"/>
    <w:rsid w:val="00932D4E"/>
    <w:rsid w:val="00936DDF"/>
    <w:rsid w:val="00942902"/>
    <w:rsid w:val="0094291C"/>
    <w:rsid w:val="0094429C"/>
    <w:rsid w:val="0094721D"/>
    <w:rsid w:val="0094739C"/>
    <w:rsid w:val="00947F88"/>
    <w:rsid w:val="00955CE6"/>
    <w:rsid w:val="0096026D"/>
    <w:rsid w:val="00961EFC"/>
    <w:rsid w:val="00965E03"/>
    <w:rsid w:val="009706FD"/>
    <w:rsid w:val="00972F89"/>
    <w:rsid w:val="009757D9"/>
    <w:rsid w:val="0097757A"/>
    <w:rsid w:val="00977BDD"/>
    <w:rsid w:val="009818C2"/>
    <w:rsid w:val="00986DF9"/>
    <w:rsid w:val="00991FCF"/>
    <w:rsid w:val="00996234"/>
    <w:rsid w:val="009979B1"/>
    <w:rsid w:val="00997DD2"/>
    <w:rsid w:val="009A09E8"/>
    <w:rsid w:val="009A4CCD"/>
    <w:rsid w:val="009B0C43"/>
    <w:rsid w:val="009B11E4"/>
    <w:rsid w:val="009B4D86"/>
    <w:rsid w:val="009B71E4"/>
    <w:rsid w:val="009C16BD"/>
    <w:rsid w:val="009C2650"/>
    <w:rsid w:val="009C4675"/>
    <w:rsid w:val="009D03B3"/>
    <w:rsid w:val="009D7D81"/>
    <w:rsid w:val="009F6C10"/>
    <w:rsid w:val="009F77B0"/>
    <w:rsid w:val="009F7DCF"/>
    <w:rsid w:val="00A028E4"/>
    <w:rsid w:val="00A03083"/>
    <w:rsid w:val="00A10B2B"/>
    <w:rsid w:val="00A13688"/>
    <w:rsid w:val="00A14FFB"/>
    <w:rsid w:val="00A15F57"/>
    <w:rsid w:val="00A164F8"/>
    <w:rsid w:val="00A22084"/>
    <w:rsid w:val="00A302E5"/>
    <w:rsid w:val="00A31B57"/>
    <w:rsid w:val="00A323E0"/>
    <w:rsid w:val="00A3455C"/>
    <w:rsid w:val="00A404FB"/>
    <w:rsid w:val="00A4259C"/>
    <w:rsid w:val="00A42614"/>
    <w:rsid w:val="00A42993"/>
    <w:rsid w:val="00A46902"/>
    <w:rsid w:val="00A47428"/>
    <w:rsid w:val="00A474E1"/>
    <w:rsid w:val="00A47729"/>
    <w:rsid w:val="00A5618F"/>
    <w:rsid w:val="00A57161"/>
    <w:rsid w:val="00A5737C"/>
    <w:rsid w:val="00A6150A"/>
    <w:rsid w:val="00A61B0F"/>
    <w:rsid w:val="00A65E45"/>
    <w:rsid w:val="00A6707D"/>
    <w:rsid w:val="00A67A5D"/>
    <w:rsid w:val="00A726B3"/>
    <w:rsid w:val="00A736B7"/>
    <w:rsid w:val="00A74583"/>
    <w:rsid w:val="00A76595"/>
    <w:rsid w:val="00A76795"/>
    <w:rsid w:val="00A8461E"/>
    <w:rsid w:val="00A96913"/>
    <w:rsid w:val="00AA0F10"/>
    <w:rsid w:val="00AA51B0"/>
    <w:rsid w:val="00AA6942"/>
    <w:rsid w:val="00AA771D"/>
    <w:rsid w:val="00AA7ED7"/>
    <w:rsid w:val="00AB13B3"/>
    <w:rsid w:val="00AB201B"/>
    <w:rsid w:val="00AB409F"/>
    <w:rsid w:val="00AC0B30"/>
    <w:rsid w:val="00AC2075"/>
    <w:rsid w:val="00AD2BDB"/>
    <w:rsid w:val="00AD4FFE"/>
    <w:rsid w:val="00AD759C"/>
    <w:rsid w:val="00AE301E"/>
    <w:rsid w:val="00AE37C0"/>
    <w:rsid w:val="00AE591E"/>
    <w:rsid w:val="00AF1595"/>
    <w:rsid w:val="00AF23F6"/>
    <w:rsid w:val="00AF5D29"/>
    <w:rsid w:val="00B0295E"/>
    <w:rsid w:val="00B03B4F"/>
    <w:rsid w:val="00B058F3"/>
    <w:rsid w:val="00B05A57"/>
    <w:rsid w:val="00B11FB8"/>
    <w:rsid w:val="00B13327"/>
    <w:rsid w:val="00B20A2F"/>
    <w:rsid w:val="00B21B89"/>
    <w:rsid w:val="00B2478A"/>
    <w:rsid w:val="00B2503D"/>
    <w:rsid w:val="00B27A21"/>
    <w:rsid w:val="00B342C6"/>
    <w:rsid w:val="00B3626A"/>
    <w:rsid w:val="00B370AD"/>
    <w:rsid w:val="00B43407"/>
    <w:rsid w:val="00B4558A"/>
    <w:rsid w:val="00B45A8A"/>
    <w:rsid w:val="00B51599"/>
    <w:rsid w:val="00B52FF3"/>
    <w:rsid w:val="00B60200"/>
    <w:rsid w:val="00B61ACE"/>
    <w:rsid w:val="00B6319A"/>
    <w:rsid w:val="00B63426"/>
    <w:rsid w:val="00B65CC1"/>
    <w:rsid w:val="00B70BC0"/>
    <w:rsid w:val="00B72888"/>
    <w:rsid w:val="00B73242"/>
    <w:rsid w:val="00B77C1D"/>
    <w:rsid w:val="00B810B0"/>
    <w:rsid w:val="00B815E0"/>
    <w:rsid w:val="00B84BD7"/>
    <w:rsid w:val="00B85250"/>
    <w:rsid w:val="00B91285"/>
    <w:rsid w:val="00B94531"/>
    <w:rsid w:val="00B96B52"/>
    <w:rsid w:val="00B97F07"/>
    <w:rsid w:val="00BA38CF"/>
    <w:rsid w:val="00BA76D6"/>
    <w:rsid w:val="00BB1967"/>
    <w:rsid w:val="00BB2A8E"/>
    <w:rsid w:val="00BB5F8F"/>
    <w:rsid w:val="00BB6BA7"/>
    <w:rsid w:val="00BC20EC"/>
    <w:rsid w:val="00BC41DB"/>
    <w:rsid w:val="00BC5A6D"/>
    <w:rsid w:val="00BC5D5F"/>
    <w:rsid w:val="00BC7015"/>
    <w:rsid w:val="00BD0362"/>
    <w:rsid w:val="00BD1587"/>
    <w:rsid w:val="00BD4097"/>
    <w:rsid w:val="00BD5207"/>
    <w:rsid w:val="00BE183A"/>
    <w:rsid w:val="00BE235C"/>
    <w:rsid w:val="00BE3B35"/>
    <w:rsid w:val="00BE4709"/>
    <w:rsid w:val="00BE49A2"/>
    <w:rsid w:val="00BE4CFC"/>
    <w:rsid w:val="00BF048C"/>
    <w:rsid w:val="00BF44DA"/>
    <w:rsid w:val="00BF58AC"/>
    <w:rsid w:val="00BF6D63"/>
    <w:rsid w:val="00C0420E"/>
    <w:rsid w:val="00C04A6B"/>
    <w:rsid w:val="00C04BE9"/>
    <w:rsid w:val="00C05A83"/>
    <w:rsid w:val="00C0634C"/>
    <w:rsid w:val="00C114A1"/>
    <w:rsid w:val="00C12233"/>
    <w:rsid w:val="00C17B3C"/>
    <w:rsid w:val="00C17C51"/>
    <w:rsid w:val="00C221B3"/>
    <w:rsid w:val="00C22C24"/>
    <w:rsid w:val="00C23EF0"/>
    <w:rsid w:val="00C25B71"/>
    <w:rsid w:val="00C25BC9"/>
    <w:rsid w:val="00C25C1C"/>
    <w:rsid w:val="00C30A5C"/>
    <w:rsid w:val="00C33B2C"/>
    <w:rsid w:val="00C40C1B"/>
    <w:rsid w:val="00C417EE"/>
    <w:rsid w:val="00C43247"/>
    <w:rsid w:val="00C45B29"/>
    <w:rsid w:val="00C45C9C"/>
    <w:rsid w:val="00C47700"/>
    <w:rsid w:val="00C54F22"/>
    <w:rsid w:val="00C575DA"/>
    <w:rsid w:val="00C6294F"/>
    <w:rsid w:val="00C656C3"/>
    <w:rsid w:val="00C66B1C"/>
    <w:rsid w:val="00C70753"/>
    <w:rsid w:val="00C7163C"/>
    <w:rsid w:val="00C71FBA"/>
    <w:rsid w:val="00C76515"/>
    <w:rsid w:val="00C8451C"/>
    <w:rsid w:val="00C84B20"/>
    <w:rsid w:val="00C8612A"/>
    <w:rsid w:val="00C9621C"/>
    <w:rsid w:val="00CB1B2B"/>
    <w:rsid w:val="00CB3E59"/>
    <w:rsid w:val="00CB5842"/>
    <w:rsid w:val="00CB6AF8"/>
    <w:rsid w:val="00CD29AA"/>
    <w:rsid w:val="00CD5134"/>
    <w:rsid w:val="00CE1B6F"/>
    <w:rsid w:val="00CE1C83"/>
    <w:rsid w:val="00CF41D7"/>
    <w:rsid w:val="00D00341"/>
    <w:rsid w:val="00D15A8B"/>
    <w:rsid w:val="00D234CD"/>
    <w:rsid w:val="00D31EDD"/>
    <w:rsid w:val="00D33127"/>
    <w:rsid w:val="00D34367"/>
    <w:rsid w:val="00D3721C"/>
    <w:rsid w:val="00D37974"/>
    <w:rsid w:val="00D4430C"/>
    <w:rsid w:val="00D45D33"/>
    <w:rsid w:val="00D470EF"/>
    <w:rsid w:val="00D505AC"/>
    <w:rsid w:val="00D57E19"/>
    <w:rsid w:val="00D63D6A"/>
    <w:rsid w:val="00D6718F"/>
    <w:rsid w:val="00D72FA2"/>
    <w:rsid w:val="00D81EC3"/>
    <w:rsid w:val="00D81F2B"/>
    <w:rsid w:val="00D85E1E"/>
    <w:rsid w:val="00D87DC1"/>
    <w:rsid w:val="00D90777"/>
    <w:rsid w:val="00D9198E"/>
    <w:rsid w:val="00D93211"/>
    <w:rsid w:val="00D969AD"/>
    <w:rsid w:val="00DB2582"/>
    <w:rsid w:val="00DB3C23"/>
    <w:rsid w:val="00DB5484"/>
    <w:rsid w:val="00DB7F45"/>
    <w:rsid w:val="00DC1FBF"/>
    <w:rsid w:val="00DC5D1D"/>
    <w:rsid w:val="00DD1CF2"/>
    <w:rsid w:val="00DD5923"/>
    <w:rsid w:val="00DD7472"/>
    <w:rsid w:val="00DE4A1C"/>
    <w:rsid w:val="00DE53A0"/>
    <w:rsid w:val="00DE67DE"/>
    <w:rsid w:val="00DE740C"/>
    <w:rsid w:val="00DF2321"/>
    <w:rsid w:val="00E01014"/>
    <w:rsid w:val="00E06160"/>
    <w:rsid w:val="00E24194"/>
    <w:rsid w:val="00E24F93"/>
    <w:rsid w:val="00E26079"/>
    <w:rsid w:val="00E35912"/>
    <w:rsid w:val="00E35FE5"/>
    <w:rsid w:val="00E361B9"/>
    <w:rsid w:val="00E36E38"/>
    <w:rsid w:val="00E37E75"/>
    <w:rsid w:val="00E50268"/>
    <w:rsid w:val="00E52D59"/>
    <w:rsid w:val="00E52DCB"/>
    <w:rsid w:val="00E552C5"/>
    <w:rsid w:val="00E60A45"/>
    <w:rsid w:val="00E62454"/>
    <w:rsid w:val="00E72A42"/>
    <w:rsid w:val="00E775C3"/>
    <w:rsid w:val="00E775E8"/>
    <w:rsid w:val="00E77942"/>
    <w:rsid w:val="00E82610"/>
    <w:rsid w:val="00E83E67"/>
    <w:rsid w:val="00E85766"/>
    <w:rsid w:val="00E85E11"/>
    <w:rsid w:val="00E90455"/>
    <w:rsid w:val="00E955CC"/>
    <w:rsid w:val="00EA02F4"/>
    <w:rsid w:val="00EA052D"/>
    <w:rsid w:val="00EA3E5D"/>
    <w:rsid w:val="00EA42C8"/>
    <w:rsid w:val="00EA4BF2"/>
    <w:rsid w:val="00EA7938"/>
    <w:rsid w:val="00EB2042"/>
    <w:rsid w:val="00EC1938"/>
    <w:rsid w:val="00ED153D"/>
    <w:rsid w:val="00ED5B1D"/>
    <w:rsid w:val="00EE158A"/>
    <w:rsid w:val="00EE249F"/>
    <w:rsid w:val="00EE5491"/>
    <w:rsid w:val="00EF098D"/>
    <w:rsid w:val="00EF1235"/>
    <w:rsid w:val="00EF510B"/>
    <w:rsid w:val="00EF5DC9"/>
    <w:rsid w:val="00EF68BC"/>
    <w:rsid w:val="00F02142"/>
    <w:rsid w:val="00F0578E"/>
    <w:rsid w:val="00F13573"/>
    <w:rsid w:val="00F138D9"/>
    <w:rsid w:val="00F17233"/>
    <w:rsid w:val="00F173A7"/>
    <w:rsid w:val="00F246E1"/>
    <w:rsid w:val="00F31225"/>
    <w:rsid w:val="00F36470"/>
    <w:rsid w:val="00F45120"/>
    <w:rsid w:val="00F5340D"/>
    <w:rsid w:val="00F5701A"/>
    <w:rsid w:val="00F635F8"/>
    <w:rsid w:val="00F75061"/>
    <w:rsid w:val="00F80A86"/>
    <w:rsid w:val="00F84BD8"/>
    <w:rsid w:val="00F96916"/>
    <w:rsid w:val="00FA0AA7"/>
    <w:rsid w:val="00FA2662"/>
    <w:rsid w:val="00FA2BB4"/>
    <w:rsid w:val="00FB3C2B"/>
    <w:rsid w:val="00FB6127"/>
    <w:rsid w:val="00FC39B2"/>
    <w:rsid w:val="00FC5DC9"/>
    <w:rsid w:val="00FD37F5"/>
    <w:rsid w:val="00FD4671"/>
    <w:rsid w:val="00FD4DC2"/>
    <w:rsid w:val="00FE0338"/>
    <w:rsid w:val="00FE034E"/>
    <w:rsid w:val="00FE4DAE"/>
    <w:rsid w:val="00FF0413"/>
    <w:rsid w:val="00FF148F"/>
    <w:rsid w:val="00FF2F34"/>
    <w:rsid w:val="00FF321A"/>
    <w:rsid w:val="00FF56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19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5923"/>
    <w:pPr>
      <w:spacing w:after="0" w:line="240" w:lineRule="auto"/>
    </w:pPr>
    <w:rPr>
      <w:rFonts w:ascii="Times New Roman" w:eastAsia="Times New Roman" w:hAnsi="Times New Roman" w:cs="Miriam"/>
      <w:sz w:val="20"/>
      <w:szCs w:val="20"/>
      <w:lang w:eastAsia="he-IL"/>
    </w:rPr>
  </w:style>
  <w:style w:type="paragraph" w:styleId="4">
    <w:name w:val="heading 4"/>
    <w:basedOn w:val="a"/>
    <w:next w:val="a"/>
    <w:link w:val="40"/>
    <w:qFormat/>
    <w:rsid w:val="00520BB4"/>
    <w:pPr>
      <w:keepNext/>
      <w:jc w:val="center"/>
      <w:outlineLvl w:val="3"/>
    </w:pPr>
    <w:rPr>
      <w:rFonts w:cs="David"/>
      <w:b/>
      <w:bCs/>
      <w:color w:val="000000"/>
      <w:spacing w:val="-4"/>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923"/>
    <w:rPr>
      <w:rFonts w:ascii="Tahoma" w:hAnsi="Tahoma" w:cs="Tahoma"/>
      <w:sz w:val="16"/>
      <w:szCs w:val="16"/>
    </w:rPr>
  </w:style>
  <w:style w:type="character" w:customStyle="1" w:styleId="a4">
    <w:name w:val="טקסט בלונים תו"/>
    <w:basedOn w:val="a0"/>
    <w:link w:val="a3"/>
    <w:uiPriority w:val="99"/>
    <w:semiHidden/>
    <w:rsid w:val="00DD5923"/>
    <w:rPr>
      <w:rFonts w:ascii="Tahoma" w:eastAsia="Times New Roman" w:hAnsi="Tahoma" w:cs="Tahoma"/>
      <w:sz w:val="16"/>
      <w:szCs w:val="16"/>
      <w:lang w:eastAsia="he-IL"/>
    </w:rPr>
  </w:style>
  <w:style w:type="paragraph" w:styleId="a5">
    <w:name w:val="header"/>
    <w:basedOn w:val="a"/>
    <w:link w:val="a6"/>
    <w:uiPriority w:val="99"/>
    <w:unhideWhenUsed/>
    <w:rsid w:val="00C04A6B"/>
    <w:pPr>
      <w:tabs>
        <w:tab w:val="center" w:pos="4153"/>
        <w:tab w:val="right" w:pos="8306"/>
      </w:tabs>
    </w:pPr>
  </w:style>
  <w:style w:type="character" w:customStyle="1" w:styleId="a6">
    <w:name w:val="כותרת עליונה תו"/>
    <w:basedOn w:val="a0"/>
    <w:link w:val="a5"/>
    <w:uiPriority w:val="99"/>
    <w:rsid w:val="00C04A6B"/>
    <w:rPr>
      <w:rFonts w:ascii="Times New Roman" w:eastAsia="Times New Roman" w:hAnsi="Times New Roman" w:cs="Miriam"/>
      <w:sz w:val="20"/>
      <w:szCs w:val="20"/>
      <w:lang w:eastAsia="he-IL"/>
    </w:rPr>
  </w:style>
  <w:style w:type="paragraph" w:styleId="a7">
    <w:name w:val="footer"/>
    <w:basedOn w:val="a"/>
    <w:link w:val="a8"/>
    <w:uiPriority w:val="99"/>
    <w:unhideWhenUsed/>
    <w:rsid w:val="00C04A6B"/>
    <w:pPr>
      <w:tabs>
        <w:tab w:val="center" w:pos="4153"/>
        <w:tab w:val="right" w:pos="8306"/>
      </w:tabs>
    </w:pPr>
  </w:style>
  <w:style w:type="character" w:customStyle="1" w:styleId="a8">
    <w:name w:val="כותרת תחתונה תו"/>
    <w:basedOn w:val="a0"/>
    <w:link w:val="a7"/>
    <w:uiPriority w:val="99"/>
    <w:rsid w:val="00C04A6B"/>
    <w:rPr>
      <w:rFonts w:ascii="Times New Roman" w:eastAsia="Times New Roman" w:hAnsi="Times New Roman" w:cs="Miriam"/>
      <w:sz w:val="20"/>
      <w:szCs w:val="20"/>
      <w:lang w:eastAsia="he-IL"/>
    </w:rPr>
  </w:style>
  <w:style w:type="character" w:customStyle="1" w:styleId="40">
    <w:name w:val="כותרת 4 תו"/>
    <w:basedOn w:val="a0"/>
    <w:link w:val="4"/>
    <w:rsid w:val="00520BB4"/>
    <w:rPr>
      <w:rFonts w:ascii="Times New Roman" w:eastAsia="Times New Roman" w:hAnsi="Times New Roman" w:cs="David"/>
      <w:b/>
      <w:bCs/>
      <w:color w:val="000000"/>
      <w:spacing w:val="-4"/>
      <w:sz w:val="28"/>
      <w:szCs w:val="28"/>
      <w:u w:val="single"/>
      <w:lang w:eastAsia="he-IL"/>
    </w:rPr>
  </w:style>
  <w:style w:type="paragraph" w:styleId="a9">
    <w:name w:val="Block Text"/>
    <w:basedOn w:val="a"/>
    <w:rsid w:val="00520BB4"/>
    <w:pPr>
      <w:bidi/>
      <w:spacing w:after="120" w:line="480" w:lineRule="auto"/>
      <w:ind w:left="-57" w:hanging="1"/>
      <w:jc w:val="both"/>
    </w:pPr>
    <w:rPr>
      <w:rFonts w:cs="David"/>
      <w:sz w:val="22"/>
      <w:szCs w:val="24"/>
    </w:rPr>
  </w:style>
  <w:style w:type="character" w:styleId="Hyperlink">
    <w:name w:val="Hyperlink"/>
    <w:rsid w:val="00520BB4"/>
    <w:rPr>
      <w:color w:val="0000FF"/>
      <w:u w:val="single"/>
    </w:rPr>
  </w:style>
  <w:style w:type="paragraph" w:styleId="aa">
    <w:name w:val="List Paragraph"/>
    <w:basedOn w:val="a"/>
    <w:uiPriority w:val="34"/>
    <w:qFormat/>
    <w:rsid w:val="008170A2"/>
    <w:pPr>
      <w:ind w:left="720"/>
      <w:contextualSpacing/>
    </w:pPr>
  </w:style>
  <w:style w:type="paragraph" w:styleId="ab">
    <w:name w:val="Title"/>
    <w:basedOn w:val="a"/>
    <w:next w:val="a"/>
    <w:link w:val="ac"/>
    <w:uiPriority w:val="10"/>
    <w:qFormat/>
    <w:rsid w:val="00B3626A"/>
    <w:pPr>
      <w:jc w:val="center"/>
    </w:pPr>
    <w:rPr>
      <w:rFonts w:cs="David"/>
      <w:b/>
      <w:bCs/>
      <w:sz w:val="26"/>
      <w:szCs w:val="26"/>
      <w:lang w:eastAsia="en-US"/>
    </w:rPr>
  </w:style>
  <w:style w:type="character" w:customStyle="1" w:styleId="ac">
    <w:name w:val="כותרת טקסט תו"/>
    <w:basedOn w:val="a0"/>
    <w:link w:val="ab"/>
    <w:uiPriority w:val="10"/>
    <w:rsid w:val="00B3626A"/>
    <w:rPr>
      <w:rFonts w:ascii="Times New Roman" w:eastAsia="Times New Roman" w:hAnsi="Times New Roman" w:cs="David"/>
      <w:b/>
      <w:bCs/>
      <w:sz w:val="26"/>
      <w:szCs w:val="26"/>
    </w:rPr>
  </w:style>
  <w:style w:type="paragraph" w:styleId="ad">
    <w:name w:val="endnote text"/>
    <w:basedOn w:val="a"/>
    <w:link w:val="ae"/>
    <w:uiPriority w:val="99"/>
    <w:semiHidden/>
    <w:unhideWhenUsed/>
    <w:rsid w:val="00B815E0"/>
  </w:style>
  <w:style w:type="character" w:customStyle="1" w:styleId="ae">
    <w:name w:val="טקסט הערת סיום תו"/>
    <w:basedOn w:val="a0"/>
    <w:link w:val="ad"/>
    <w:uiPriority w:val="99"/>
    <w:semiHidden/>
    <w:rsid w:val="00B815E0"/>
    <w:rPr>
      <w:rFonts w:ascii="Times New Roman" w:eastAsia="Times New Roman" w:hAnsi="Times New Roman" w:cs="Miriam"/>
      <w:sz w:val="20"/>
      <w:szCs w:val="20"/>
      <w:lang w:eastAsia="he-IL"/>
    </w:rPr>
  </w:style>
  <w:style w:type="character" w:styleId="af">
    <w:name w:val="endnote reference"/>
    <w:basedOn w:val="a0"/>
    <w:uiPriority w:val="99"/>
    <w:semiHidden/>
    <w:unhideWhenUsed/>
    <w:rsid w:val="00B815E0"/>
    <w:rPr>
      <w:vertAlign w:val="superscript"/>
    </w:rPr>
  </w:style>
  <w:style w:type="character" w:styleId="FollowedHyperlink">
    <w:name w:val="FollowedHyperlink"/>
    <w:basedOn w:val="a0"/>
    <w:uiPriority w:val="99"/>
    <w:semiHidden/>
    <w:unhideWhenUsed/>
    <w:rsid w:val="00D671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964979">
      <w:bodyDiv w:val="1"/>
      <w:marLeft w:val="0"/>
      <w:marRight w:val="0"/>
      <w:marTop w:val="0"/>
      <w:marBottom w:val="0"/>
      <w:divBdr>
        <w:top w:val="none" w:sz="0" w:space="0" w:color="auto"/>
        <w:left w:val="none" w:sz="0" w:space="0" w:color="auto"/>
        <w:bottom w:val="none" w:sz="0" w:space="0" w:color="auto"/>
        <w:right w:val="none" w:sz="0" w:space="0" w:color="auto"/>
      </w:divBdr>
    </w:div>
    <w:div w:id="470513498">
      <w:bodyDiv w:val="1"/>
      <w:marLeft w:val="0"/>
      <w:marRight w:val="0"/>
      <w:marTop w:val="0"/>
      <w:marBottom w:val="0"/>
      <w:divBdr>
        <w:top w:val="none" w:sz="0" w:space="0" w:color="auto"/>
        <w:left w:val="none" w:sz="0" w:space="0" w:color="auto"/>
        <w:bottom w:val="none" w:sz="0" w:space="0" w:color="auto"/>
        <w:right w:val="none" w:sz="0" w:space="0" w:color="auto"/>
      </w:divBdr>
    </w:div>
    <w:div w:id="794643499">
      <w:bodyDiv w:val="1"/>
      <w:marLeft w:val="0"/>
      <w:marRight w:val="0"/>
      <w:marTop w:val="0"/>
      <w:marBottom w:val="0"/>
      <w:divBdr>
        <w:top w:val="none" w:sz="0" w:space="0" w:color="auto"/>
        <w:left w:val="none" w:sz="0" w:space="0" w:color="auto"/>
        <w:bottom w:val="none" w:sz="0" w:space="0" w:color="auto"/>
        <w:right w:val="none" w:sz="0" w:space="0" w:color="auto"/>
      </w:divBdr>
    </w:div>
    <w:div w:id="822547822">
      <w:bodyDiv w:val="1"/>
      <w:marLeft w:val="0"/>
      <w:marRight w:val="0"/>
      <w:marTop w:val="0"/>
      <w:marBottom w:val="0"/>
      <w:divBdr>
        <w:top w:val="none" w:sz="0" w:space="0" w:color="auto"/>
        <w:left w:val="none" w:sz="0" w:space="0" w:color="auto"/>
        <w:bottom w:val="none" w:sz="0" w:space="0" w:color="auto"/>
        <w:right w:val="none" w:sz="0" w:space="0" w:color="auto"/>
      </w:divBdr>
    </w:div>
    <w:div w:id="1135679777">
      <w:bodyDiv w:val="1"/>
      <w:marLeft w:val="0"/>
      <w:marRight w:val="0"/>
      <w:marTop w:val="0"/>
      <w:marBottom w:val="0"/>
      <w:divBdr>
        <w:top w:val="none" w:sz="0" w:space="0" w:color="auto"/>
        <w:left w:val="none" w:sz="0" w:space="0" w:color="auto"/>
        <w:bottom w:val="none" w:sz="0" w:space="0" w:color="auto"/>
        <w:right w:val="none" w:sz="0" w:space="0" w:color="auto"/>
      </w:divBdr>
    </w:div>
    <w:div w:id="1427002195">
      <w:bodyDiv w:val="1"/>
      <w:marLeft w:val="0"/>
      <w:marRight w:val="0"/>
      <w:marTop w:val="0"/>
      <w:marBottom w:val="0"/>
      <w:divBdr>
        <w:top w:val="none" w:sz="0" w:space="0" w:color="auto"/>
        <w:left w:val="none" w:sz="0" w:space="0" w:color="auto"/>
        <w:bottom w:val="none" w:sz="0" w:space="0" w:color="auto"/>
        <w:right w:val="none" w:sz="0" w:space="0" w:color="auto"/>
      </w:divBdr>
    </w:div>
    <w:div w:id="1568414774">
      <w:bodyDiv w:val="1"/>
      <w:marLeft w:val="0"/>
      <w:marRight w:val="0"/>
      <w:marTop w:val="0"/>
      <w:marBottom w:val="0"/>
      <w:divBdr>
        <w:top w:val="none" w:sz="0" w:space="0" w:color="auto"/>
        <w:left w:val="none" w:sz="0" w:space="0" w:color="auto"/>
        <w:bottom w:val="none" w:sz="0" w:space="0" w:color="auto"/>
        <w:right w:val="none" w:sz="0" w:space="0" w:color="auto"/>
      </w:divBdr>
    </w:div>
    <w:div w:id="1633443552">
      <w:bodyDiv w:val="1"/>
      <w:marLeft w:val="0"/>
      <w:marRight w:val="0"/>
      <w:marTop w:val="0"/>
      <w:marBottom w:val="0"/>
      <w:divBdr>
        <w:top w:val="none" w:sz="0" w:space="0" w:color="auto"/>
        <w:left w:val="none" w:sz="0" w:space="0" w:color="auto"/>
        <w:bottom w:val="none" w:sz="0" w:space="0" w:color="auto"/>
        <w:right w:val="none" w:sz="0" w:space="0" w:color="auto"/>
      </w:divBdr>
    </w:div>
    <w:div w:id="1929921918">
      <w:bodyDiv w:val="1"/>
      <w:marLeft w:val="0"/>
      <w:marRight w:val="0"/>
      <w:marTop w:val="0"/>
      <w:marBottom w:val="0"/>
      <w:divBdr>
        <w:top w:val="none" w:sz="0" w:space="0" w:color="auto"/>
        <w:left w:val="none" w:sz="0" w:space="0" w:color="auto"/>
        <w:bottom w:val="none" w:sz="0" w:space="0" w:color="auto"/>
        <w:right w:val="none" w:sz="0" w:space="0" w:color="auto"/>
      </w:divBdr>
    </w:div>
    <w:div w:id="194557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oi.org.il/boi_files/Statistics/inflation_expectations_boi.doc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0644CCD52964FE4BBD8AB8E0B060EA47" ma:contentTypeVersion="2" ma:contentTypeDescription="צור מסמך חדש." ma:contentTypeScope="" ma:versionID="4faea6bbe270b507db89cdf42ea05491">
  <xsd:schema xmlns:xsd="http://www.w3.org/2001/XMLSchema" xmlns:xs="http://www.w3.org/2001/XMLSchema" xmlns:p="http://schemas.microsoft.com/office/2006/metadata/properties" xmlns:ns1="http://schemas.microsoft.com/sharepoint/v3" targetNamespace="http://schemas.microsoft.com/office/2006/metadata/properties" ma:root="true" ma:fieldsID="17d9dc002999bf564f62622bfb244e52"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eWaveListOrderVal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element name="eWaveListOrderValue" ma:index="10" nillable="true" ma:displayName="סידור" ma:decimals="2" ma:internalName="eWaveListOrderValue"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WaveListOrderValu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69116-9BA6-4643-B0D1-A628B0E75DFC}">
  <ds:schemaRefs>
    <ds:schemaRef ds:uri="http://schemas.microsoft.com/sharepoint/v3/contenttype/forms"/>
  </ds:schemaRefs>
</ds:datastoreItem>
</file>

<file path=customXml/itemProps2.xml><?xml version="1.0" encoding="utf-8"?>
<ds:datastoreItem xmlns:ds="http://schemas.openxmlformats.org/officeDocument/2006/customXml" ds:itemID="{AEE90E27-E22B-4181-9370-E99D3872F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9BB071-3DF6-468D-82CC-C389C0827FA1}">
  <ds:schemaRefs>
    <ds:schemaRef ds:uri="http://schemas.microsoft.com/office/2006/metadata/properties"/>
    <ds:schemaRef ds:uri="http://purl.org/dc/elements/1.1/"/>
    <ds:schemaRef ds:uri="http://schemas.microsoft.com/sharepoint/v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199FA540-C28A-49D0-97FB-C059EB984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3346</Characters>
  <Application>Microsoft Office Word</Application>
  <DocSecurity>4</DocSecurity>
  <Lines>27</Lines>
  <Paragraphs>8</Paragraphs>
  <ScaleCrop>false</ScaleCrop>
  <HeadingPairs>
    <vt:vector size="2" baseType="variant">
      <vt:variant>
        <vt:lpstr>שם</vt:lpstr>
      </vt:variant>
      <vt:variant>
        <vt:i4>1</vt:i4>
      </vt:variant>
    </vt:vector>
  </HeadingPairs>
  <TitlesOfParts>
    <vt:vector size="1" baseType="lpstr">
      <vt:lpstr/>
    </vt:vector>
  </TitlesOfParts>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2026-08-18T09:53:00Z</dcterms:created>
  <dcterms:modified xsi:type="dcterms:W3CDTF">2026-08-18T09:53:00Z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0x0101000644CCD52964FE4BBD8AB8E0B060EA47</vt:lpwstr>
  </property>
</Properties>
</file>