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66"/>
        <w:bidiVisual/>
        <w:tblW w:w="8520" w:type="dxa"/>
        <w:tblLayout w:type="fixed"/>
        <w:tblLook w:val="0000" w:firstRow="0" w:lastRow="0" w:firstColumn="0" w:lastColumn="0" w:noHBand="0" w:noVBand="0"/>
      </w:tblPr>
      <w:tblGrid>
        <w:gridCol w:w="2840"/>
        <w:gridCol w:w="2596"/>
        <w:gridCol w:w="3084"/>
      </w:tblGrid>
      <w:tr w:rsidR="00BB0342" w:rsidRPr="008B3423" w:rsidTr="005B25A5">
        <w:tc>
          <w:tcPr>
            <w:tcW w:w="2840" w:type="dxa"/>
            <w:tcBorders>
              <w:top w:val="nil"/>
              <w:left w:val="nil"/>
              <w:bottom w:val="nil"/>
              <w:right w:val="nil"/>
            </w:tcBorders>
            <w:vAlign w:val="center"/>
          </w:tcPr>
          <w:p w:rsidR="00BB0342" w:rsidRPr="008B3423" w:rsidRDefault="00BB0342" w:rsidP="005B25A5">
            <w:pPr>
              <w:spacing w:line="360" w:lineRule="auto"/>
              <w:rPr>
                <w:rFonts w:ascii="David" w:hAnsi="David" w:cs="David"/>
                <w:b/>
                <w:bCs/>
                <w:sz w:val="24"/>
                <w:szCs w:val="24"/>
              </w:rPr>
            </w:pPr>
            <w:r w:rsidRPr="008B3423">
              <w:rPr>
                <w:rFonts w:ascii="David" w:hAnsi="David" w:cs="David"/>
                <w:b/>
                <w:bCs/>
                <w:sz w:val="24"/>
                <w:szCs w:val="24"/>
                <w:rtl/>
              </w:rPr>
              <w:t>בנק ישראל</w:t>
            </w:r>
          </w:p>
          <w:p w:rsidR="00BB0342" w:rsidRPr="008B3423" w:rsidRDefault="00BB0342" w:rsidP="005B25A5">
            <w:pPr>
              <w:spacing w:line="360" w:lineRule="auto"/>
              <w:ind w:right="-101"/>
              <w:rPr>
                <w:rFonts w:ascii="David" w:hAnsi="David" w:cs="David"/>
                <w:sz w:val="24"/>
                <w:szCs w:val="24"/>
              </w:rPr>
            </w:pPr>
            <w:r w:rsidRPr="008B3423">
              <w:rPr>
                <w:rFonts w:ascii="David" w:hAnsi="David" w:cs="David"/>
                <w:sz w:val="24"/>
                <w:szCs w:val="24"/>
                <w:rtl/>
              </w:rPr>
              <w:t>דוברות והסברה כלכלית</w:t>
            </w:r>
          </w:p>
        </w:tc>
        <w:tc>
          <w:tcPr>
            <w:tcW w:w="2596" w:type="dxa"/>
            <w:tcBorders>
              <w:top w:val="nil"/>
              <w:left w:val="nil"/>
              <w:bottom w:val="nil"/>
              <w:right w:val="nil"/>
            </w:tcBorders>
          </w:tcPr>
          <w:p w:rsidR="00BB0342" w:rsidRPr="008B3423" w:rsidRDefault="00BB0342" w:rsidP="005B25A5">
            <w:pPr>
              <w:jc w:val="center"/>
              <w:rPr>
                <w:rFonts w:ascii="David" w:hAnsi="David" w:cs="David"/>
                <w:sz w:val="24"/>
                <w:szCs w:val="24"/>
              </w:rPr>
            </w:pPr>
            <w:r w:rsidRPr="008B3423">
              <w:rPr>
                <w:rFonts w:ascii="David" w:hAnsi="David" w:cs="David"/>
                <w:noProof/>
                <w:sz w:val="24"/>
                <w:szCs w:val="24"/>
              </w:rPr>
              <w:drawing>
                <wp:inline distT="0" distB="0" distL="0" distR="0" wp14:anchorId="7E6BBBEF" wp14:editId="0615C38D">
                  <wp:extent cx="672849" cy="672849"/>
                  <wp:effectExtent l="0" t="0" r="0" b="0"/>
                  <wp:docPr id="1" name="תמונה 1" descr="C:\Users\U240\AppData\Local\Microsoft\Windows\INetCache\Content.Word\Logo Bank of Israel 2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240\AppData\Local\Microsoft\Windows\INetCache\Content.Word\Logo Bank of Israel 2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9404" cy="679404"/>
                          </a:xfrm>
                          <a:prstGeom prst="rect">
                            <a:avLst/>
                          </a:prstGeom>
                          <a:noFill/>
                          <a:ln>
                            <a:noFill/>
                          </a:ln>
                        </pic:spPr>
                      </pic:pic>
                    </a:graphicData>
                  </a:graphic>
                </wp:inline>
              </w:drawing>
            </w:r>
          </w:p>
        </w:tc>
        <w:tc>
          <w:tcPr>
            <w:tcW w:w="3084" w:type="dxa"/>
            <w:tcBorders>
              <w:top w:val="nil"/>
              <w:left w:val="nil"/>
              <w:bottom w:val="nil"/>
              <w:right w:val="nil"/>
            </w:tcBorders>
            <w:shd w:val="clear" w:color="auto" w:fill="auto"/>
            <w:vAlign w:val="center"/>
          </w:tcPr>
          <w:p w:rsidR="00BB0342" w:rsidRPr="007354AF" w:rsidRDefault="00BB0342" w:rsidP="005B25A5">
            <w:pPr>
              <w:spacing w:line="480" w:lineRule="auto"/>
              <w:jc w:val="right"/>
              <w:rPr>
                <w:rFonts w:ascii="David" w:hAnsi="David" w:cs="David"/>
                <w:sz w:val="24"/>
                <w:szCs w:val="24"/>
                <w:rtl/>
              </w:rPr>
            </w:pPr>
            <w:r w:rsidRPr="007354AF">
              <w:rPr>
                <w:rFonts w:ascii="David" w:hAnsi="David" w:cs="David"/>
                <w:sz w:val="24"/>
                <w:szCs w:val="24"/>
                <w:rtl/>
              </w:rPr>
              <w:fldChar w:fldCharType="begin"/>
            </w:r>
            <w:r w:rsidRPr="007354AF">
              <w:rPr>
                <w:rFonts w:ascii="David" w:hAnsi="David" w:cs="David"/>
                <w:sz w:val="24"/>
                <w:szCs w:val="24"/>
                <w:rtl/>
              </w:rPr>
              <w:instrText xml:space="preserve"> </w:instrText>
            </w:r>
            <w:r w:rsidRPr="007354AF">
              <w:rPr>
                <w:rFonts w:ascii="David" w:hAnsi="David" w:cs="David" w:hint="cs"/>
                <w:sz w:val="24"/>
                <w:szCs w:val="24"/>
              </w:rPr>
              <w:instrText>DATE</w:instrText>
            </w:r>
            <w:r w:rsidRPr="007354AF">
              <w:rPr>
                <w:rFonts w:ascii="David" w:hAnsi="David" w:cs="David" w:hint="cs"/>
                <w:sz w:val="24"/>
                <w:szCs w:val="24"/>
                <w:rtl/>
              </w:rPr>
              <w:instrText xml:space="preserve"> \@ "</w:instrText>
            </w:r>
            <w:r w:rsidRPr="007354AF">
              <w:rPr>
                <w:rFonts w:ascii="David" w:hAnsi="David" w:cs="David" w:hint="cs"/>
                <w:sz w:val="24"/>
                <w:szCs w:val="24"/>
              </w:rPr>
              <w:instrText>d MMMM, yyyy" \h</w:instrText>
            </w:r>
            <w:r w:rsidRPr="007354AF">
              <w:rPr>
                <w:rFonts w:ascii="David" w:hAnsi="David" w:cs="David"/>
                <w:sz w:val="24"/>
                <w:szCs w:val="24"/>
                <w:rtl/>
              </w:rPr>
              <w:instrText xml:space="preserve"> </w:instrText>
            </w:r>
            <w:r w:rsidRPr="007354AF">
              <w:rPr>
                <w:rFonts w:ascii="David" w:hAnsi="David" w:cs="David"/>
                <w:sz w:val="24"/>
                <w:szCs w:val="24"/>
                <w:rtl/>
              </w:rPr>
              <w:fldChar w:fldCharType="separate"/>
            </w:r>
            <w:r w:rsidR="00DA50A5">
              <w:rPr>
                <w:rFonts w:ascii="David" w:hAnsi="David" w:cs="David"/>
                <w:noProof/>
                <w:sz w:val="24"/>
                <w:szCs w:val="24"/>
                <w:rtl/>
              </w:rPr>
              <w:t>‏כ"ד טבת, תשפ"ג</w:t>
            </w:r>
            <w:r w:rsidRPr="007354AF">
              <w:rPr>
                <w:rFonts w:ascii="David" w:hAnsi="David" w:cs="David"/>
                <w:sz w:val="24"/>
                <w:szCs w:val="24"/>
                <w:rtl/>
              </w:rPr>
              <w:fldChar w:fldCharType="end"/>
            </w:r>
          </w:p>
          <w:p w:rsidR="00BB0342" w:rsidRPr="007354AF" w:rsidRDefault="00BB0342" w:rsidP="005B25A5">
            <w:pPr>
              <w:spacing w:line="480" w:lineRule="auto"/>
              <w:jc w:val="right"/>
              <w:rPr>
                <w:rFonts w:ascii="David" w:hAnsi="David" w:cs="David"/>
                <w:sz w:val="24"/>
                <w:szCs w:val="24"/>
              </w:rPr>
            </w:pPr>
            <w:r w:rsidRPr="007354AF">
              <w:rPr>
                <w:rFonts w:ascii="David" w:hAnsi="David" w:cs="David"/>
                <w:sz w:val="24"/>
                <w:szCs w:val="24"/>
              </w:rPr>
              <w:fldChar w:fldCharType="begin"/>
            </w:r>
            <w:r w:rsidRPr="007354AF">
              <w:rPr>
                <w:rFonts w:ascii="David" w:hAnsi="David" w:cs="David"/>
                <w:sz w:val="24"/>
                <w:szCs w:val="24"/>
                <w:rtl/>
              </w:rPr>
              <w:instrText xml:space="preserve"> </w:instrText>
            </w:r>
            <w:r w:rsidRPr="007354AF">
              <w:rPr>
                <w:rFonts w:ascii="David" w:hAnsi="David" w:cs="David" w:hint="cs"/>
                <w:sz w:val="24"/>
                <w:szCs w:val="24"/>
              </w:rPr>
              <w:instrText>DATE</w:instrText>
            </w:r>
            <w:r w:rsidRPr="007354AF">
              <w:rPr>
                <w:rFonts w:ascii="David" w:hAnsi="David" w:cs="David" w:hint="cs"/>
                <w:sz w:val="24"/>
                <w:szCs w:val="24"/>
                <w:rtl/>
              </w:rPr>
              <w:instrText xml:space="preserve"> \@ "</w:instrText>
            </w:r>
            <w:r w:rsidRPr="007354AF">
              <w:rPr>
                <w:rFonts w:ascii="David" w:hAnsi="David" w:cs="David" w:hint="cs"/>
                <w:sz w:val="24"/>
                <w:szCs w:val="24"/>
              </w:rPr>
              <w:instrText>d MMMM, yyyy</w:instrText>
            </w:r>
            <w:r w:rsidRPr="007354AF">
              <w:rPr>
                <w:rFonts w:ascii="David" w:hAnsi="David" w:cs="David" w:hint="cs"/>
                <w:sz w:val="24"/>
                <w:szCs w:val="24"/>
                <w:rtl/>
              </w:rPr>
              <w:instrText>"</w:instrText>
            </w:r>
            <w:r w:rsidRPr="007354AF">
              <w:rPr>
                <w:rFonts w:ascii="David" w:hAnsi="David" w:cs="David"/>
                <w:sz w:val="24"/>
                <w:szCs w:val="24"/>
                <w:rtl/>
              </w:rPr>
              <w:instrText xml:space="preserve"> </w:instrText>
            </w:r>
            <w:r w:rsidRPr="007354AF">
              <w:rPr>
                <w:rFonts w:ascii="David" w:hAnsi="David" w:cs="David"/>
                <w:sz w:val="24"/>
                <w:szCs w:val="24"/>
              </w:rPr>
              <w:fldChar w:fldCharType="separate"/>
            </w:r>
            <w:r w:rsidR="00DA50A5">
              <w:rPr>
                <w:rFonts w:ascii="David" w:hAnsi="David" w:cs="David"/>
                <w:noProof/>
                <w:sz w:val="24"/>
                <w:szCs w:val="24"/>
                <w:rtl/>
              </w:rPr>
              <w:t>‏17 ינואר, 2023</w:t>
            </w:r>
            <w:r w:rsidRPr="007354AF">
              <w:rPr>
                <w:rFonts w:ascii="David" w:hAnsi="David" w:cs="David"/>
                <w:sz w:val="24"/>
                <w:szCs w:val="24"/>
              </w:rPr>
              <w:fldChar w:fldCharType="end"/>
            </w:r>
          </w:p>
        </w:tc>
      </w:tr>
    </w:tbl>
    <w:p w:rsidR="00BB0342" w:rsidRPr="00BB0342" w:rsidRDefault="00BB0342" w:rsidP="00F12737">
      <w:pPr>
        <w:spacing w:line="360" w:lineRule="auto"/>
        <w:jc w:val="center"/>
        <w:rPr>
          <w:rFonts w:ascii="David" w:hAnsi="David" w:cs="David"/>
          <w:b/>
          <w:bCs/>
          <w:sz w:val="28"/>
          <w:szCs w:val="28"/>
          <w:rtl/>
        </w:rPr>
      </w:pPr>
    </w:p>
    <w:p w:rsidR="00BB0342" w:rsidRDefault="00BB0342" w:rsidP="00BB0342">
      <w:pPr>
        <w:spacing w:line="360" w:lineRule="auto"/>
        <w:jc w:val="center"/>
        <w:rPr>
          <w:rFonts w:ascii="David" w:hAnsi="David" w:cs="David"/>
          <w:b/>
          <w:bCs/>
          <w:sz w:val="28"/>
          <w:szCs w:val="28"/>
          <w:rtl/>
        </w:rPr>
      </w:pPr>
    </w:p>
    <w:p w:rsidR="00BB0342" w:rsidRDefault="00BB0342" w:rsidP="00BB0342">
      <w:pPr>
        <w:spacing w:line="360" w:lineRule="auto"/>
        <w:jc w:val="center"/>
        <w:rPr>
          <w:rFonts w:ascii="David" w:hAnsi="David" w:cs="David"/>
          <w:b/>
          <w:bCs/>
          <w:sz w:val="28"/>
          <w:szCs w:val="28"/>
          <w:rtl/>
        </w:rPr>
      </w:pPr>
    </w:p>
    <w:p w:rsidR="00BB0342" w:rsidRPr="00BB0342" w:rsidRDefault="00BB0342" w:rsidP="00BB0342">
      <w:pPr>
        <w:spacing w:line="360" w:lineRule="auto"/>
        <w:rPr>
          <w:rFonts w:ascii="David" w:hAnsi="David" w:cs="David"/>
          <w:sz w:val="24"/>
          <w:szCs w:val="24"/>
          <w:rtl/>
        </w:rPr>
      </w:pPr>
      <w:r>
        <w:rPr>
          <w:rFonts w:ascii="David" w:hAnsi="David" w:cs="David" w:hint="cs"/>
          <w:sz w:val="24"/>
          <w:szCs w:val="24"/>
          <w:rtl/>
        </w:rPr>
        <w:t>הודעה לעיתונות:</w:t>
      </w:r>
    </w:p>
    <w:p w:rsidR="008D0040" w:rsidRPr="00BB0342" w:rsidRDefault="00BB0342" w:rsidP="00BB0342">
      <w:pPr>
        <w:spacing w:line="360" w:lineRule="auto"/>
        <w:jc w:val="center"/>
        <w:rPr>
          <w:rFonts w:ascii="David" w:hAnsi="David" w:cs="David"/>
          <w:b/>
          <w:bCs/>
          <w:sz w:val="28"/>
          <w:szCs w:val="28"/>
        </w:rPr>
      </w:pPr>
      <w:r w:rsidRPr="00BB0342">
        <w:rPr>
          <w:rFonts w:ascii="David" w:hAnsi="David" w:cs="David"/>
          <w:b/>
          <w:bCs/>
          <w:sz w:val="28"/>
          <w:szCs w:val="28"/>
          <w:rtl/>
        </w:rPr>
        <w:t>דברי המפקח בכנס ״סביבה 2050״ שנערך היום במלון הילטון בת״א</w:t>
      </w:r>
    </w:p>
    <w:p w:rsidR="004529FC" w:rsidRDefault="004529FC" w:rsidP="00CE3AB9">
      <w:pPr>
        <w:spacing w:after="200" w:line="360" w:lineRule="auto"/>
        <w:jc w:val="both"/>
        <w:rPr>
          <w:rFonts w:ascii="David" w:hAnsi="David" w:cs="David"/>
          <w:sz w:val="24"/>
          <w:szCs w:val="24"/>
          <w:rtl/>
        </w:rPr>
      </w:pPr>
    </w:p>
    <w:p w:rsidR="004529FC" w:rsidRDefault="004529FC" w:rsidP="004529FC">
      <w:pPr>
        <w:spacing w:after="200" w:line="360" w:lineRule="auto"/>
        <w:jc w:val="both"/>
        <w:rPr>
          <w:rFonts w:ascii="David" w:hAnsi="David" w:cs="David"/>
          <w:sz w:val="24"/>
          <w:szCs w:val="24"/>
          <w:rtl/>
        </w:rPr>
      </w:pPr>
      <w:r>
        <w:rPr>
          <w:rFonts w:ascii="David" w:hAnsi="David" w:cs="David" w:hint="cs"/>
          <w:sz w:val="24"/>
          <w:szCs w:val="24"/>
          <w:rtl/>
        </w:rPr>
        <w:t>המפקח על הבנקים, מר יאיר אבידן נשא דברים בכנס "סביבה 2050" שנערך היום</w:t>
      </w:r>
      <w:r w:rsidR="00DA50A5">
        <w:rPr>
          <w:rFonts w:ascii="David" w:hAnsi="David" w:cs="David" w:hint="cs"/>
          <w:sz w:val="24"/>
          <w:szCs w:val="24"/>
          <w:rtl/>
        </w:rPr>
        <w:t>.</w:t>
      </w:r>
      <w:bookmarkStart w:id="0" w:name="_GoBack"/>
      <w:bookmarkEnd w:id="0"/>
      <w:r>
        <w:rPr>
          <w:rFonts w:ascii="David" w:hAnsi="David" w:cs="David" w:hint="cs"/>
          <w:sz w:val="24"/>
          <w:szCs w:val="24"/>
          <w:rtl/>
        </w:rPr>
        <w:t xml:space="preserve"> להלן דבריו:</w:t>
      </w:r>
    </w:p>
    <w:p w:rsidR="00C225A7" w:rsidRPr="00BB0342" w:rsidRDefault="00C225A7" w:rsidP="00CE3AB9">
      <w:pPr>
        <w:spacing w:after="200" w:line="360" w:lineRule="auto"/>
        <w:jc w:val="both"/>
        <w:rPr>
          <w:rFonts w:ascii="David" w:hAnsi="David" w:cs="David"/>
          <w:sz w:val="24"/>
          <w:szCs w:val="24"/>
        </w:rPr>
      </w:pPr>
      <w:r w:rsidRPr="00BB0342">
        <w:rPr>
          <w:rFonts w:ascii="David" w:hAnsi="David" w:cs="David"/>
          <w:sz w:val="24"/>
          <w:szCs w:val="24"/>
          <w:rtl/>
        </w:rPr>
        <w:t>בוקר טוב.</w:t>
      </w:r>
    </w:p>
    <w:p w:rsidR="00604EB5" w:rsidRPr="00BB0342" w:rsidRDefault="00604EB5" w:rsidP="009E0755">
      <w:pPr>
        <w:spacing w:before="240" w:after="120" w:line="360" w:lineRule="auto"/>
        <w:jc w:val="both"/>
        <w:rPr>
          <w:rFonts w:ascii="David" w:hAnsi="David" w:cs="David"/>
          <w:sz w:val="24"/>
          <w:szCs w:val="24"/>
          <w:rtl/>
        </w:rPr>
      </w:pPr>
      <w:r w:rsidRPr="00BB0342">
        <w:rPr>
          <w:rFonts w:ascii="David" w:hAnsi="David" w:cs="David"/>
          <w:sz w:val="24"/>
          <w:szCs w:val="24"/>
          <w:rtl/>
        </w:rPr>
        <w:t>אני שמח מאוד להשתתף כאן היום בכנס החשוב הזה.</w:t>
      </w:r>
    </w:p>
    <w:p w:rsidR="00604EB5" w:rsidRPr="00BB0342" w:rsidRDefault="00604EB5" w:rsidP="009E0755">
      <w:pPr>
        <w:spacing w:before="240" w:after="120" w:line="360" w:lineRule="auto"/>
        <w:jc w:val="both"/>
        <w:rPr>
          <w:rFonts w:ascii="David" w:hAnsi="David" w:cs="David"/>
          <w:sz w:val="24"/>
          <w:szCs w:val="24"/>
        </w:rPr>
      </w:pPr>
      <w:r w:rsidRPr="00BB0342">
        <w:rPr>
          <w:rFonts w:ascii="David" w:hAnsi="David" w:cs="David"/>
          <w:sz w:val="24"/>
          <w:szCs w:val="24"/>
          <w:rtl/>
        </w:rPr>
        <w:t>זה אולי נשמע כמו משפט פתיחה טקסי סטנדרטי, אבל האמת היא שהוא לא נאמר "מִן הַשָׂפָה וְלַחוּץ". הנושא שלשמו התאספנו כאן היום חשוב לי באמת, כי הוא בנפשנו, ואני באמת שמח על כל הזדמנות שיש לי להגביר את המודעות להשלכות הפוטנציאליות של שינויי האקלים, ולתפקיד שיש לנו – לכולנו – בנושא הזה.</w:t>
      </w:r>
    </w:p>
    <w:p w:rsidR="00604EB5" w:rsidRPr="00BB0342" w:rsidRDefault="00604EB5" w:rsidP="002B62D9">
      <w:pPr>
        <w:spacing w:before="240" w:after="120" w:line="360" w:lineRule="auto"/>
        <w:jc w:val="both"/>
        <w:rPr>
          <w:rFonts w:ascii="David" w:hAnsi="David" w:cs="David"/>
          <w:sz w:val="24"/>
          <w:szCs w:val="24"/>
        </w:rPr>
      </w:pPr>
      <w:r w:rsidRPr="00BB0342">
        <w:rPr>
          <w:rFonts w:ascii="David" w:hAnsi="David" w:cs="David"/>
          <w:sz w:val="24"/>
          <w:szCs w:val="24"/>
          <w:rtl/>
        </w:rPr>
        <w:t>שינויי האקלים מציבים בפנינו אתגרים מיוחדים שאנחנו מגיעים אליהם ללא ניסיון קודם. זה נכון הן לגבי ההכרח להפחית את קצב שינויי האקלים, והן לגבי הצורך להיערך לקראת מה שנראה שיה</w:t>
      </w:r>
      <w:r w:rsidR="002B62D9" w:rsidRPr="00BB0342">
        <w:rPr>
          <w:rFonts w:ascii="David" w:hAnsi="David" w:cs="David"/>
          <w:sz w:val="24"/>
          <w:szCs w:val="24"/>
          <w:rtl/>
        </w:rPr>
        <w:t>יה קשה למנוע. שני נתיבי הפעולה אלה ה</w:t>
      </w:r>
      <w:r w:rsidR="002B62D9" w:rsidRPr="00BB0342">
        <w:rPr>
          <w:rFonts w:ascii="David" w:hAnsi="David" w:cs="David" w:hint="cs"/>
          <w:sz w:val="24"/>
          <w:szCs w:val="24"/>
          <w:rtl/>
        </w:rPr>
        <w:t>ינם</w:t>
      </w:r>
      <w:r w:rsidRPr="00BB0342">
        <w:rPr>
          <w:rFonts w:ascii="David" w:hAnsi="David" w:cs="David"/>
          <w:sz w:val="24"/>
          <w:szCs w:val="24"/>
          <w:rtl/>
        </w:rPr>
        <w:t xml:space="preserve"> משימה לאומית מהמעלה הראשונה. אני </w:t>
      </w:r>
      <w:r w:rsidR="002B62D9" w:rsidRPr="00BB0342">
        <w:rPr>
          <w:rFonts w:ascii="David" w:hAnsi="David" w:cs="David" w:hint="cs"/>
          <w:sz w:val="24"/>
          <w:szCs w:val="24"/>
          <w:rtl/>
        </w:rPr>
        <w:t>משוכנע</w:t>
      </w:r>
      <w:r w:rsidRPr="00BB0342">
        <w:rPr>
          <w:rFonts w:ascii="David" w:hAnsi="David" w:cs="David"/>
          <w:sz w:val="24"/>
          <w:szCs w:val="24"/>
          <w:rtl/>
        </w:rPr>
        <w:t xml:space="preserve"> שבאמצעות שיתוף פעולה בין כל השחקנים הרלוונטיים – הממשלה, הרגולטורים, המגזר העסקי וכלל הציבור – צריך </w:t>
      </w:r>
      <w:r w:rsidR="002B62D9" w:rsidRPr="00BB0342">
        <w:rPr>
          <w:rFonts w:ascii="David" w:hAnsi="David" w:cs="David" w:hint="cs"/>
          <w:sz w:val="24"/>
          <w:szCs w:val="24"/>
          <w:rtl/>
        </w:rPr>
        <w:t>וניתן</w:t>
      </w:r>
      <w:r w:rsidRPr="00BB0342">
        <w:rPr>
          <w:rFonts w:ascii="David" w:hAnsi="David" w:cs="David"/>
          <w:sz w:val="24"/>
          <w:szCs w:val="24"/>
          <w:rtl/>
        </w:rPr>
        <w:t xml:space="preserve"> לעשות הרבה </w:t>
      </w:r>
      <w:r w:rsidR="002B62D9" w:rsidRPr="00BB0342">
        <w:rPr>
          <w:rFonts w:ascii="David" w:hAnsi="David" w:cs="David" w:hint="cs"/>
          <w:sz w:val="24"/>
          <w:szCs w:val="24"/>
          <w:rtl/>
        </w:rPr>
        <w:t>ב</w:t>
      </w:r>
      <w:r w:rsidRPr="00BB0342">
        <w:rPr>
          <w:rFonts w:ascii="David" w:hAnsi="David" w:cs="David"/>
          <w:sz w:val="24"/>
          <w:szCs w:val="24"/>
          <w:rtl/>
        </w:rPr>
        <w:t>כדי</w:t>
      </w:r>
      <w:r w:rsidR="002B62D9" w:rsidRPr="00BB0342">
        <w:rPr>
          <w:rFonts w:ascii="David" w:hAnsi="David" w:cs="David"/>
          <w:sz w:val="24"/>
          <w:szCs w:val="24"/>
          <w:rtl/>
        </w:rPr>
        <w:t xml:space="preserve"> להתקדם בשני נתיבים </w:t>
      </w:r>
      <w:r w:rsidRPr="00BB0342">
        <w:rPr>
          <w:rFonts w:ascii="David" w:hAnsi="David" w:cs="David"/>
          <w:sz w:val="24"/>
          <w:szCs w:val="24"/>
          <w:rtl/>
        </w:rPr>
        <w:t>אלה.</w:t>
      </w:r>
    </w:p>
    <w:p w:rsidR="00604EB5" w:rsidRPr="00BB0342" w:rsidRDefault="002B62D9" w:rsidP="002B62D9">
      <w:pPr>
        <w:spacing w:before="240" w:after="120" w:line="360" w:lineRule="auto"/>
        <w:jc w:val="both"/>
        <w:rPr>
          <w:rFonts w:ascii="David" w:hAnsi="David" w:cs="David"/>
          <w:sz w:val="24"/>
          <w:szCs w:val="24"/>
          <w:rtl/>
        </w:rPr>
      </w:pPr>
      <w:r w:rsidRPr="00BB0342">
        <w:rPr>
          <w:rFonts w:ascii="David" w:hAnsi="David" w:cs="David"/>
          <w:sz w:val="24"/>
          <w:szCs w:val="24"/>
          <w:rtl/>
        </w:rPr>
        <w:t>כ</w:t>
      </w:r>
      <w:r w:rsidRPr="00BB0342">
        <w:rPr>
          <w:rFonts w:ascii="David" w:hAnsi="David" w:cs="David" w:hint="cs"/>
          <w:sz w:val="24"/>
          <w:szCs w:val="24"/>
          <w:rtl/>
        </w:rPr>
        <w:t>פי</w:t>
      </w:r>
      <w:r w:rsidR="00604EB5" w:rsidRPr="00BB0342">
        <w:rPr>
          <w:rFonts w:ascii="David" w:hAnsi="David" w:cs="David"/>
          <w:sz w:val="24"/>
          <w:szCs w:val="24"/>
          <w:rtl/>
        </w:rPr>
        <w:t xml:space="preserve"> שאתם יודעים, אחד הקשיים המרכזיים אל מול שינוי</w:t>
      </w:r>
      <w:r w:rsidRPr="00BB0342">
        <w:rPr>
          <w:rFonts w:ascii="David" w:hAnsi="David" w:cs="David"/>
          <w:sz w:val="24"/>
          <w:szCs w:val="24"/>
          <w:rtl/>
        </w:rPr>
        <w:t>י האקלים הוא חוסר הוודאות ה</w:t>
      </w:r>
      <w:r w:rsidRPr="00BB0342">
        <w:rPr>
          <w:rFonts w:ascii="David" w:hAnsi="David" w:cs="David" w:hint="cs"/>
          <w:sz w:val="24"/>
          <w:szCs w:val="24"/>
          <w:rtl/>
        </w:rPr>
        <w:t>משמעות</w:t>
      </w:r>
      <w:r w:rsidR="00604EB5" w:rsidRPr="00BB0342">
        <w:rPr>
          <w:rFonts w:ascii="David" w:hAnsi="David" w:cs="David"/>
          <w:sz w:val="24"/>
          <w:szCs w:val="24"/>
          <w:rtl/>
        </w:rPr>
        <w:t>י. קשה מאד לנבא תופעות חסרות תקדים שמשתנות באופן מתמיד, שמתאפיינ</w:t>
      </w:r>
      <w:r w:rsidR="00B10B1B" w:rsidRPr="00BB0342">
        <w:rPr>
          <w:rFonts w:ascii="David" w:hAnsi="David" w:cs="David" w:hint="cs"/>
          <w:sz w:val="24"/>
          <w:szCs w:val="24"/>
          <w:rtl/>
        </w:rPr>
        <w:t>ו</w:t>
      </w:r>
      <w:r w:rsidR="00604EB5" w:rsidRPr="00BB0342">
        <w:rPr>
          <w:rFonts w:ascii="David" w:hAnsi="David" w:cs="David"/>
          <w:sz w:val="24"/>
          <w:szCs w:val="24"/>
          <w:rtl/>
        </w:rPr>
        <w:t xml:space="preserve">ת בדינמיקה סביבתית-חברתית-כלכלית מורכבת ובתגובות שרשרת. אין מודל שיכול לספק לנו תמונה מלאה, ואין תרחיש יחיד שיכול לחדד לנו לקראת מה עלינו להיערך. אבל ברור לגמרי שבעשורים שלפנינו, שינויי האקלים עלולים להשפיע על כל תחומי החיים – חברה, כלכלה, בריאות, בטחון לאומי – </w:t>
      </w:r>
      <w:r w:rsidRPr="00BB0342">
        <w:rPr>
          <w:rFonts w:ascii="David" w:hAnsi="David" w:cs="David" w:hint="cs"/>
          <w:sz w:val="24"/>
          <w:szCs w:val="24"/>
          <w:rtl/>
        </w:rPr>
        <w:t xml:space="preserve">ובקיצור, </w:t>
      </w:r>
      <w:proofErr w:type="spellStart"/>
      <w:r w:rsidR="00604EB5" w:rsidRPr="00BB0342">
        <w:rPr>
          <w:rFonts w:ascii="David" w:hAnsi="David" w:cs="David"/>
          <w:sz w:val="24"/>
          <w:szCs w:val="24"/>
          <w:rtl/>
        </w:rPr>
        <w:t>הכל</w:t>
      </w:r>
      <w:proofErr w:type="spellEnd"/>
      <w:r w:rsidR="00604EB5" w:rsidRPr="00BB0342">
        <w:rPr>
          <w:rFonts w:ascii="David" w:hAnsi="David" w:cs="David"/>
          <w:sz w:val="24"/>
          <w:szCs w:val="24"/>
          <w:rtl/>
        </w:rPr>
        <w:t xml:space="preserve">. הניסיון הטרי שלנו ממשבר הקורונה הוא דוגמה מאד מוחשית להיקף ולעוצמת ההשפעה שיכולה להיות לטריגר סביבתי. </w:t>
      </w:r>
      <w:r w:rsidRPr="00BB0342">
        <w:rPr>
          <w:rFonts w:ascii="David" w:hAnsi="David" w:cs="David" w:hint="cs"/>
          <w:sz w:val="24"/>
          <w:szCs w:val="24"/>
          <w:rtl/>
        </w:rPr>
        <w:t>מ</w:t>
      </w:r>
      <w:r w:rsidR="00604EB5" w:rsidRPr="00BB0342">
        <w:rPr>
          <w:rFonts w:ascii="David" w:hAnsi="David" w:cs="David"/>
          <w:sz w:val="24"/>
          <w:szCs w:val="24"/>
          <w:rtl/>
        </w:rPr>
        <w:t>כתבי עת רפואיים</w:t>
      </w:r>
      <w:r w:rsidRPr="00BB0342">
        <w:rPr>
          <w:rFonts w:ascii="David" w:hAnsi="David" w:cs="David" w:hint="cs"/>
          <w:sz w:val="24"/>
          <w:szCs w:val="24"/>
          <w:rtl/>
        </w:rPr>
        <w:t xml:space="preserve"> רבים, אנו למדים</w:t>
      </w:r>
      <w:r w:rsidR="00604EB5" w:rsidRPr="00BB0342">
        <w:rPr>
          <w:rFonts w:ascii="David" w:hAnsi="David" w:cs="David"/>
          <w:sz w:val="24"/>
          <w:szCs w:val="24"/>
          <w:rtl/>
        </w:rPr>
        <w:t xml:space="preserve">, גם בהקשר של ההתחממות הגלובלית – </w:t>
      </w:r>
      <w:r w:rsidRPr="00BB0342">
        <w:rPr>
          <w:rFonts w:ascii="David" w:hAnsi="David" w:cs="David" w:hint="cs"/>
          <w:sz w:val="24"/>
          <w:szCs w:val="24"/>
          <w:rtl/>
        </w:rPr>
        <w:t xml:space="preserve">כי </w:t>
      </w:r>
      <w:r w:rsidR="00604EB5" w:rsidRPr="00BB0342">
        <w:rPr>
          <w:rFonts w:ascii="David" w:hAnsi="David" w:cs="David"/>
          <w:sz w:val="24"/>
          <w:szCs w:val="24"/>
          <w:rtl/>
        </w:rPr>
        <w:t xml:space="preserve">אחד החששות הגדולים הוא מפני משבר בריאותי חמור. זאת בין היתר </w:t>
      </w:r>
      <w:r w:rsidRPr="00BB0342">
        <w:rPr>
          <w:rFonts w:ascii="David" w:hAnsi="David" w:cs="David" w:hint="cs"/>
          <w:sz w:val="24"/>
          <w:szCs w:val="24"/>
          <w:rtl/>
        </w:rPr>
        <w:t>לאור</w:t>
      </w:r>
      <w:r w:rsidR="00604EB5" w:rsidRPr="00BB0342">
        <w:rPr>
          <w:rFonts w:ascii="David" w:hAnsi="David" w:cs="David"/>
          <w:sz w:val="24"/>
          <w:szCs w:val="24"/>
          <w:rtl/>
        </w:rPr>
        <w:t xml:space="preserve"> היווצרות התנאים להתפשטות מגיפות.</w:t>
      </w:r>
    </w:p>
    <w:p w:rsidR="00604EB5" w:rsidRPr="00BB0342" w:rsidRDefault="00604EB5" w:rsidP="009E0755">
      <w:pPr>
        <w:widowControl w:val="0"/>
        <w:spacing w:before="240" w:after="120" w:line="360" w:lineRule="auto"/>
        <w:jc w:val="both"/>
        <w:rPr>
          <w:rFonts w:ascii="David" w:hAnsi="David" w:cs="David"/>
          <w:sz w:val="24"/>
          <w:szCs w:val="24"/>
          <w:rtl/>
        </w:rPr>
      </w:pPr>
      <w:r w:rsidRPr="00BB0342">
        <w:rPr>
          <w:rFonts w:ascii="David" w:hAnsi="David" w:cs="David"/>
          <w:sz w:val="24"/>
          <w:szCs w:val="24"/>
          <w:rtl/>
        </w:rPr>
        <w:t>בעולם ישנה הסכמה רחבה שמשבר האקלים, בדומה למשבר הקורונה, מקורו בכשל שלא יכול להיפתר רק על-ידי כוחות השוק ומכאן מחייב מעורבות ממשלתית. גם לבנקים המרכזיים ולמפקחים שאחראים על היציבות הפיננסית יש תפקיד משמעותי בנושא הזה, אבל חשוב להבין שפעילות הרגולטורים הפיננסיים היא פעילות משלימה, והיא לא יכולה להחליף את הפעילות שנדרשת מממשלות.</w:t>
      </w:r>
    </w:p>
    <w:p w:rsidR="009E0755" w:rsidRPr="00BB0342" w:rsidRDefault="00604EB5" w:rsidP="009E0755">
      <w:pPr>
        <w:widowControl w:val="0"/>
        <w:spacing w:before="240" w:after="120" w:line="360" w:lineRule="auto"/>
        <w:jc w:val="both"/>
        <w:rPr>
          <w:rFonts w:ascii="David" w:hAnsi="David" w:cs="David"/>
          <w:sz w:val="24"/>
          <w:szCs w:val="24"/>
          <w:rtl/>
        </w:rPr>
      </w:pPr>
      <w:bookmarkStart w:id="1" w:name="_Toc95917417"/>
      <w:bookmarkStart w:id="2" w:name="_Toc89360087"/>
      <w:bookmarkStart w:id="3" w:name="_Toc95907328"/>
      <w:bookmarkStart w:id="4" w:name="_Toc89360085"/>
      <w:r w:rsidRPr="00BB0342">
        <w:rPr>
          <w:rFonts w:ascii="David" w:hAnsi="David" w:cs="David"/>
          <w:sz w:val="24"/>
          <w:szCs w:val="24"/>
          <w:rtl/>
        </w:rPr>
        <w:lastRenderedPageBreak/>
        <w:t>הקשר בין שינויי האקלים לבין כלכלה ופיננסים הוא ידוע ומוכר, אבל בכל זאת אני אחדד אותו בכמה מילים.</w:t>
      </w:r>
    </w:p>
    <w:p w:rsidR="00E96C81" w:rsidRPr="00BB0342" w:rsidRDefault="00E96C81" w:rsidP="009E0755">
      <w:pPr>
        <w:widowControl w:val="0"/>
        <w:spacing w:before="240" w:after="120" w:line="360" w:lineRule="auto"/>
        <w:jc w:val="both"/>
        <w:rPr>
          <w:rFonts w:ascii="David" w:hAnsi="David" w:cs="David"/>
          <w:sz w:val="24"/>
          <w:szCs w:val="24"/>
          <w:rtl/>
        </w:rPr>
      </w:pPr>
    </w:p>
    <w:p w:rsidR="009E0755" w:rsidRPr="00BB0342" w:rsidRDefault="00604EB5" w:rsidP="009E0755">
      <w:pPr>
        <w:widowControl w:val="0"/>
        <w:spacing w:before="240" w:after="120" w:line="360" w:lineRule="auto"/>
        <w:jc w:val="both"/>
        <w:rPr>
          <w:rFonts w:ascii="David" w:hAnsi="David" w:cs="David"/>
          <w:sz w:val="24"/>
          <w:szCs w:val="24"/>
          <w:rtl/>
        </w:rPr>
      </w:pPr>
      <w:r w:rsidRPr="00BB0342">
        <w:rPr>
          <w:rFonts w:ascii="David" w:hAnsi="David" w:cs="David"/>
          <w:sz w:val="24"/>
          <w:szCs w:val="24"/>
          <w:rtl/>
        </w:rPr>
        <w:t>בראייה כלכלית רחבה, שינויי האקלים עלולים להוביל לשיבושים בפעילות הכלכלית, לשחיקת הביטחון התזונתי, לבעיות הגירה, לאבטלה, ליצירת מוקדי עוני חדשים וכן ל"חוסר צדק אקלימי" שנובע מהפגיעות היתרה של מדינות מתפתחות ושל אוכלוסיות מוחלשות.</w:t>
      </w:r>
    </w:p>
    <w:p w:rsidR="009E0755" w:rsidRPr="00BB0342" w:rsidRDefault="00604EB5" w:rsidP="009E0755">
      <w:pPr>
        <w:widowControl w:val="0"/>
        <w:spacing w:before="240" w:after="120" w:line="360" w:lineRule="auto"/>
        <w:jc w:val="both"/>
        <w:rPr>
          <w:rFonts w:ascii="David" w:hAnsi="David" w:cs="David"/>
          <w:sz w:val="24"/>
          <w:szCs w:val="24"/>
          <w:rtl/>
        </w:rPr>
      </w:pPr>
      <w:r w:rsidRPr="00BB0342">
        <w:rPr>
          <w:rFonts w:ascii="David" w:hAnsi="David" w:cs="David"/>
          <w:sz w:val="24"/>
          <w:szCs w:val="24"/>
          <w:rtl/>
        </w:rPr>
        <w:t xml:space="preserve">מהזווית הבנקאית, שני סוגי סיכון שקשורים לאקלים מאיימים על הבנקים. האחד הוא טריוויאלי – הסיכון להיפגע באופן פיסי מתופעות אקלימיות, כמו שיטפונות, שריפות ועליית מפלס הים. סוג הסיכון השני הוא סיכון המעבר, שלמעשה נובע מהתגובה העולמית למשבר האקלים, ובעיקר מהמעבר לכלכלות דלות פחמן. במעבר הזה ממשלות משנות את החוקים ואת כללי המיסוי, הטכנולוגיות בעולם משתנות, </w:t>
      </w:r>
      <w:r w:rsidR="002B62D9" w:rsidRPr="00BB0342">
        <w:rPr>
          <w:rFonts w:ascii="David" w:hAnsi="David" w:cs="David"/>
          <w:sz w:val="24"/>
          <w:szCs w:val="24"/>
          <w:rtl/>
        </w:rPr>
        <w:t>וכמובן גם טעמי</w:t>
      </w:r>
      <w:r w:rsidR="002B62D9" w:rsidRPr="00BB0342">
        <w:rPr>
          <w:rFonts w:ascii="David" w:hAnsi="David" w:cs="David" w:hint="cs"/>
          <w:sz w:val="24"/>
          <w:szCs w:val="24"/>
          <w:rtl/>
        </w:rPr>
        <w:t xml:space="preserve"> </w:t>
      </w:r>
      <w:r w:rsidR="002B62D9" w:rsidRPr="00BB0342">
        <w:rPr>
          <w:rFonts w:ascii="David" w:hAnsi="David" w:cs="David"/>
          <w:sz w:val="24"/>
          <w:szCs w:val="24"/>
          <w:rtl/>
        </w:rPr>
        <w:t xml:space="preserve">הציבור משתנים. </w:t>
      </w:r>
      <w:r w:rsidRPr="00BB0342">
        <w:rPr>
          <w:rFonts w:ascii="David" w:hAnsi="David" w:cs="David"/>
          <w:sz w:val="24"/>
          <w:szCs w:val="24"/>
          <w:rtl/>
        </w:rPr>
        <w:t>שינויי</w:t>
      </w:r>
      <w:r w:rsidR="002B62D9" w:rsidRPr="00BB0342">
        <w:rPr>
          <w:rFonts w:ascii="David" w:hAnsi="David" w:cs="David"/>
          <w:sz w:val="24"/>
          <w:szCs w:val="24"/>
          <w:rtl/>
        </w:rPr>
        <w:t xml:space="preserve">ם </w:t>
      </w:r>
      <w:r w:rsidRPr="00BB0342">
        <w:rPr>
          <w:rFonts w:ascii="David" w:hAnsi="David" w:cs="David"/>
          <w:sz w:val="24"/>
          <w:szCs w:val="24"/>
          <w:rtl/>
        </w:rPr>
        <w:t>אלה צפויים לייצר אתגרי הסתגלות משמעותיים, שצפויים להיות גדולים יותר ככל שהמעבר יהיה פחות הדרגתי ומבוקר.</w:t>
      </w:r>
    </w:p>
    <w:p w:rsidR="009E0755" w:rsidRPr="00BB0342" w:rsidRDefault="00604EB5" w:rsidP="009E0755">
      <w:pPr>
        <w:widowControl w:val="0"/>
        <w:spacing w:before="240" w:after="120" w:line="360" w:lineRule="auto"/>
        <w:jc w:val="both"/>
        <w:rPr>
          <w:rFonts w:ascii="David" w:hAnsi="David" w:cs="David"/>
          <w:sz w:val="24"/>
          <w:szCs w:val="24"/>
          <w:rtl/>
        </w:rPr>
      </w:pPr>
      <w:r w:rsidRPr="00BB0342">
        <w:rPr>
          <w:rFonts w:ascii="David" w:hAnsi="David" w:cs="David"/>
          <w:sz w:val="24"/>
          <w:szCs w:val="24"/>
          <w:rtl/>
        </w:rPr>
        <w:t>החשיפה של הבנקים בפני שני סוגי הסיכון – הסיכון הפיסי</w:t>
      </w:r>
      <w:r w:rsidR="002B62D9" w:rsidRPr="00BB0342">
        <w:rPr>
          <w:rFonts w:ascii="David" w:hAnsi="David" w:cs="David"/>
          <w:sz w:val="24"/>
          <w:szCs w:val="24"/>
          <w:rtl/>
        </w:rPr>
        <w:t xml:space="preserve"> וסיכון המעבר – היא בעיקר עקיפה</w:t>
      </w:r>
      <w:r w:rsidR="002B62D9" w:rsidRPr="00BB0342">
        <w:rPr>
          <w:rFonts w:ascii="David" w:hAnsi="David" w:cs="David" w:hint="cs"/>
          <w:sz w:val="24"/>
          <w:szCs w:val="24"/>
          <w:rtl/>
        </w:rPr>
        <w:t>.</w:t>
      </w:r>
      <w:r w:rsidRPr="00BB0342">
        <w:rPr>
          <w:rFonts w:ascii="David" w:hAnsi="David" w:cs="David"/>
          <w:sz w:val="24"/>
          <w:szCs w:val="24"/>
          <w:rtl/>
        </w:rPr>
        <w:t xml:space="preserve"> היא נוצרת דרך החשיפה של לקוחות הבנקים לסיכוני אקלים, ודרך ההשפעה הפוטנציאלית על ערך הבטוחות ושווי ההשקעות. למעשה, החשיפה של הבנקים לסיכוני אקלים באה לידי ביטוי בהג</w:t>
      </w:r>
      <w:r w:rsidR="002B62D9" w:rsidRPr="00BB0342">
        <w:rPr>
          <w:rFonts w:ascii="David" w:hAnsi="David" w:cs="David"/>
          <w:sz w:val="24"/>
          <w:szCs w:val="24"/>
          <w:rtl/>
        </w:rPr>
        <w:t>דלת הסיכונים הקלאסיים,</w:t>
      </w:r>
      <w:r w:rsidRPr="00BB0342">
        <w:rPr>
          <w:rFonts w:ascii="David" w:hAnsi="David" w:cs="David"/>
          <w:sz w:val="24"/>
          <w:szCs w:val="24"/>
          <w:rtl/>
        </w:rPr>
        <w:t xml:space="preserve"> הגדלת סיכון האשראי שהבנקים חשופים אליו, סיכוני השוק והנזילות, הסיכון התפעולי ושאר הסיכונים המוכרים.</w:t>
      </w:r>
    </w:p>
    <w:p w:rsidR="00E96C81" w:rsidRPr="00BB0342" w:rsidRDefault="00E96C81" w:rsidP="00A745F0">
      <w:pPr>
        <w:widowControl w:val="0"/>
        <w:spacing w:before="240" w:after="120" w:line="360" w:lineRule="auto"/>
        <w:jc w:val="both"/>
        <w:rPr>
          <w:rFonts w:ascii="David" w:hAnsi="David" w:cs="David"/>
          <w:sz w:val="24"/>
          <w:szCs w:val="24"/>
          <w:rtl/>
        </w:rPr>
      </w:pPr>
    </w:p>
    <w:p w:rsidR="00604EB5" w:rsidRPr="00BB0342" w:rsidRDefault="00604EB5" w:rsidP="00B22E7A">
      <w:pPr>
        <w:widowControl w:val="0"/>
        <w:spacing w:before="240" w:after="120" w:line="360" w:lineRule="auto"/>
        <w:jc w:val="both"/>
        <w:rPr>
          <w:rFonts w:ascii="David" w:hAnsi="David" w:cs="David"/>
          <w:sz w:val="24"/>
          <w:szCs w:val="24"/>
        </w:rPr>
      </w:pPr>
      <w:r w:rsidRPr="00BB0342">
        <w:rPr>
          <w:rFonts w:ascii="David" w:hAnsi="David" w:cs="David"/>
          <w:sz w:val="24"/>
          <w:szCs w:val="24"/>
          <w:rtl/>
        </w:rPr>
        <w:t xml:space="preserve">אבל לא </w:t>
      </w:r>
      <w:proofErr w:type="spellStart"/>
      <w:r w:rsidRPr="00BB0342">
        <w:rPr>
          <w:rFonts w:ascii="David" w:hAnsi="David" w:cs="David"/>
          <w:sz w:val="24"/>
          <w:szCs w:val="24"/>
          <w:rtl/>
        </w:rPr>
        <w:t>הכל</w:t>
      </w:r>
      <w:proofErr w:type="spellEnd"/>
      <w:r w:rsidRPr="00BB0342">
        <w:rPr>
          <w:rFonts w:ascii="David" w:hAnsi="David" w:cs="David"/>
          <w:sz w:val="24"/>
          <w:szCs w:val="24"/>
          <w:rtl/>
        </w:rPr>
        <w:t xml:space="preserve"> שלילי. הצד השני של משבר האקלים הוא ההזדמנות. בשיח העולמי הולכת ומתגבשת תפיסה כלכלית חדשה לפיה יש לשקול מחדש את החתירה לצמיחה כלכלית חסרת גבולות</w:t>
      </w:r>
      <w:r w:rsidR="002B62D9" w:rsidRPr="00BB0342">
        <w:rPr>
          <w:rFonts w:ascii="David" w:hAnsi="David" w:cs="David" w:hint="cs"/>
          <w:sz w:val="24"/>
          <w:szCs w:val="24"/>
          <w:rtl/>
        </w:rPr>
        <w:t xml:space="preserve"> ומגבלות</w:t>
      </w:r>
      <w:r w:rsidRPr="00BB0342">
        <w:rPr>
          <w:rFonts w:ascii="David" w:hAnsi="David" w:cs="David"/>
          <w:sz w:val="24"/>
          <w:szCs w:val="24"/>
          <w:rtl/>
        </w:rPr>
        <w:t xml:space="preserve"> ולעבור לכלכלות שנמדדות באיכות חיים ושמבוססות על הה</w:t>
      </w:r>
      <w:r w:rsidR="002B62D9" w:rsidRPr="00BB0342">
        <w:rPr>
          <w:rFonts w:ascii="David" w:hAnsi="David" w:cs="David"/>
          <w:sz w:val="24"/>
          <w:szCs w:val="24"/>
          <w:rtl/>
        </w:rPr>
        <w:t xml:space="preserve">בנה שאנחנו חייבים להגן על </w:t>
      </w:r>
      <w:r w:rsidR="002B62D9" w:rsidRPr="00BB0342">
        <w:rPr>
          <w:rFonts w:ascii="David" w:hAnsi="David" w:cs="David" w:hint="cs"/>
          <w:sz w:val="24"/>
          <w:szCs w:val="24"/>
          <w:rtl/>
        </w:rPr>
        <w:t xml:space="preserve">כדור הארץ </w:t>
      </w:r>
      <w:r w:rsidRPr="00BB0342">
        <w:rPr>
          <w:rFonts w:ascii="David" w:hAnsi="David" w:cs="David"/>
          <w:sz w:val="24"/>
          <w:szCs w:val="24"/>
          <w:rtl/>
        </w:rPr>
        <w:t xml:space="preserve">לצורך המשך קיומנו. ברוח זו, ועל רקע משבר האקלים המתהווה, יותר ויותר ממשלות וגופים עסקיים – פיננסיים וריאליים – מתחייבים ליעדי </w:t>
      </w:r>
      <w:r w:rsidRPr="00BB0342">
        <w:rPr>
          <w:rFonts w:ascii="David" w:hAnsi="David" w:cs="David"/>
          <w:sz w:val="24"/>
          <w:szCs w:val="24"/>
        </w:rPr>
        <w:t>ESG</w:t>
      </w:r>
      <w:r w:rsidRPr="00BB0342">
        <w:rPr>
          <w:rFonts w:ascii="David" w:hAnsi="David" w:cs="David"/>
          <w:sz w:val="24"/>
          <w:szCs w:val="24"/>
          <w:rtl/>
        </w:rPr>
        <w:t>, ובפרט ליעדי אקלים, וחותרים לעולם טוב יותר. במילים אחרות, יותר ויותר שחקני מפתח בחברה האנושית מבינים ש</w:t>
      </w:r>
      <w:r w:rsidR="002B62D9" w:rsidRPr="00BB0342">
        <w:rPr>
          <w:rFonts w:ascii="David" w:hAnsi="David" w:cs="David" w:hint="cs"/>
          <w:sz w:val="24"/>
          <w:szCs w:val="24"/>
          <w:rtl/>
        </w:rPr>
        <w:t>"</w:t>
      </w:r>
      <w:r w:rsidRPr="00BB0342">
        <w:rPr>
          <w:rFonts w:ascii="David" w:hAnsi="David" w:cs="David"/>
          <w:sz w:val="24"/>
          <w:szCs w:val="24"/>
          <w:rtl/>
        </w:rPr>
        <w:t>אנחנו חייבים להתאפס!</w:t>
      </w:r>
      <w:r w:rsidR="002B62D9" w:rsidRPr="00BB0342">
        <w:rPr>
          <w:rFonts w:ascii="David" w:hAnsi="David" w:cs="David" w:hint="cs"/>
          <w:sz w:val="24"/>
          <w:szCs w:val="24"/>
          <w:rtl/>
        </w:rPr>
        <w:t>"</w:t>
      </w:r>
      <w:r w:rsidR="00A669A0" w:rsidRPr="00BB0342">
        <w:rPr>
          <w:rFonts w:ascii="David" w:hAnsi="David" w:cs="David" w:hint="cs"/>
          <w:sz w:val="24"/>
          <w:szCs w:val="24"/>
          <w:rtl/>
        </w:rPr>
        <w:t>.</w:t>
      </w:r>
      <w:r w:rsidR="00A745F0" w:rsidRPr="00BB0342">
        <w:rPr>
          <w:rFonts w:ascii="David" w:hAnsi="David" w:cs="David"/>
          <w:sz w:val="24"/>
          <w:szCs w:val="24"/>
          <w:rtl/>
        </w:rPr>
        <w:t xml:space="preserve"> </w:t>
      </w:r>
      <w:r w:rsidR="00A745F0" w:rsidRPr="00BB0342">
        <w:rPr>
          <w:rFonts w:ascii="David" w:hAnsi="David" w:cs="David" w:hint="cs"/>
          <w:sz w:val="24"/>
          <w:szCs w:val="24"/>
          <w:rtl/>
        </w:rPr>
        <w:t xml:space="preserve">ראשית, </w:t>
      </w:r>
      <w:r w:rsidR="00A745F0" w:rsidRPr="00BB0342">
        <w:rPr>
          <w:rFonts w:ascii="David" w:hAnsi="David" w:cs="David"/>
          <w:sz w:val="24"/>
          <w:szCs w:val="24"/>
          <w:rtl/>
        </w:rPr>
        <w:t xml:space="preserve">"להתאפס על עצמנו", </w:t>
      </w:r>
      <w:r w:rsidR="00A745F0" w:rsidRPr="00BB0342">
        <w:rPr>
          <w:rFonts w:ascii="David" w:hAnsi="David" w:cs="David" w:hint="cs"/>
          <w:sz w:val="24"/>
          <w:szCs w:val="24"/>
          <w:rtl/>
        </w:rPr>
        <w:t>בכדי שנבין את</w:t>
      </w:r>
      <w:r w:rsidRPr="00BB0342">
        <w:rPr>
          <w:rFonts w:ascii="David" w:hAnsi="David" w:cs="David"/>
          <w:sz w:val="24"/>
          <w:szCs w:val="24"/>
          <w:rtl/>
        </w:rPr>
        <w:t xml:space="preserve"> גודל </w:t>
      </w:r>
      <w:r w:rsidR="00A745F0" w:rsidRPr="00BB0342">
        <w:rPr>
          <w:rFonts w:ascii="David" w:hAnsi="David" w:cs="David" w:hint="cs"/>
          <w:sz w:val="24"/>
          <w:szCs w:val="24"/>
          <w:rtl/>
        </w:rPr>
        <w:t>האירוע</w:t>
      </w:r>
      <w:r w:rsidR="00A745F0" w:rsidRPr="00BB0342">
        <w:rPr>
          <w:rFonts w:ascii="David" w:hAnsi="David" w:cs="David"/>
          <w:sz w:val="24"/>
          <w:szCs w:val="24"/>
          <w:rtl/>
        </w:rPr>
        <w:t xml:space="preserve"> ו</w:t>
      </w:r>
      <w:r w:rsidR="00A745F0" w:rsidRPr="00BB0342">
        <w:rPr>
          <w:rFonts w:ascii="David" w:hAnsi="David" w:cs="David" w:hint="cs"/>
          <w:sz w:val="24"/>
          <w:szCs w:val="24"/>
          <w:rtl/>
        </w:rPr>
        <w:t>נ</w:t>
      </w:r>
      <w:r w:rsidR="00A745F0" w:rsidRPr="00BB0342">
        <w:rPr>
          <w:rFonts w:ascii="David" w:hAnsi="David" w:cs="David"/>
          <w:sz w:val="24"/>
          <w:szCs w:val="24"/>
          <w:rtl/>
        </w:rPr>
        <w:t>גיב בהתאם</w:t>
      </w:r>
      <w:r w:rsidR="00B22E7A" w:rsidRPr="00BB0342">
        <w:rPr>
          <w:rFonts w:ascii="David" w:hAnsi="David" w:cs="David" w:hint="cs"/>
          <w:sz w:val="24"/>
          <w:szCs w:val="24"/>
          <w:rtl/>
        </w:rPr>
        <w:t>, שנית</w:t>
      </w:r>
      <w:r w:rsidR="00A745F0" w:rsidRPr="00BB0342">
        <w:rPr>
          <w:rFonts w:ascii="David" w:hAnsi="David" w:cs="David" w:hint="cs"/>
          <w:sz w:val="24"/>
          <w:szCs w:val="24"/>
          <w:rtl/>
        </w:rPr>
        <w:t xml:space="preserve"> </w:t>
      </w:r>
      <w:r w:rsidRPr="00BB0342">
        <w:rPr>
          <w:rFonts w:ascii="David" w:hAnsi="David" w:cs="David"/>
          <w:sz w:val="24"/>
          <w:szCs w:val="24"/>
          <w:rtl/>
        </w:rPr>
        <w:t>להתאפס במובן ה</w:t>
      </w:r>
      <w:r w:rsidR="00B22E7A" w:rsidRPr="00BB0342">
        <w:rPr>
          <w:rFonts w:ascii="David" w:hAnsi="David" w:cs="David" w:hint="cs"/>
          <w:sz w:val="24"/>
          <w:szCs w:val="24"/>
          <w:rtl/>
        </w:rPr>
        <w:t>חשוב</w:t>
      </w:r>
      <w:r w:rsidRPr="00BB0342">
        <w:rPr>
          <w:rFonts w:ascii="David" w:hAnsi="David" w:cs="David"/>
          <w:sz w:val="24"/>
          <w:szCs w:val="24"/>
          <w:rtl/>
        </w:rPr>
        <w:t xml:space="preserve"> שעל הפרק – איפוס פליטות גזי חממה והשגת היעד של </w:t>
      </w:r>
      <w:r w:rsidRPr="00BB0342">
        <w:rPr>
          <w:rFonts w:ascii="David" w:hAnsi="David" w:cs="David"/>
          <w:sz w:val="24"/>
          <w:szCs w:val="24"/>
        </w:rPr>
        <w:t>Net-Zero</w:t>
      </w:r>
      <w:r w:rsidRPr="00BB0342">
        <w:rPr>
          <w:rFonts w:ascii="David" w:hAnsi="David" w:cs="David"/>
          <w:sz w:val="24"/>
          <w:szCs w:val="24"/>
          <w:rtl/>
        </w:rPr>
        <w:t xml:space="preserve">. גם </w:t>
      </w:r>
      <w:r w:rsidR="00790B61" w:rsidRPr="00BB0342">
        <w:rPr>
          <w:rFonts w:ascii="David" w:hAnsi="David" w:cs="David" w:hint="cs"/>
          <w:sz w:val="24"/>
          <w:szCs w:val="24"/>
          <w:rtl/>
        </w:rPr>
        <w:t xml:space="preserve">אנחנו כרגולטור של המערכת הבנקאית וגם </w:t>
      </w:r>
      <w:r w:rsidRPr="00BB0342">
        <w:rPr>
          <w:rFonts w:ascii="David" w:hAnsi="David" w:cs="David"/>
          <w:sz w:val="24"/>
          <w:szCs w:val="24"/>
          <w:rtl/>
        </w:rPr>
        <w:t>ה</w:t>
      </w:r>
      <w:r w:rsidR="00790B61" w:rsidRPr="00BB0342">
        <w:rPr>
          <w:rFonts w:ascii="David" w:hAnsi="David" w:cs="David"/>
          <w:sz w:val="24"/>
          <w:szCs w:val="24"/>
          <w:rtl/>
        </w:rPr>
        <w:t>בנקים שותפים לשינוי המחשבתי הזה</w:t>
      </w:r>
      <w:r w:rsidR="00790B61" w:rsidRPr="00BB0342">
        <w:rPr>
          <w:rFonts w:ascii="David" w:hAnsi="David" w:cs="David" w:hint="cs"/>
          <w:sz w:val="24"/>
          <w:szCs w:val="24"/>
          <w:rtl/>
        </w:rPr>
        <w:t>.</w:t>
      </w:r>
      <w:r w:rsidRPr="00BB0342">
        <w:rPr>
          <w:rFonts w:ascii="David" w:hAnsi="David" w:cs="David"/>
          <w:sz w:val="24"/>
          <w:szCs w:val="24"/>
          <w:rtl/>
        </w:rPr>
        <w:t xml:space="preserve"> רבים מהם מאמצים באופן וולונטרי עקרונות סביבתיים וחברתיים, פועלים למימון אנרגיה מתחדשת, מפתחים מוצרי השקעה ירוקים ומפנימים את הציפייה הגוברת לבנקאות אחראית. זוהי המשמרת שלנו, ומכאן קמה האחריות שלנו.</w:t>
      </w:r>
    </w:p>
    <w:p w:rsidR="00604EB5" w:rsidRPr="00BB0342" w:rsidRDefault="00A745F0" w:rsidP="00A745F0">
      <w:pPr>
        <w:spacing w:after="120" w:line="360" w:lineRule="auto"/>
        <w:jc w:val="both"/>
        <w:rPr>
          <w:rFonts w:ascii="David" w:hAnsi="David" w:cs="David"/>
          <w:sz w:val="24"/>
          <w:szCs w:val="24"/>
        </w:rPr>
      </w:pPr>
      <w:r w:rsidRPr="00BB0342">
        <w:rPr>
          <w:rFonts w:ascii="David" w:hAnsi="David" w:cs="David"/>
          <w:sz w:val="24"/>
          <w:szCs w:val="24"/>
          <w:rtl/>
        </w:rPr>
        <w:t xml:space="preserve">כגוף </w:t>
      </w:r>
      <w:r w:rsidRPr="00BB0342">
        <w:rPr>
          <w:rFonts w:ascii="David" w:hAnsi="David" w:cs="David" w:hint="cs"/>
          <w:sz w:val="24"/>
          <w:szCs w:val="24"/>
          <w:rtl/>
        </w:rPr>
        <w:t>ה</w:t>
      </w:r>
      <w:r w:rsidR="00604EB5" w:rsidRPr="00BB0342">
        <w:rPr>
          <w:rFonts w:ascii="David" w:hAnsi="David" w:cs="David"/>
          <w:sz w:val="24"/>
          <w:szCs w:val="24"/>
          <w:rtl/>
        </w:rPr>
        <w:t xml:space="preserve">מפקח על הבנקים, בצד הדאגה ליציבות, הפיקוח גם מעודד את הבנקים לראות את עצמם כשותפים לעיצוב המרקם הכלכלי-חברתי של המשק </w:t>
      </w:r>
      <w:r w:rsidRPr="00BB0342">
        <w:rPr>
          <w:rFonts w:ascii="David" w:hAnsi="David" w:cs="David" w:hint="cs"/>
          <w:sz w:val="24"/>
          <w:szCs w:val="24"/>
          <w:rtl/>
        </w:rPr>
        <w:t xml:space="preserve">והחברה </w:t>
      </w:r>
      <w:r w:rsidR="00604EB5" w:rsidRPr="00BB0342">
        <w:rPr>
          <w:rFonts w:ascii="David" w:hAnsi="David" w:cs="David"/>
          <w:sz w:val="24"/>
          <w:szCs w:val="24"/>
          <w:rtl/>
        </w:rPr>
        <w:t>ולמקסם את טובת כ</w:t>
      </w:r>
      <w:r w:rsidRPr="00BB0342">
        <w:rPr>
          <w:rFonts w:ascii="David" w:hAnsi="David" w:cs="David" w:hint="cs"/>
          <w:sz w:val="24"/>
          <w:szCs w:val="24"/>
          <w:rtl/>
        </w:rPr>
        <w:t>ל</w:t>
      </w:r>
      <w:r w:rsidR="00604EB5" w:rsidRPr="00BB0342">
        <w:rPr>
          <w:rFonts w:ascii="David" w:hAnsi="David" w:cs="David"/>
          <w:sz w:val="24"/>
          <w:szCs w:val="24"/>
          <w:rtl/>
        </w:rPr>
        <w:t xml:space="preserve">ל בעלי העניין – </w:t>
      </w:r>
      <w:r w:rsidRPr="00BB0342">
        <w:rPr>
          <w:rFonts w:ascii="David" w:hAnsi="David" w:cs="David" w:hint="cs"/>
          <w:sz w:val="24"/>
          <w:szCs w:val="24"/>
          <w:rtl/>
        </w:rPr>
        <w:t>להעלות</w:t>
      </w:r>
      <w:r w:rsidR="00604EB5" w:rsidRPr="00BB0342">
        <w:rPr>
          <w:rFonts w:ascii="David" w:hAnsi="David" w:cs="David"/>
          <w:sz w:val="24"/>
          <w:szCs w:val="24"/>
          <w:rtl/>
        </w:rPr>
        <w:t xml:space="preserve"> את הערך ללקוחות, להשקיע בעובדים, להתנהל בצורה אתית והגונה, לתמוך בקהילה ולשמור על הסביבה. כלומר, ליישם את מה שנהוג לכנות "קפיטליזם קשוב". אני מאמין בכל לבי </w:t>
      </w:r>
      <w:r w:rsidR="00604EB5" w:rsidRPr="00BB0342">
        <w:rPr>
          <w:rFonts w:ascii="David" w:hAnsi="David" w:cs="David"/>
          <w:sz w:val="24"/>
          <w:szCs w:val="24"/>
          <w:rtl/>
        </w:rPr>
        <w:lastRenderedPageBreak/>
        <w:t xml:space="preserve">שרווחיות שמושגת תוך כדי יצירת ערך סביבתי או חברתי, היא בעלת ערך אסטרטגי גבוה יותר בהשוואה לרווחיות של "העולם הישן". </w:t>
      </w:r>
    </w:p>
    <w:p w:rsidR="00604EB5" w:rsidRPr="00BB0342" w:rsidRDefault="00604EB5" w:rsidP="00A745F0">
      <w:pPr>
        <w:spacing w:before="240" w:after="120" w:line="360" w:lineRule="auto"/>
        <w:jc w:val="both"/>
        <w:rPr>
          <w:rFonts w:ascii="David" w:hAnsi="David" w:cs="David"/>
          <w:sz w:val="24"/>
          <w:szCs w:val="24"/>
          <w:rtl/>
        </w:rPr>
      </w:pPr>
      <w:r w:rsidRPr="00BB0342">
        <w:rPr>
          <w:rFonts w:ascii="David" w:hAnsi="David" w:cs="David"/>
          <w:sz w:val="24"/>
          <w:szCs w:val="24"/>
          <w:rtl/>
        </w:rPr>
        <w:t>בהקשר הזה, אוניברסיטת הרווארד פיתחה בעשור האחרון את המושג "ערך משותף" (</w:t>
      </w:r>
      <w:r w:rsidRPr="00BB0342">
        <w:rPr>
          <w:rFonts w:ascii="David" w:hAnsi="David" w:cs="David"/>
          <w:sz w:val="24"/>
          <w:szCs w:val="24"/>
        </w:rPr>
        <w:t>Shared Value</w:t>
      </w:r>
      <w:r w:rsidRPr="00BB0342">
        <w:rPr>
          <w:rFonts w:ascii="David" w:hAnsi="David" w:cs="David"/>
          <w:sz w:val="24"/>
          <w:szCs w:val="24"/>
          <w:rtl/>
        </w:rPr>
        <w:t>). מאחורי המושג הזה עומדת התפיסה שכדי להישאר תחרותיים בעולם של היום, חברות צריכות לעשות יותר מאשר רק לייצר רווחים. הן צריכות ליצור ערך משותף, כלומר לייצר ערך כלכלי באופן שנותן מענ</w:t>
      </w:r>
      <w:r w:rsidR="00A745F0" w:rsidRPr="00BB0342">
        <w:rPr>
          <w:rFonts w:ascii="David" w:hAnsi="David" w:cs="David"/>
          <w:sz w:val="24"/>
          <w:szCs w:val="24"/>
          <w:rtl/>
        </w:rPr>
        <w:t>ה גם לצרכים חברתיים או סביבתיים</w:t>
      </w:r>
      <w:r w:rsidR="00A745F0" w:rsidRPr="00BB0342">
        <w:rPr>
          <w:rFonts w:ascii="David" w:hAnsi="David" w:cs="David" w:hint="cs"/>
          <w:sz w:val="24"/>
          <w:szCs w:val="24"/>
          <w:rtl/>
        </w:rPr>
        <w:t>, כאשר</w:t>
      </w:r>
      <w:r w:rsidRPr="00BB0342">
        <w:rPr>
          <w:rFonts w:ascii="David" w:hAnsi="David" w:cs="David"/>
          <w:sz w:val="24"/>
          <w:szCs w:val="24"/>
          <w:rtl/>
        </w:rPr>
        <w:t xml:space="preserve"> </w:t>
      </w:r>
      <w:r w:rsidR="00A745F0" w:rsidRPr="00BB0342">
        <w:rPr>
          <w:rFonts w:ascii="David" w:hAnsi="David" w:cs="David" w:hint="cs"/>
          <w:sz w:val="24"/>
          <w:szCs w:val="24"/>
          <w:rtl/>
        </w:rPr>
        <w:t>זה מביא ל</w:t>
      </w:r>
      <w:r w:rsidRPr="00BB0342">
        <w:rPr>
          <w:rFonts w:ascii="David" w:hAnsi="David" w:cs="David"/>
          <w:sz w:val="24"/>
          <w:szCs w:val="24"/>
          <w:rtl/>
        </w:rPr>
        <w:t>שינוי עמוק במחשבה האסטרטגית ובמודל העסקי. באמצעות השינוי התפיסתי הזה, עסקים מבדלים את עצמם, פותחים לעצמם נתיבים חדשים של צמיחה וגם משיגים שורות תחתונות טובות יותר. מנקודת מבט עסקית, יצירה של "ערך משותף" היא דרך להשיג יתרון תחרותי משמעותי. לצד זאת, ערך משו</w:t>
      </w:r>
      <w:r w:rsidR="00A745F0" w:rsidRPr="00BB0342">
        <w:rPr>
          <w:rFonts w:ascii="David" w:hAnsi="David" w:cs="David"/>
          <w:sz w:val="24"/>
          <w:szCs w:val="24"/>
          <w:rtl/>
        </w:rPr>
        <w:t>תף יש בו בכדי "להגדיל את העוגה"</w:t>
      </w:r>
      <w:r w:rsidR="00A745F0" w:rsidRPr="00BB0342">
        <w:rPr>
          <w:rFonts w:ascii="David" w:hAnsi="David" w:cs="David" w:hint="cs"/>
          <w:sz w:val="24"/>
          <w:szCs w:val="24"/>
          <w:rtl/>
        </w:rPr>
        <w:t>, המהווה ערך חשוב בפני עצמו.</w:t>
      </w:r>
    </w:p>
    <w:p w:rsidR="00604EB5" w:rsidRPr="00BB0342" w:rsidRDefault="00604EB5" w:rsidP="0009142D">
      <w:pPr>
        <w:spacing w:before="240" w:after="120" w:line="360" w:lineRule="auto"/>
        <w:jc w:val="both"/>
        <w:rPr>
          <w:rFonts w:ascii="David" w:hAnsi="David" w:cs="David"/>
          <w:sz w:val="24"/>
          <w:szCs w:val="24"/>
        </w:rPr>
      </w:pPr>
      <w:r w:rsidRPr="00BB0342">
        <w:rPr>
          <w:rFonts w:ascii="David" w:hAnsi="David" w:cs="David"/>
          <w:sz w:val="24"/>
          <w:szCs w:val="24"/>
          <w:rtl/>
        </w:rPr>
        <w:t>כידוע, אחד המחסומים בתהליך ההפנמה של יעדים סביבתיים אל תוך החשיבה הכלכלית והעסקית הוא הצורך בראייה ארוכת טווח. מולי ביטי (</w:t>
      </w:r>
      <w:r w:rsidRPr="00BB0342">
        <w:rPr>
          <w:rFonts w:ascii="David" w:hAnsi="David" w:cs="David"/>
          <w:sz w:val="24"/>
          <w:szCs w:val="24"/>
        </w:rPr>
        <w:t>Mollie Beattie</w:t>
      </w:r>
      <w:r w:rsidRPr="00BB0342">
        <w:rPr>
          <w:rFonts w:ascii="David" w:hAnsi="David" w:cs="David"/>
          <w:sz w:val="24"/>
          <w:szCs w:val="24"/>
          <w:rtl/>
        </w:rPr>
        <w:t>) שעבדה בעבר בממשל האמריקאי ותרמה רבות להגנה על הסביבה, טענה שהקונפליקט היחיד הוא בין חשיבה לטווח קצר לבין חשיבה לטווח ארוך. עבור מי שחושב על הטווח הארוך – הסביבה והכלכלה, לא רק שהם לא מצויים בקונפליקט, אלא הם מתכנסים. בטווח הארוך, אם פעילות מסוימת היא לא-סביבתית אז היא גם לא-כלכלית.</w:t>
      </w:r>
      <w:r w:rsidR="00A745F0" w:rsidRPr="00BB0342">
        <w:rPr>
          <w:rFonts w:ascii="David" w:hAnsi="David" w:cs="David"/>
          <w:sz w:val="24"/>
          <w:szCs w:val="24"/>
          <w:rtl/>
        </w:rPr>
        <w:t xml:space="preserve"> אני מאד מאמין בתפיסה זו</w:t>
      </w:r>
      <w:r w:rsidR="00A745F0" w:rsidRPr="00BB0342">
        <w:rPr>
          <w:rFonts w:ascii="David" w:hAnsi="David" w:cs="David" w:hint="cs"/>
          <w:sz w:val="24"/>
          <w:szCs w:val="24"/>
          <w:rtl/>
        </w:rPr>
        <w:t xml:space="preserve">. </w:t>
      </w:r>
      <w:r w:rsidRPr="00BB0342">
        <w:rPr>
          <w:rFonts w:ascii="David" w:hAnsi="David" w:cs="David"/>
          <w:sz w:val="24"/>
          <w:szCs w:val="24"/>
          <w:rtl/>
        </w:rPr>
        <w:t xml:space="preserve">אני מאמין שאחד התפקידים של הממשלה ושל הרגולטורים בנושא שינויי האקלים, הוא ליצור </w:t>
      </w:r>
      <w:r w:rsidR="00A745F0" w:rsidRPr="00BB0342">
        <w:rPr>
          <w:rFonts w:ascii="David" w:hAnsi="David" w:cs="David" w:hint="cs"/>
          <w:sz w:val="24"/>
          <w:szCs w:val="24"/>
          <w:rtl/>
        </w:rPr>
        <w:t>את ה</w:t>
      </w:r>
      <w:r w:rsidRPr="00BB0342">
        <w:rPr>
          <w:rFonts w:ascii="David" w:hAnsi="David" w:cs="David"/>
          <w:sz w:val="24"/>
          <w:szCs w:val="24"/>
          <w:rtl/>
        </w:rPr>
        <w:t>תמריצים ו</w:t>
      </w:r>
      <w:r w:rsidR="00A745F0" w:rsidRPr="00BB0342">
        <w:rPr>
          <w:rFonts w:ascii="David" w:hAnsi="David" w:cs="David" w:hint="cs"/>
          <w:sz w:val="24"/>
          <w:szCs w:val="24"/>
          <w:rtl/>
        </w:rPr>
        <w:t>ה</w:t>
      </w:r>
      <w:r w:rsidRPr="00BB0342">
        <w:rPr>
          <w:rFonts w:ascii="David" w:hAnsi="David" w:cs="David"/>
          <w:sz w:val="24"/>
          <w:szCs w:val="24"/>
          <w:rtl/>
        </w:rPr>
        <w:t>ה</w:t>
      </w:r>
      <w:r w:rsidR="00A745F0" w:rsidRPr="00BB0342">
        <w:rPr>
          <w:rFonts w:ascii="David" w:hAnsi="David" w:cs="David"/>
          <w:sz w:val="24"/>
          <w:szCs w:val="24"/>
          <w:rtl/>
        </w:rPr>
        <w:t xml:space="preserve">בנה להסתכלות ארוכת טווח. לפי ההערכות, </w:t>
      </w:r>
      <w:r w:rsidR="00A745F0" w:rsidRPr="00BB0342">
        <w:rPr>
          <w:rFonts w:ascii="David" w:hAnsi="David" w:cs="David" w:hint="cs"/>
          <w:sz w:val="24"/>
          <w:szCs w:val="24"/>
          <w:rtl/>
        </w:rPr>
        <w:t xml:space="preserve">היקף ההשקעה </w:t>
      </w:r>
      <w:r w:rsidR="00A745F0" w:rsidRPr="00BB0342">
        <w:rPr>
          <w:rFonts w:ascii="David" w:hAnsi="David" w:cs="David"/>
          <w:sz w:val="24"/>
          <w:szCs w:val="24"/>
          <w:rtl/>
        </w:rPr>
        <w:t xml:space="preserve">במטרה להשיג את יעדי הטווח הארוך, </w:t>
      </w:r>
      <w:r w:rsidRPr="00BB0342">
        <w:rPr>
          <w:rFonts w:ascii="David" w:hAnsi="David" w:cs="David"/>
          <w:sz w:val="24"/>
          <w:szCs w:val="24"/>
          <w:rtl/>
        </w:rPr>
        <w:t>נמוכה</w:t>
      </w:r>
      <w:r w:rsidR="00A745F0" w:rsidRPr="00BB0342">
        <w:rPr>
          <w:rFonts w:ascii="David" w:hAnsi="David" w:cs="David" w:hint="cs"/>
          <w:sz w:val="24"/>
          <w:szCs w:val="24"/>
          <w:rtl/>
        </w:rPr>
        <w:t xml:space="preserve"> משמעותית</w:t>
      </w:r>
      <w:r w:rsidRPr="00BB0342">
        <w:rPr>
          <w:rFonts w:ascii="David" w:hAnsi="David" w:cs="David"/>
          <w:sz w:val="24"/>
          <w:szCs w:val="24"/>
          <w:rtl/>
        </w:rPr>
        <w:t xml:space="preserve"> מהעלות של "לא </w:t>
      </w:r>
      <w:r w:rsidR="00D549D7" w:rsidRPr="00BB0342">
        <w:rPr>
          <w:rFonts w:ascii="David" w:hAnsi="David" w:cs="David"/>
          <w:sz w:val="24"/>
          <w:szCs w:val="24"/>
          <w:rtl/>
        </w:rPr>
        <w:t>לפעול". ולהערכתי, החלופה של "לא לפעול"</w:t>
      </w:r>
      <w:r w:rsidR="00D549D7" w:rsidRPr="00BB0342">
        <w:rPr>
          <w:rFonts w:ascii="David" w:hAnsi="David" w:cs="David" w:hint="cs"/>
          <w:sz w:val="24"/>
          <w:szCs w:val="24"/>
          <w:rtl/>
        </w:rPr>
        <w:t xml:space="preserve"> איננה חלופה ריאלית.</w:t>
      </w:r>
    </w:p>
    <w:p w:rsidR="00604EB5" w:rsidRPr="00BB0342" w:rsidRDefault="00604EB5" w:rsidP="00C82321">
      <w:pPr>
        <w:widowControl w:val="0"/>
        <w:spacing w:before="240" w:after="120" w:line="360" w:lineRule="auto"/>
        <w:jc w:val="both"/>
        <w:rPr>
          <w:rFonts w:ascii="David" w:hAnsi="David" w:cs="David"/>
          <w:sz w:val="24"/>
          <w:szCs w:val="24"/>
        </w:rPr>
      </w:pPr>
      <w:bookmarkStart w:id="5" w:name="_Toc95907334"/>
      <w:r w:rsidRPr="00BB0342">
        <w:rPr>
          <w:rFonts w:ascii="David" w:hAnsi="David" w:cs="David"/>
          <w:sz w:val="24"/>
          <w:szCs w:val="24"/>
          <w:rtl/>
        </w:rPr>
        <w:t xml:space="preserve">בנק ישראל פועל בנושא סיכוני סביבה ואקלים בהתאם למגמות ולסטנדרטים המתהווים בעולם, ועוקב באופן שוטף אחר הידע והניסיון הנצבר. הפיקוח גם לוקח חלק בצוותי חשיבה ובשיתופי פעולה עם בעלי עניין בארץ ובחו"ל, כולל משרדי ממשלה, רגולטורים, מומחים מהמגזר הפרטי ואנשי אקדמיה. </w:t>
      </w:r>
      <w:bookmarkEnd w:id="5"/>
    </w:p>
    <w:p w:rsidR="00604EB5" w:rsidRPr="00BB0342" w:rsidRDefault="00604EB5" w:rsidP="009E0755">
      <w:pPr>
        <w:widowControl w:val="0"/>
        <w:spacing w:before="240" w:after="120" w:line="360" w:lineRule="auto"/>
        <w:jc w:val="both"/>
        <w:rPr>
          <w:rFonts w:ascii="David" w:hAnsi="David" w:cs="David"/>
          <w:sz w:val="24"/>
          <w:szCs w:val="24"/>
          <w:rtl/>
        </w:rPr>
      </w:pPr>
      <w:r w:rsidRPr="00BB0342">
        <w:rPr>
          <w:rFonts w:ascii="David" w:hAnsi="David" w:cs="David"/>
          <w:sz w:val="24"/>
          <w:szCs w:val="24"/>
          <w:rtl/>
        </w:rPr>
        <w:t>בימים אלה, הפיקוח מגבש הוראה בנקאית עדכנית ומקיפה בנושא ניהול סיכוני אקלים, שמבוססת על המלצות ועדת באזל. מדובר בהוראה מבוססת-עקרונות, שתעסוק בין היתר בהיבטים של ממשל תאגידי, בקרות פנימיות, הקמת מסגרת ניהול סיכונים ועריכת ניתוח תרחישים. טיוטת ההוראה הועברה לגופים המפוקחים, והשאיפה היא לפרסם הוראה סופית במחצית הראשונה של 2023. בינתיים, מכתבי המפקח שנשלחו לבנקים דורשים מהם לזהות, להעריך ולנהל את הסיכונים הסביבתיים בהתאם לסטנדרטים המתגבשים בעולם. באמצעות המכתבים והשיח המתמשך עם המערכת הבנקאית, הפיקוח העלה את המודעות של ההנהלות והדירקטוריונים של הבנקים לחשיבות הנושא. כחלק מהקהילה הבינלאומית, גם הפיקוח בישראל מנסה לאזן בין הציפייה לפיתוח שיטות וכלים מיטביים לניהול סיכוני אקלים לבין ההכרח לפעול באופן מידי עם הכלים והמידע שברשותנו.</w:t>
      </w:r>
    </w:p>
    <w:p w:rsidR="00604EB5" w:rsidRPr="00BB0342" w:rsidRDefault="00604EB5" w:rsidP="009E0755">
      <w:pPr>
        <w:widowControl w:val="0"/>
        <w:spacing w:after="120" w:line="360" w:lineRule="auto"/>
        <w:jc w:val="both"/>
        <w:rPr>
          <w:rFonts w:ascii="David" w:hAnsi="David" w:cs="David"/>
          <w:sz w:val="24"/>
          <w:szCs w:val="24"/>
        </w:rPr>
      </w:pPr>
      <w:r w:rsidRPr="00BB0342">
        <w:rPr>
          <w:rFonts w:ascii="David" w:hAnsi="David" w:cs="David"/>
          <w:sz w:val="24"/>
          <w:szCs w:val="24"/>
          <w:rtl/>
        </w:rPr>
        <w:t xml:space="preserve">בהיבט הגילוי, הפיקוח פעל בחזית מדינות העולם כשהטיל על הבנקים </w:t>
      </w:r>
      <w:r w:rsidR="00C82321" w:rsidRPr="00BB0342">
        <w:rPr>
          <w:rFonts w:ascii="David" w:hAnsi="David" w:cs="David" w:hint="cs"/>
          <w:sz w:val="24"/>
          <w:szCs w:val="24"/>
          <w:rtl/>
        </w:rPr>
        <w:t xml:space="preserve">עוד </w:t>
      </w:r>
      <w:r w:rsidRPr="00BB0342">
        <w:rPr>
          <w:rFonts w:ascii="David" w:hAnsi="David" w:cs="David"/>
          <w:sz w:val="24"/>
          <w:szCs w:val="24"/>
          <w:rtl/>
        </w:rPr>
        <w:t xml:space="preserve">בשנת 2011 חובה לפרסם אחת לתקופה דוח אחריות תאגידית, שלאחרונה שינינו את שמו לדוח </w:t>
      </w:r>
      <w:r w:rsidRPr="00BB0342">
        <w:rPr>
          <w:rFonts w:ascii="David" w:hAnsi="David" w:cs="David"/>
          <w:sz w:val="24"/>
          <w:szCs w:val="24"/>
        </w:rPr>
        <w:t>ESG</w:t>
      </w:r>
      <w:r w:rsidRPr="00BB0342">
        <w:rPr>
          <w:rFonts w:ascii="David" w:hAnsi="David" w:cs="David"/>
          <w:sz w:val="24"/>
          <w:szCs w:val="24"/>
          <w:rtl/>
        </w:rPr>
        <w:t xml:space="preserve"> (סביבה, חברה וממשל) כחלק מהתאמת הדרישות שלנו ל-</w:t>
      </w:r>
      <w:r w:rsidRPr="00BB0342">
        <w:rPr>
          <w:rFonts w:ascii="David" w:hAnsi="David" w:cs="David"/>
          <w:sz w:val="24"/>
          <w:szCs w:val="24"/>
        </w:rPr>
        <w:t>Best Practice</w:t>
      </w:r>
      <w:r w:rsidRPr="00BB0342">
        <w:rPr>
          <w:rFonts w:ascii="David" w:hAnsi="David" w:cs="David"/>
          <w:sz w:val="24"/>
          <w:szCs w:val="24"/>
          <w:rtl/>
        </w:rPr>
        <w:t xml:space="preserve"> בעולם. אנחנו מקווים שהגילוי והשקיפות יעודדו </w:t>
      </w:r>
      <w:r w:rsidRPr="00BB0342">
        <w:rPr>
          <w:rFonts w:ascii="David" w:hAnsi="David" w:cs="David"/>
          <w:sz w:val="24"/>
          <w:szCs w:val="24"/>
          <w:rtl/>
        </w:rPr>
        <w:lastRenderedPageBreak/>
        <w:t xml:space="preserve">את הגופים המדווחים להפנים שיקולי </w:t>
      </w:r>
      <w:r w:rsidRPr="00BB0342">
        <w:rPr>
          <w:rFonts w:ascii="David" w:hAnsi="David" w:cs="David"/>
          <w:sz w:val="24"/>
          <w:szCs w:val="24"/>
        </w:rPr>
        <w:t>ESG</w:t>
      </w:r>
      <w:r w:rsidRPr="00BB0342">
        <w:rPr>
          <w:rFonts w:ascii="David" w:hAnsi="David" w:cs="David"/>
          <w:sz w:val="24"/>
          <w:szCs w:val="24"/>
          <w:rtl/>
        </w:rPr>
        <w:t xml:space="preserve"> בפעילות הבנקאית עצמה ובמכלול מערכות היחסים עם בעלי העניין השונים. </w:t>
      </w:r>
    </w:p>
    <w:p w:rsidR="00604EB5" w:rsidRPr="00BB0342" w:rsidRDefault="00604EB5" w:rsidP="00C82321">
      <w:pPr>
        <w:spacing w:after="120" w:line="360" w:lineRule="auto"/>
        <w:jc w:val="both"/>
        <w:rPr>
          <w:rFonts w:ascii="David" w:hAnsi="David" w:cs="David"/>
          <w:sz w:val="24"/>
          <w:szCs w:val="24"/>
          <w:rtl/>
        </w:rPr>
      </w:pPr>
      <w:r w:rsidRPr="00BB0342">
        <w:rPr>
          <w:rFonts w:ascii="David" w:hAnsi="David" w:cs="David"/>
          <w:sz w:val="24"/>
          <w:szCs w:val="24"/>
          <w:rtl/>
        </w:rPr>
        <w:t xml:space="preserve">בנוסף, </w:t>
      </w:r>
      <w:r w:rsidR="00C82321" w:rsidRPr="00BB0342">
        <w:rPr>
          <w:rFonts w:ascii="David" w:hAnsi="David" w:cs="David" w:hint="cs"/>
          <w:sz w:val="24"/>
          <w:szCs w:val="24"/>
          <w:rtl/>
        </w:rPr>
        <w:t>אנו עוקבים אחר התפתחות</w:t>
      </w:r>
      <w:r w:rsidR="00C82321" w:rsidRPr="00BB0342">
        <w:rPr>
          <w:rFonts w:ascii="David" w:hAnsi="David" w:cs="David"/>
          <w:sz w:val="24"/>
          <w:szCs w:val="24"/>
          <w:rtl/>
        </w:rPr>
        <w:t xml:space="preserve"> </w:t>
      </w:r>
      <w:r w:rsidRPr="00BB0342">
        <w:rPr>
          <w:rFonts w:ascii="David" w:hAnsi="David" w:cs="David"/>
          <w:sz w:val="24"/>
          <w:szCs w:val="24"/>
          <w:rtl/>
        </w:rPr>
        <w:t>תחום תרחישי הקיצון</w:t>
      </w:r>
      <w:r w:rsidR="00C82321" w:rsidRPr="00BB0342">
        <w:rPr>
          <w:rFonts w:ascii="David" w:hAnsi="David" w:cs="David" w:hint="cs"/>
          <w:sz w:val="24"/>
          <w:szCs w:val="24"/>
          <w:rtl/>
        </w:rPr>
        <w:t xml:space="preserve"> בעולם ואנו מתעתדים </w:t>
      </w:r>
      <w:r w:rsidR="00C82321" w:rsidRPr="00BB0342">
        <w:rPr>
          <w:rFonts w:ascii="David" w:hAnsi="David" w:cs="David"/>
          <w:sz w:val="24"/>
          <w:szCs w:val="24"/>
          <w:rtl/>
        </w:rPr>
        <w:t>לגבש תרחיש קיצון אקלימי אחיד</w:t>
      </w:r>
      <w:r w:rsidR="00C82321" w:rsidRPr="00BB0342">
        <w:rPr>
          <w:rFonts w:ascii="David" w:hAnsi="David" w:cs="David" w:hint="cs"/>
          <w:sz w:val="24"/>
          <w:szCs w:val="24"/>
          <w:rtl/>
        </w:rPr>
        <w:t xml:space="preserve"> שיהווה תרחיש לימודי </w:t>
      </w:r>
      <w:r w:rsidRPr="00BB0342">
        <w:rPr>
          <w:rFonts w:ascii="David" w:hAnsi="David" w:cs="David"/>
          <w:sz w:val="24"/>
          <w:szCs w:val="24"/>
          <w:rtl/>
        </w:rPr>
        <w:t>שישמש הן את הפיקוח והן את הגופ</w:t>
      </w:r>
      <w:r w:rsidR="00C82321" w:rsidRPr="00BB0342">
        <w:rPr>
          <w:rFonts w:ascii="David" w:hAnsi="David" w:cs="David"/>
          <w:sz w:val="24"/>
          <w:szCs w:val="24"/>
          <w:rtl/>
        </w:rPr>
        <w:t>ים המפוקחים בניתוח הסיכונים</w:t>
      </w:r>
      <w:r w:rsidRPr="00BB0342">
        <w:rPr>
          <w:rFonts w:ascii="David" w:hAnsi="David" w:cs="David"/>
          <w:sz w:val="24"/>
          <w:szCs w:val="24"/>
          <w:rtl/>
        </w:rPr>
        <w:t xml:space="preserve"> כבר במהלך שנת 2023. בנוסף, כחלק מקידום הנושא, אנו בעיצומו של ביצוע סקר רחב לבחינת היערכות וחשיפות התאגידים הבנקאיים לסיכוני אקלים.</w:t>
      </w:r>
    </w:p>
    <w:p w:rsidR="00604EB5" w:rsidRPr="00BB0342" w:rsidRDefault="00604EB5" w:rsidP="009E0755">
      <w:pPr>
        <w:spacing w:after="120" w:line="360" w:lineRule="auto"/>
        <w:jc w:val="both"/>
        <w:rPr>
          <w:rFonts w:ascii="David" w:hAnsi="David" w:cs="David"/>
          <w:sz w:val="24"/>
          <w:szCs w:val="24"/>
        </w:rPr>
      </w:pPr>
      <w:r w:rsidRPr="00BB0342">
        <w:rPr>
          <w:rFonts w:ascii="David" w:hAnsi="David" w:cs="David"/>
          <w:sz w:val="24"/>
          <w:szCs w:val="24"/>
          <w:rtl/>
        </w:rPr>
        <w:t xml:space="preserve">הבנקים בארץ ובעולם נמצאים בתהליך של פיתוח הידע והיכולות המקצועיות הנדרשות בתחום, הטמעת שיקולי סביבה ואקלים באסטרטגיה העסקית ושילוב של סיכוני אקלים במסגרת ניהול הסיכונים שלהם. ישנן עדיין מגבלות יישום משמעותיות, אבל כבר קיימת התייחסות מעשית להיבטים האלה, בעיקר בתחום האשראי. עם זאת, </w:t>
      </w:r>
      <w:r w:rsidR="00C82321" w:rsidRPr="00BB0342">
        <w:rPr>
          <w:rFonts w:ascii="David" w:hAnsi="David" w:cs="David" w:hint="cs"/>
          <w:sz w:val="24"/>
          <w:szCs w:val="24"/>
          <w:rtl/>
        </w:rPr>
        <w:t>וכפי שציינתי ו</w:t>
      </w:r>
      <w:r w:rsidR="00C82321" w:rsidRPr="00BB0342">
        <w:rPr>
          <w:rFonts w:ascii="David" w:hAnsi="David" w:cs="David"/>
          <w:sz w:val="24"/>
          <w:szCs w:val="24"/>
          <w:rtl/>
        </w:rPr>
        <w:t>חשוב להדגיש</w:t>
      </w:r>
      <w:r w:rsidRPr="00BB0342">
        <w:rPr>
          <w:rFonts w:ascii="David" w:hAnsi="David" w:cs="David"/>
          <w:sz w:val="24"/>
          <w:szCs w:val="24"/>
          <w:rtl/>
        </w:rPr>
        <w:t xml:space="preserve"> שלא ניתן לצפות מהמערכות הפיננסיות להוביל את תהליך המעבר לכלכלה ירוקה, הגם שעל המערכת להיערך, לבנות יכולות ולהעריך את סיכוני האקלים והחשיפות. עדיין, הכלים היעילים ביותר בנושא הסטת הכלכלה לכיוון הרצוי מצויים בידי הממשלות.</w:t>
      </w:r>
    </w:p>
    <w:p w:rsidR="009E234C" w:rsidRPr="00BB0342" w:rsidRDefault="009E234C" w:rsidP="00F76FB3">
      <w:pPr>
        <w:widowControl w:val="0"/>
        <w:spacing w:before="240" w:after="120" w:line="360" w:lineRule="auto"/>
        <w:jc w:val="both"/>
        <w:rPr>
          <w:rFonts w:ascii="David" w:hAnsi="David" w:cs="David"/>
          <w:sz w:val="24"/>
          <w:szCs w:val="24"/>
          <w:rtl/>
        </w:rPr>
      </w:pPr>
      <w:r w:rsidRPr="00BB0342">
        <w:rPr>
          <w:rFonts w:ascii="David" w:hAnsi="David" w:cs="David" w:hint="cs"/>
          <w:sz w:val="24"/>
          <w:szCs w:val="24"/>
          <w:rtl/>
        </w:rPr>
        <w:t xml:space="preserve">לקראת סיום אני רוצה שוב להתייחס לשינויי האקלים מנקודת מבט רחבה, כי כולנו חלק ממאמץ משותף גלובלי ומקומי. כפי שחלקכם אולי </w:t>
      </w:r>
      <w:r w:rsidR="00F76FB3" w:rsidRPr="00BB0342">
        <w:rPr>
          <w:rFonts w:ascii="David" w:hAnsi="David" w:cs="David" w:hint="cs"/>
          <w:sz w:val="24"/>
          <w:szCs w:val="24"/>
          <w:rtl/>
        </w:rPr>
        <w:t>כבר קראו</w:t>
      </w:r>
      <w:r w:rsidRPr="00BB0342">
        <w:rPr>
          <w:rFonts w:ascii="David" w:hAnsi="David" w:cs="David" w:hint="cs"/>
          <w:sz w:val="24"/>
          <w:szCs w:val="24"/>
          <w:rtl/>
        </w:rPr>
        <w:t xml:space="preserve">, </w:t>
      </w:r>
      <w:r w:rsidRPr="00BB0342">
        <w:rPr>
          <w:rFonts w:ascii="David" w:hAnsi="David" w:cs="David"/>
          <w:sz w:val="24"/>
          <w:szCs w:val="24"/>
          <w:rtl/>
        </w:rPr>
        <w:t>לפי הדוח לשנת 2023 שהתפרסם בימים אלה ע"י הפורום הכלכלי העולמי (ה-</w:t>
      </w:r>
      <w:r w:rsidRPr="00BB0342">
        <w:rPr>
          <w:rFonts w:ascii="David" w:hAnsi="David" w:cs="David"/>
          <w:sz w:val="24"/>
          <w:szCs w:val="24"/>
        </w:rPr>
        <w:t>WEF</w:t>
      </w:r>
      <w:r w:rsidRPr="00BB0342">
        <w:rPr>
          <w:rFonts w:ascii="David" w:hAnsi="David" w:cs="David"/>
          <w:sz w:val="24"/>
          <w:szCs w:val="24"/>
          <w:rtl/>
        </w:rPr>
        <w:t xml:space="preserve">), סיכוני סביבה ואקלים </w:t>
      </w:r>
      <w:r w:rsidRPr="00BB0342">
        <w:rPr>
          <w:rFonts w:ascii="David" w:hAnsi="David" w:cs="David" w:hint="cs"/>
          <w:sz w:val="24"/>
          <w:szCs w:val="24"/>
          <w:rtl/>
        </w:rPr>
        <w:t>דורגו</w:t>
      </w:r>
      <w:r w:rsidRPr="00BB0342">
        <w:rPr>
          <w:rFonts w:ascii="David" w:hAnsi="David" w:cs="David"/>
          <w:sz w:val="24"/>
          <w:szCs w:val="24"/>
          <w:rtl/>
        </w:rPr>
        <w:t xml:space="preserve"> </w:t>
      </w:r>
      <w:r w:rsidR="00F76FB3" w:rsidRPr="00BB0342">
        <w:rPr>
          <w:rFonts w:ascii="David" w:hAnsi="David" w:cs="David" w:hint="cs"/>
          <w:sz w:val="24"/>
          <w:szCs w:val="24"/>
          <w:rtl/>
        </w:rPr>
        <w:t xml:space="preserve">שוב </w:t>
      </w:r>
      <w:r w:rsidRPr="00BB0342">
        <w:rPr>
          <w:rFonts w:ascii="David" w:hAnsi="David" w:cs="David"/>
          <w:sz w:val="24"/>
          <w:szCs w:val="24"/>
          <w:rtl/>
        </w:rPr>
        <w:t xml:space="preserve">כאיום מספר 1 שמאיים עלינו </w:t>
      </w:r>
      <w:r w:rsidRPr="00BB0342">
        <w:rPr>
          <w:rFonts w:ascii="David" w:hAnsi="David" w:cs="David" w:hint="cs"/>
          <w:sz w:val="24"/>
          <w:szCs w:val="24"/>
          <w:rtl/>
        </w:rPr>
        <w:t>ב</w:t>
      </w:r>
      <w:r w:rsidRPr="00BB0342">
        <w:rPr>
          <w:rFonts w:ascii="David" w:hAnsi="David" w:cs="David"/>
          <w:sz w:val="24"/>
          <w:szCs w:val="24"/>
          <w:rtl/>
        </w:rPr>
        <w:t>עשור הקרוב. אלה הם גם הסיכונים שאנחנו הכי פחות מוכנים לקראתם. לפי הדוח, שמתבסס על הערכות של יותר מ-1,200 מומחי אקדמיה, מגזר עסקי, ממשל וקהילה בינלאומית, העולם נמצא בצומת-דרכים. הפעולות שננקוט או לא ננקוט היום, יקבעו את עתידנו, ואנחנו חייבים לוודא שהטיפול במשברים קיימים לא יגרע מההסתכלות ארוכת-הטווח. גישה דפנסיבית, מקוטעת ומוכוונת-משברים</w:t>
      </w:r>
      <w:r w:rsidRPr="00BB0342">
        <w:rPr>
          <w:rFonts w:ascii="David" w:hAnsi="David" w:cs="David" w:hint="cs"/>
          <w:sz w:val="24"/>
          <w:szCs w:val="24"/>
          <w:rtl/>
        </w:rPr>
        <w:t>,</w:t>
      </w:r>
      <w:r w:rsidRPr="00BB0342">
        <w:rPr>
          <w:rFonts w:ascii="David" w:hAnsi="David" w:cs="David"/>
          <w:sz w:val="24"/>
          <w:szCs w:val="24"/>
          <w:rtl/>
        </w:rPr>
        <w:t xml:space="preserve"> היא קצרת-רואי ועלולה להנציח את הבעיה. בתגובה העולמית והמקומית לשינויי האקלים, אנחנו חייבים לנקוט בגישה נחושה ובראייה לטווח ארוך.</w:t>
      </w:r>
    </w:p>
    <w:p w:rsidR="00604EB5" w:rsidRPr="00BB0342" w:rsidRDefault="00604EB5" w:rsidP="00C82321">
      <w:pPr>
        <w:widowControl w:val="0"/>
        <w:spacing w:before="240" w:after="120" w:line="360" w:lineRule="auto"/>
        <w:jc w:val="both"/>
        <w:rPr>
          <w:rFonts w:ascii="David" w:hAnsi="David" w:cs="David"/>
          <w:sz w:val="24"/>
          <w:szCs w:val="24"/>
        </w:rPr>
      </w:pPr>
      <w:r w:rsidRPr="00BB0342">
        <w:rPr>
          <w:rFonts w:ascii="David" w:hAnsi="David" w:cs="David"/>
          <w:sz w:val="24"/>
          <w:szCs w:val="24"/>
          <w:rtl/>
        </w:rPr>
        <w:t>לסיום, בנימה אישית, אומר שוב שאני מאמין שאנחנו חייבים ויכולים לעשות את השינוי הנדרש. אני רואה זאת כשליחות להיות חלק מהתהליך הזה שהופך משבר להזדמנות, ואנחנו בפיקוח על הבנקים נעשה ככל הניתן כדי לתרום למאמץ המשותף.</w:t>
      </w:r>
      <w:bookmarkEnd w:id="1"/>
      <w:bookmarkEnd w:id="2"/>
      <w:bookmarkEnd w:id="3"/>
      <w:bookmarkEnd w:id="4"/>
    </w:p>
    <w:p w:rsidR="00604EB5" w:rsidRPr="00BB0342" w:rsidRDefault="00604EB5" w:rsidP="009E0755">
      <w:pPr>
        <w:widowControl w:val="0"/>
        <w:spacing w:before="240" w:after="120" w:line="360" w:lineRule="auto"/>
        <w:jc w:val="both"/>
        <w:rPr>
          <w:rFonts w:ascii="David" w:hAnsi="David" w:cs="David"/>
          <w:sz w:val="24"/>
          <w:szCs w:val="24"/>
        </w:rPr>
      </w:pPr>
      <w:r w:rsidRPr="00BB0342">
        <w:rPr>
          <w:rFonts w:ascii="David" w:hAnsi="David" w:cs="David"/>
          <w:sz w:val="24"/>
          <w:szCs w:val="24"/>
          <w:rtl/>
        </w:rPr>
        <w:t>כמו שציינתי, זאת המשמרת שלנו ועלינו לעשות ככל שניתן לשמור על הכדור ולהבטיח איכות חיים</w:t>
      </w:r>
      <w:r w:rsidR="004A7CCB" w:rsidRPr="00BB0342">
        <w:rPr>
          <w:rFonts w:ascii="David" w:hAnsi="David" w:cs="David"/>
          <w:sz w:val="24"/>
          <w:szCs w:val="24"/>
          <w:rtl/>
        </w:rPr>
        <w:t xml:space="preserve"> לדורות הבאים.</w:t>
      </w:r>
    </w:p>
    <w:p w:rsidR="00604EB5" w:rsidRPr="00BB0342" w:rsidRDefault="00604EB5" w:rsidP="008D0040">
      <w:pPr>
        <w:widowControl w:val="0"/>
        <w:spacing w:after="120" w:line="360" w:lineRule="auto"/>
        <w:jc w:val="both"/>
        <w:rPr>
          <w:rFonts w:ascii="David" w:hAnsi="David" w:cs="David"/>
          <w:sz w:val="24"/>
          <w:szCs w:val="24"/>
          <w:rtl/>
        </w:rPr>
      </w:pPr>
      <w:r w:rsidRPr="00BB0342">
        <w:rPr>
          <w:rFonts w:ascii="David" w:hAnsi="David" w:cs="David"/>
          <w:sz w:val="24"/>
          <w:szCs w:val="24"/>
          <w:rtl/>
        </w:rPr>
        <w:t>תודה רבה.</w:t>
      </w:r>
    </w:p>
    <w:sectPr w:rsidR="00604EB5" w:rsidRPr="00BB0342" w:rsidSect="005B2BBA">
      <w:footerReference w:type="default" r:id="rId9"/>
      <w:pgSz w:w="11906" w:h="16838"/>
      <w:pgMar w:top="1418" w:right="1797" w:bottom="1418" w:left="1797" w:header="709" w:footer="59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D3C" w:rsidRDefault="003C5D3C" w:rsidP="00127502">
      <w:r>
        <w:separator/>
      </w:r>
    </w:p>
  </w:endnote>
  <w:endnote w:type="continuationSeparator" w:id="0">
    <w:p w:rsidR="003C5D3C" w:rsidRDefault="003C5D3C" w:rsidP="0012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David" w:hAnsi="David" w:cs="David"/>
        <w:sz w:val="24"/>
        <w:szCs w:val="24"/>
        <w:rtl/>
      </w:rPr>
      <w:id w:val="-13388156"/>
      <w:docPartObj>
        <w:docPartGallery w:val="Page Numbers (Bottom of Page)"/>
        <w:docPartUnique/>
      </w:docPartObj>
    </w:sdtPr>
    <w:sdtEndPr/>
    <w:sdtContent>
      <w:p w:rsidR="00127502" w:rsidRPr="00D21F61" w:rsidRDefault="00127502">
        <w:pPr>
          <w:pStyle w:val="a7"/>
          <w:jc w:val="center"/>
          <w:rPr>
            <w:rFonts w:ascii="David" w:hAnsi="David" w:cs="David"/>
            <w:sz w:val="24"/>
            <w:szCs w:val="24"/>
            <w:rtl/>
            <w:cs/>
          </w:rPr>
        </w:pPr>
        <w:r w:rsidRPr="00D21F61">
          <w:rPr>
            <w:rFonts w:ascii="David" w:hAnsi="David" w:cs="David"/>
            <w:sz w:val="24"/>
            <w:szCs w:val="24"/>
          </w:rPr>
          <w:fldChar w:fldCharType="begin"/>
        </w:r>
        <w:r w:rsidRPr="00D21F61">
          <w:rPr>
            <w:rFonts w:ascii="David" w:hAnsi="David" w:cs="David"/>
            <w:sz w:val="24"/>
            <w:szCs w:val="24"/>
            <w:rtl/>
            <w:cs/>
          </w:rPr>
          <w:instrText>PAGE   \* MERGEFORMAT</w:instrText>
        </w:r>
        <w:r w:rsidRPr="00D21F61">
          <w:rPr>
            <w:rFonts w:ascii="David" w:hAnsi="David" w:cs="David"/>
            <w:sz w:val="24"/>
            <w:szCs w:val="24"/>
          </w:rPr>
          <w:fldChar w:fldCharType="separate"/>
        </w:r>
        <w:r w:rsidR="00DA50A5" w:rsidRPr="00DA50A5">
          <w:rPr>
            <w:rFonts w:ascii="David" w:hAnsi="David" w:cs="David"/>
            <w:noProof/>
            <w:sz w:val="24"/>
            <w:szCs w:val="24"/>
            <w:rtl/>
            <w:lang w:val="he-IL"/>
          </w:rPr>
          <w:t>2</w:t>
        </w:r>
        <w:r w:rsidRPr="00D21F61">
          <w:rPr>
            <w:rFonts w:ascii="David" w:hAnsi="David" w:cs="David"/>
            <w:sz w:val="24"/>
            <w:szCs w:val="24"/>
          </w:rPr>
          <w:fldChar w:fldCharType="end"/>
        </w:r>
      </w:p>
    </w:sdtContent>
  </w:sdt>
  <w:p w:rsidR="00127502" w:rsidRPr="00D21F61" w:rsidRDefault="00127502">
    <w:pPr>
      <w:pStyle w:val="a7"/>
      <w:rPr>
        <w:rFonts w:ascii="David" w:hAnsi="David" w:cs="David"/>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D3C" w:rsidRDefault="003C5D3C" w:rsidP="00127502">
      <w:r>
        <w:separator/>
      </w:r>
    </w:p>
  </w:footnote>
  <w:footnote w:type="continuationSeparator" w:id="0">
    <w:p w:rsidR="003C5D3C" w:rsidRDefault="003C5D3C" w:rsidP="00127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4B28"/>
    <w:multiLevelType w:val="hybridMultilevel"/>
    <w:tmpl w:val="FAFA1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365FB9"/>
    <w:multiLevelType w:val="hybridMultilevel"/>
    <w:tmpl w:val="0212A5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E2F43"/>
    <w:multiLevelType w:val="hybridMultilevel"/>
    <w:tmpl w:val="90F22EC0"/>
    <w:lvl w:ilvl="0" w:tplc="04090005">
      <w:start w:val="1"/>
      <w:numFmt w:val="bullet"/>
      <w:lvlText w:val=""/>
      <w:lvlJc w:val="left"/>
      <w:pPr>
        <w:ind w:left="778" w:hanging="360"/>
      </w:pPr>
      <w:rPr>
        <w:rFonts w:ascii="Wingdings" w:hAnsi="Wingdings"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0E8659A5"/>
    <w:multiLevelType w:val="hybridMultilevel"/>
    <w:tmpl w:val="6FA6C098"/>
    <w:lvl w:ilvl="0" w:tplc="24F4E8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43F20"/>
    <w:multiLevelType w:val="hybridMultilevel"/>
    <w:tmpl w:val="CCB60BB0"/>
    <w:lvl w:ilvl="0" w:tplc="CD583A82">
      <w:start w:val="1"/>
      <w:numFmt w:val="decimal"/>
      <w:lvlText w:val="%1."/>
      <w:lvlJc w:val="left"/>
      <w:pPr>
        <w:ind w:left="720" w:hanging="360"/>
      </w:pPr>
      <w:rPr>
        <w:rFonts w:hint="default"/>
        <w:b w:val="0"/>
        <w:bCs w:val="0"/>
      </w:rPr>
    </w:lvl>
    <w:lvl w:ilvl="1" w:tplc="04090005">
      <w:start w:val="1"/>
      <w:numFmt w:val="bullet"/>
      <w:lvlText w:val=""/>
      <w:lvlJc w:val="left"/>
      <w:pPr>
        <w:ind w:left="1440" w:hanging="360"/>
      </w:pPr>
      <w:rPr>
        <w:rFonts w:ascii="Wingdings" w:hAnsi="Wingdings" w:hint="default"/>
      </w:rPr>
    </w:lvl>
    <w:lvl w:ilvl="2" w:tplc="E37CA04A">
      <w:start w:val="1"/>
      <w:numFmt w:val="hebrew1"/>
      <w:lvlText w:val="%3."/>
      <w:lvlJc w:val="center"/>
      <w:pPr>
        <w:ind w:left="2160" w:hanging="180"/>
      </w:pPr>
      <w:rPr>
        <w:b w:val="0"/>
        <w:bCs w:val="0"/>
      </w:rPr>
    </w:lvl>
    <w:lvl w:ilvl="3" w:tplc="B49C4FB2">
      <w:start w:val="1"/>
      <w:numFmt w:val="bullet"/>
      <w:lvlText w:val="-"/>
      <w:lvlJc w:val="left"/>
      <w:pPr>
        <w:ind w:left="2880" w:hanging="360"/>
      </w:pPr>
      <w:rPr>
        <w:rFonts w:ascii="David" w:eastAsiaTheme="minorHAnsi" w:hAnsi="David" w:cs="David"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F129D"/>
    <w:multiLevelType w:val="hybridMultilevel"/>
    <w:tmpl w:val="FBB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451F6F"/>
    <w:multiLevelType w:val="hybridMultilevel"/>
    <w:tmpl w:val="3BC4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F166A"/>
    <w:multiLevelType w:val="hybridMultilevel"/>
    <w:tmpl w:val="6FA6C098"/>
    <w:lvl w:ilvl="0" w:tplc="24F4E81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E43A3"/>
    <w:multiLevelType w:val="hybridMultilevel"/>
    <w:tmpl w:val="F1363DDC"/>
    <w:lvl w:ilvl="0" w:tplc="8036F85E">
      <w:start w:val="1"/>
      <w:numFmt w:val="bullet"/>
      <w:lvlText w:val=""/>
      <w:lvlJc w:val="left"/>
      <w:pPr>
        <w:ind w:left="1575" w:hanging="360"/>
      </w:pPr>
      <w:rPr>
        <w:rFonts w:ascii="Wingdings" w:hAnsi="Wingdings" w:hint="default"/>
        <w:color w:val="auto"/>
      </w:rPr>
    </w:lvl>
    <w:lvl w:ilvl="1" w:tplc="37089266">
      <w:start w:val="1"/>
      <w:numFmt w:val="bullet"/>
      <w:lvlText w:val="o"/>
      <w:lvlJc w:val="left"/>
      <w:pPr>
        <w:ind w:left="2011" w:hanging="360"/>
      </w:pPr>
      <w:rPr>
        <w:rFonts w:ascii="Courier New" w:hAnsi="Courier New" w:cs="Courier New" w:hint="default"/>
        <w:lang w:bidi="he-IL"/>
      </w:rPr>
    </w:lvl>
    <w:lvl w:ilvl="2" w:tplc="04090005">
      <w:start w:val="1"/>
      <w:numFmt w:val="bullet"/>
      <w:lvlText w:val=""/>
      <w:lvlJc w:val="left"/>
      <w:pPr>
        <w:ind w:left="2731" w:hanging="360"/>
      </w:pPr>
      <w:rPr>
        <w:rFonts w:ascii="Wingdings" w:hAnsi="Wingdings" w:hint="default"/>
      </w:rPr>
    </w:lvl>
    <w:lvl w:ilvl="3" w:tplc="0409000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9" w15:restartNumberingAfterBreak="0">
    <w:nsid w:val="28480062"/>
    <w:multiLevelType w:val="multilevel"/>
    <w:tmpl w:val="4AD672EC"/>
    <w:styleLink w:val="2"/>
    <w:lvl w:ilvl="0">
      <w:start w:val="1"/>
      <w:numFmt w:val="decimal"/>
      <w:pStyle w:val="1"/>
      <w:lvlText w:val="%1."/>
      <w:lvlJc w:val="left"/>
      <w:pPr>
        <w:ind w:left="480" w:hanging="480"/>
      </w:pPr>
      <w:rPr>
        <w:rFonts w:hint="default"/>
        <w:b w:val="0"/>
        <w:bCs w:val="0"/>
        <w:color w:val="auto"/>
      </w:rPr>
    </w:lvl>
    <w:lvl w:ilvl="1">
      <w:start w:val="1"/>
      <w:numFmt w:val="decimal"/>
      <w:pStyle w:val="20"/>
      <w:lvlText w:val="%1.%2"/>
      <w:lvlJc w:val="left"/>
      <w:pPr>
        <w:ind w:left="660" w:hanging="480"/>
      </w:pPr>
      <w:rPr>
        <w:rFonts w:hint="default"/>
        <w:b w:val="0"/>
        <w:bCs w:val="0"/>
      </w:rPr>
    </w:lvl>
    <w:lvl w:ilvl="2">
      <w:start w:val="1"/>
      <w:numFmt w:val="decimal"/>
      <w:lvlText w:val="%1.%2.%3"/>
      <w:lvlJc w:val="left"/>
      <w:pPr>
        <w:ind w:left="1080" w:hanging="720"/>
      </w:pPr>
      <w:rPr>
        <w:rFonts w:ascii="David" w:hAnsi="David" w:cs="David"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28E8159A"/>
    <w:multiLevelType w:val="hybridMultilevel"/>
    <w:tmpl w:val="EDECFE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2A313F"/>
    <w:multiLevelType w:val="hybridMultilevel"/>
    <w:tmpl w:val="173CE0C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D301AC"/>
    <w:multiLevelType w:val="hybridMultilevel"/>
    <w:tmpl w:val="39A83F94"/>
    <w:lvl w:ilvl="0" w:tplc="04090005">
      <w:start w:val="1"/>
      <w:numFmt w:val="bullet"/>
      <w:lvlText w:val=""/>
      <w:lvlJc w:val="left"/>
      <w:pPr>
        <w:ind w:left="360" w:hanging="360"/>
      </w:pPr>
      <w:rPr>
        <w:rFonts w:ascii="Wingdings" w:hAnsi="Wingdings" w:hint="default"/>
      </w:rPr>
    </w:lvl>
    <w:lvl w:ilvl="1" w:tplc="9BDE352E">
      <w:numFmt w:val="bullet"/>
      <w:lvlText w:val="-"/>
      <w:lvlJc w:val="left"/>
      <w:pPr>
        <w:ind w:left="1080" w:hanging="360"/>
      </w:pPr>
      <w:rPr>
        <w:rFonts w:ascii="David" w:eastAsia="Calibri" w:hAnsi="David" w:cs="David"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7C47463"/>
    <w:multiLevelType w:val="hybridMultilevel"/>
    <w:tmpl w:val="6C162892"/>
    <w:lvl w:ilvl="0" w:tplc="77BCFFEA">
      <w:start w:val="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7C1C1F"/>
    <w:multiLevelType w:val="multilevel"/>
    <w:tmpl w:val="4AD672EC"/>
    <w:numStyleLink w:val="2"/>
  </w:abstractNum>
  <w:abstractNum w:abstractNumId="15" w15:restartNumberingAfterBreak="0">
    <w:nsid w:val="50894C5B"/>
    <w:multiLevelType w:val="hybridMultilevel"/>
    <w:tmpl w:val="A8180EDE"/>
    <w:lvl w:ilvl="0" w:tplc="03CC1A0C">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D6F16"/>
    <w:multiLevelType w:val="hybridMultilevel"/>
    <w:tmpl w:val="6252468A"/>
    <w:lvl w:ilvl="0" w:tplc="BCACA7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054E"/>
    <w:multiLevelType w:val="hybridMultilevel"/>
    <w:tmpl w:val="0212AB04"/>
    <w:lvl w:ilvl="0" w:tplc="D82A5CF6">
      <w:start w:val="1"/>
      <w:numFmt w:val="decimal"/>
      <w:lvlText w:val="%1."/>
      <w:lvlJc w:val="left"/>
      <w:pPr>
        <w:ind w:left="458" w:hanging="360"/>
      </w:pPr>
      <w:rPr>
        <w:rFonts w:hint="default"/>
        <w:u w:val="none"/>
      </w:rPr>
    </w:lvl>
    <w:lvl w:ilvl="1" w:tplc="04090005">
      <w:start w:val="1"/>
      <w:numFmt w:val="bullet"/>
      <w:lvlText w:val=""/>
      <w:lvlJc w:val="left"/>
      <w:pPr>
        <w:ind w:left="1178" w:hanging="360"/>
      </w:pPr>
      <w:rPr>
        <w:rFonts w:ascii="Wingdings" w:hAnsi="Wingdings" w:hint="default"/>
      </w:rPr>
    </w:lvl>
    <w:lvl w:ilvl="2" w:tplc="0409001B">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18" w15:restartNumberingAfterBreak="0">
    <w:nsid w:val="54B14336"/>
    <w:multiLevelType w:val="hybridMultilevel"/>
    <w:tmpl w:val="7F8A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1D0D9A"/>
    <w:multiLevelType w:val="multilevel"/>
    <w:tmpl w:val="0409001F"/>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1B7CE0"/>
    <w:multiLevelType w:val="hybridMultilevel"/>
    <w:tmpl w:val="2536D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FD960C9"/>
    <w:multiLevelType w:val="hybridMultilevel"/>
    <w:tmpl w:val="8A4644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E833CE"/>
    <w:multiLevelType w:val="hybridMultilevel"/>
    <w:tmpl w:val="06680B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C276E7"/>
    <w:multiLevelType w:val="hybridMultilevel"/>
    <w:tmpl w:val="95823F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6295581"/>
    <w:multiLevelType w:val="hybridMultilevel"/>
    <w:tmpl w:val="C6BE0442"/>
    <w:lvl w:ilvl="0" w:tplc="37229564">
      <w:start w:val="27"/>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9"/>
  </w:num>
  <w:num w:numId="4">
    <w:abstractNumId w:val="7"/>
  </w:num>
  <w:num w:numId="5">
    <w:abstractNumId w:val="21"/>
  </w:num>
  <w:num w:numId="6">
    <w:abstractNumId w:val="24"/>
  </w:num>
  <w:num w:numId="7">
    <w:abstractNumId w:val="5"/>
  </w:num>
  <w:num w:numId="8">
    <w:abstractNumId w:val="17"/>
  </w:num>
  <w:num w:numId="9">
    <w:abstractNumId w:val="16"/>
  </w:num>
  <w:num w:numId="10">
    <w:abstractNumId w:val="18"/>
  </w:num>
  <w:num w:numId="11">
    <w:abstractNumId w:val="5"/>
  </w:num>
  <w:num w:numId="12">
    <w:abstractNumId w:val="1"/>
  </w:num>
  <w:num w:numId="13">
    <w:abstractNumId w:val="2"/>
  </w:num>
  <w:num w:numId="14">
    <w:abstractNumId w:val="8"/>
  </w:num>
  <w:num w:numId="15">
    <w:abstractNumId w:val="6"/>
  </w:num>
  <w:num w:numId="16">
    <w:abstractNumId w:val="15"/>
  </w:num>
  <w:num w:numId="17">
    <w:abstractNumId w:val="13"/>
  </w:num>
  <w:num w:numId="18">
    <w:abstractNumId w:val="9"/>
  </w:num>
  <w:num w:numId="19">
    <w:abstractNumId w:val="10"/>
  </w:num>
  <w:num w:numId="20">
    <w:abstractNumId w:val="22"/>
  </w:num>
  <w:num w:numId="21">
    <w:abstractNumId w:val="20"/>
  </w:num>
  <w:num w:numId="22">
    <w:abstractNumId w:val="14"/>
    <w:lvlOverride w:ilvl="0">
      <w:lvl w:ilvl="0">
        <w:start w:val="1"/>
        <w:numFmt w:val="decimal"/>
        <w:pStyle w:val="1"/>
        <w:lvlText w:val="%1."/>
        <w:lvlJc w:val="left"/>
        <w:pPr>
          <w:ind w:left="480" w:hanging="4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20"/>
        <w:lvlText w:val="%1.%2"/>
        <w:lvlJc w:val="left"/>
        <w:pPr>
          <w:ind w:left="660" w:hanging="480"/>
        </w:pPr>
        <w:rPr>
          <w:rFonts w:hint="default"/>
          <w:b/>
          <w:bCs/>
        </w:rPr>
      </w:lvl>
    </w:lvlOverride>
  </w:num>
  <w:num w:numId="23">
    <w:abstractNumId w:val="12"/>
  </w:num>
  <w:num w:numId="24">
    <w:abstractNumId w:val="0"/>
  </w:num>
  <w:num w:numId="25">
    <w:abstractNumId w:val="1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A4"/>
    <w:rsid w:val="00001806"/>
    <w:rsid w:val="00003562"/>
    <w:rsid w:val="0000416C"/>
    <w:rsid w:val="00005EAD"/>
    <w:rsid w:val="000062FF"/>
    <w:rsid w:val="0001030E"/>
    <w:rsid w:val="00011E34"/>
    <w:rsid w:val="000123FB"/>
    <w:rsid w:val="000215DB"/>
    <w:rsid w:val="0002304F"/>
    <w:rsid w:val="00023929"/>
    <w:rsid w:val="00025CFF"/>
    <w:rsid w:val="00026885"/>
    <w:rsid w:val="00030F32"/>
    <w:rsid w:val="00031BD5"/>
    <w:rsid w:val="00034907"/>
    <w:rsid w:val="00035E0C"/>
    <w:rsid w:val="000376EF"/>
    <w:rsid w:val="0004164C"/>
    <w:rsid w:val="00044A34"/>
    <w:rsid w:val="00050B86"/>
    <w:rsid w:val="00051034"/>
    <w:rsid w:val="00051C16"/>
    <w:rsid w:val="00055424"/>
    <w:rsid w:val="00056250"/>
    <w:rsid w:val="000573A5"/>
    <w:rsid w:val="000573F9"/>
    <w:rsid w:val="00060D96"/>
    <w:rsid w:val="00072791"/>
    <w:rsid w:val="000728E1"/>
    <w:rsid w:val="00074DCD"/>
    <w:rsid w:val="00081FA3"/>
    <w:rsid w:val="00084F15"/>
    <w:rsid w:val="00084FE1"/>
    <w:rsid w:val="00085EFF"/>
    <w:rsid w:val="00087EF8"/>
    <w:rsid w:val="00090281"/>
    <w:rsid w:val="00090BAF"/>
    <w:rsid w:val="0009142D"/>
    <w:rsid w:val="0009270F"/>
    <w:rsid w:val="00092ED1"/>
    <w:rsid w:val="00095CE2"/>
    <w:rsid w:val="00095D6C"/>
    <w:rsid w:val="00096096"/>
    <w:rsid w:val="00097E33"/>
    <w:rsid w:val="000A03BF"/>
    <w:rsid w:val="000A0A55"/>
    <w:rsid w:val="000A1838"/>
    <w:rsid w:val="000A45A8"/>
    <w:rsid w:val="000B27F3"/>
    <w:rsid w:val="000B5895"/>
    <w:rsid w:val="000B7D24"/>
    <w:rsid w:val="000B7F0D"/>
    <w:rsid w:val="000C0120"/>
    <w:rsid w:val="000C026A"/>
    <w:rsid w:val="000C1CD6"/>
    <w:rsid w:val="000C5682"/>
    <w:rsid w:val="000C57D3"/>
    <w:rsid w:val="000C58FF"/>
    <w:rsid w:val="000D69F3"/>
    <w:rsid w:val="000E26F1"/>
    <w:rsid w:val="000E61DE"/>
    <w:rsid w:val="000E63AF"/>
    <w:rsid w:val="000E7153"/>
    <w:rsid w:val="000F05B7"/>
    <w:rsid w:val="000F0E1D"/>
    <w:rsid w:val="000F1382"/>
    <w:rsid w:val="000F24CB"/>
    <w:rsid w:val="000F3B33"/>
    <w:rsid w:val="000F547D"/>
    <w:rsid w:val="000F621A"/>
    <w:rsid w:val="000F72C3"/>
    <w:rsid w:val="0010023A"/>
    <w:rsid w:val="00100E5D"/>
    <w:rsid w:val="001014CF"/>
    <w:rsid w:val="001019C1"/>
    <w:rsid w:val="0010417E"/>
    <w:rsid w:val="00105A79"/>
    <w:rsid w:val="00105C6F"/>
    <w:rsid w:val="00106123"/>
    <w:rsid w:val="00106984"/>
    <w:rsid w:val="00107398"/>
    <w:rsid w:val="00111294"/>
    <w:rsid w:val="00114D6F"/>
    <w:rsid w:val="00117080"/>
    <w:rsid w:val="00124EC5"/>
    <w:rsid w:val="00125071"/>
    <w:rsid w:val="00127502"/>
    <w:rsid w:val="001311BC"/>
    <w:rsid w:val="00132188"/>
    <w:rsid w:val="001334A1"/>
    <w:rsid w:val="001340ED"/>
    <w:rsid w:val="00136D71"/>
    <w:rsid w:val="001375EF"/>
    <w:rsid w:val="001404EA"/>
    <w:rsid w:val="00142BFD"/>
    <w:rsid w:val="00146D8C"/>
    <w:rsid w:val="00146EC9"/>
    <w:rsid w:val="00147F87"/>
    <w:rsid w:val="0015044B"/>
    <w:rsid w:val="001523FD"/>
    <w:rsid w:val="00153906"/>
    <w:rsid w:val="00156C16"/>
    <w:rsid w:val="00160A61"/>
    <w:rsid w:val="00161A4C"/>
    <w:rsid w:val="00164617"/>
    <w:rsid w:val="0016688D"/>
    <w:rsid w:val="00167613"/>
    <w:rsid w:val="001679B8"/>
    <w:rsid w:val="001722CB"/>
    <w:rsid w:val="00175FA0"/>
    <w:rsid w:val="00181046"/>
    <w:rsid w:val="00183307"/>
    <w:rsid w:val="00185909"/>
    <w:rsid w:val="00185BF0"/>
    <w:rsid w:val="00191EDB"/>
    <w:rsid w:val="00192C3A"/>
    <w:rsid w:val="001939E2"/>
    <w:rsid w:val="00193DAD"/>
    <w:rsid w:val="001951B3"/>
    <w:rsid w:val="0019557E"/>
    <w:rsid w:val="001971B4"/>
    <w:rsid w:val="001A1BAB"/>
    <w:rsid w:val="001A2AF2"/>
    <w:rsid w:val="001A3887"/>
    <w:rsid w:val="001B1847"/>
    <w:rsid w:val="001B2378"/>
    <w:rsid w:val="001B294F"/>
    <w:rsid w:val="001C0387"/>
    <w:rsid w:val="001C164A"/>
    <w:rsid w:val="001C1B79"/>
    <w:rsid w:val="001C3457"/>
    <w:rsid w:val="001C4FC4"/>
    <w:rsid w:val="001C6F9B"/>
    <w:rsid w:val="001D01C3"/>
    <w:rsid w:val="001D02F7"/>
    <w:rsid w:val="001D06A2"/>
    <w:rsid w:val="001D0D9D"/>
    <w:rsid w:val="001D246F"/>
    <w:rsid w:val="001D6136"/>
    <w:rsid w:val="001E3928"/>
    <w:rsid w:val="001F40D1"/>
    <w:rsid w:val="001F6C35"/>
    <w:rsid w:val="001F7648"/>
    <w:rsid w:val="002017E5"/>
    <w:rsid w:val="00206439"/>
    <w:rsid w:val="00207A00"/>
    <w:rsid w:val="00210953"/>
    <w:rsid w:val="00214BF9"/>
    <w:rsid w:val="0021517B"/>
    <w:rsid w:val="0021589B"/>
    <w:rsid w:val="00216076"/>
    <w:rsid w:val="00217CF4"/>
    <w:rsid w:val="00231806"/>
    <w:rsid w:val="00232E3D"/>
    <w:rsid w:val="00235465"/>
    <w:rsid w:val="002410A8"/>
    <w:rsid w:val="0024273D"/>
    <w:rsid w:val="002427AA"/>
    <w:rsid w:val="00243F4F"/>
    <w:rsid w:val="002440B5"/>
    <w:rsid w:val="0025059D"/>
    <w:rsid w:val="00250DCC"/>
    <w:rsid w:val="00251BCB"/>
    <w:rsid w:val="00252744"/>
    <w:rsid w:val="00253B5F"/>
    <w:rsid w:val="0025627A"/>
    <w:rsid w:val="00263F59"/>
    <w:rsid w:val="00264753"/>
    <w:rsid w:val="0026490A"/>
    <w:rsid w:val="00267B85"/>
    <w:rsid w:val="00270D87"/>
    <w:rsid w:val="00273258"/>
    <w:rsid w:val="002742B0"/>
    <w:rsid w:val="002748F3"/>
    <w:rsid w:val="00275DBC"/>
    <w:rsid w:val="00282B8F"/>
    <w:rsid w:val="00283D72"/>
    <w:rsid w:val="002861DA"/>
    <w:rsid w:val="0029012F"/>
    <w:rsid w:val="00291EE1"/>
    <w:rsid w:val="00292D62"/>
    <w:rsid w:val="002938C2"/>
    <w:rsid w:val="00294CEA"/>
    <w:rsid w:val="00297E3F"/>
    <w:rsid w:val="002A0510"/>
    <w:rsid w:val="002A20D3"/>
    <w:rsid w:val="002A23CA"/>
    <w:rsid w:val="002A355E"/>
    <w:rsid w:val="002A669B"/>
    <w:rsid w:val="002B2CC0"/>
    <w:rsid w:val="002B62D9"/>
    <w:rsid w:val="002C0AED"/>
    <w:rsid w:val="002C1897"/>
    <w:rsid w:val="002C472C"/>
    <w:rsid w:val="002C4CAE"/>
    <w:rsid w:val="002C595D"/>
    <w:rsid w:val="002C5D52"/>
    <w:rsid w:val="002C7F3B"/>
    <w:rsid w:val="002D0E90"/>
    <w:rsid w:val="002D7A70"/>
    <w:rsid w:val="002E019D"/>
    <w:rsid w:val="002E391A"/>
    <w:rsid w:val="002E677B"/>
    <w:rsid w:val="002F2034"/>
    <w:rsid w:val="002F2E46"/>
    <w:rsid w:val="002F3477"/>
    <w:rsid w:val="002F3730"/>
    <w:rsid w:val="002F5A48"/>
    <w:rsid w:val="002F64A2"/>
    <w:rsid w:val="002F7573"/>
    <w:rsid w:val="0030084C"/>
    <w:rsid w:val="00300852"/>
    <w:rsid w:val="003018BE"/>
    <w:rsid w:val="00305B7F"/>
    <w:rsid w:val="003120B0"/>
    <w:rsid w:val="00313D40"/>
    <w:rsid w:val="0031448D"/>
    <w:rsid w:val="0032072D"/>
    <w:rsid w:val="00321095"/>
    <w:rsid w:val="00324947"/>
    <w:rsid w:val="003302FD"/>
    <w:rsid w:val="00335B50"/>
    <w:rsid w:val="00335E33"/>
    <w:rsid w:val="00336437"/>
    <w:rsid w:val="00337842"/>
    <w:rsid w:val="00356DCB"/>
    <w:rsid w:val="00360522"/>
    <w:rsid w:val="00363689"/>
    <w:rsid w:val="00363D73"/>
    <w:rsid w:val="00363DA9"/>
    <w:rsid w:val="00363F04"/>
    <w:rsid w:val="003658D2"/>
    <w:rsid w:val="00367EAE"/>
    <w:rsid w:val="00367FE7"/>
    <w:rsid w:val="003720B5"/>
    <w:rsid w:val="0037254F"/>
    <w:rsid w:val="00373917"/>
    <w:rsid w:val="00374DFB"/>
    <w:rsid w:val="00375851"/>
    <w:rsid w:val="00376E90"/>
    <w:rsid w:val="003803FC"/>
    <w:rsid w:val="003809D2"/>
    <w:rsid w:val="00380AB3"/>
    <w:rsid w:val="00380FED"/>
    <w:rsid w:val="0038277E"/>
    <w:rsid w:val="00386AA6"/>
    <w:rsid w:val="0039146F"/>
    <w:rsid w:val="00396560"/>
    <w:rsid w:val="003A0BD6"/>
    <w:rsid w:val="003A5B24"/>
    <w:rsid w:val="003A5BB6"/>
    <w:rsid w:val="003A77D9"/>
    <w:rsid w:val="003A7F49"/>
    <w:rsid w:val="003B2DBB"/>
    <w:rsid w:val="003B2F87"/>
    <w:rsid w:val="003B7417"/>
    <w:rsid w:val="003C5D3C"/>
    <w:rsid w:val="003C6BDC"/>
    <w:rsid w:val="003D16E6"/>
    <w:rsid w:val="003D2518"/>
    <w:rsid w:val="003D3D9C"/>
    <w:rsid w:val="003D410F"/>
    <w:rsid w:val="003D6A65"/>
    <w:rsid w:val="003D6A85"/>
    <w:rsid w:val="003E4F79"/>
    <w:rsid w:val="003E7F7C"/>
    <w:rsid w:val="003F06BD"/>
    <w:rsid w:val="003F1285"/>
    <w:rsid w:val="003F15AA"/>
    <w:rsid w:val="003F1A6C"/>
    <w:rsid w:val="003F2B0F"/>
    <w:rsid w:val="003F5405"/>
    <w:rsid w:val="003F5524"/>
    <w:rsid w:val="003F5B8E"/>
    <w:rsid w:val="003F725B"/>
    <w:rsid w:val="0040287D"/>
    <w:rsid w:val="00403580"/>
    <w:rsid w:val="00411381"/>
    <w:rsid w:val="00412481"/>
    <w:rsid w:val="00414D64"/>
    <w:rsid w:val="00416FAD"/>
    <w:rsid w:val="00420053"/>
    <w:rsid w:val="00421164"/>
    <w:rsid w:val="00425275"/>
    <w:rsid w:val="00425752"/>
    <w:rsid w:val="00426824"/>
    <w:rsid w:val="00431FB1"/>
    <w:rsid w:val="00434269"/>
    <w:rsid w:val="00437486"/>
    <w:rsid w:val="00437FD8"/>
    <w:rsid w:val="004425F9"/>
    <w:rsid w:val="004426F8"/>
    <w:rsid w:val="0044379D"/>
    <w:rsid w:val="0044411E"/>
    <w:rsid w:val="00445790"/>
    <w:rsid w:val="00445960"/>
    <w:rsid w:val="004529FC"/>
    <w:rsid w:val="00452ECB"/>
    <w:rsid w:val="00455F3B"/>
    <w:rsid w:val="00456D76"/>
    <w:rsid w:val="00457752"/>
    <w:rsid w:val="00460231"/>
    <w:rsid w:val="0046346A"/>
    <w:rsid w:val="0046515E"/>
    <w:rsid w:val="00465207"/>
    <w:rsid w:val="004652D5"/>
    <w:rsid w:val="00466812"/>
    <w:rsid w:val="00470433"/>
    <w:rsid w:val="00471699"/>
    <w:rsid w:val="00471AD6"/>
    <w:rsid w:val="004729FC"/>
    <w:rsid w:val="00475A64"/>
    <w:rsid w:val="00481A17"/>
    <w:rsid w:val="0048415F"/>
    <w:rsid w:val="0048547B"/>
    <w:rsid w:val="004902A2"/>
    <w:rsid w:val="00493528"/>
    <w:rsid w:val="00493CF7"/>
    <w:rsid w:val="004954E2"/>
    <w:rsid w:val="004971D7"/>
    <w:rsid w:val="004A0D02"/>
    <w:rsid w:val="004A1EBB"/>
    <w:rsid w:val="004A5C2D"/>
    <w:rsid w:val="004A69F4"/>
    <w:rsid w:val="004A7CCB"/>
    <w:rsid w:val="004B1826"/>
    <w:rsid w:val="004B3A59"/>
    <w:rsid w:val="004C0C4C"/>
    <w:rsid w:val="004C1731"/>
    <w:rsid w:val="004C3091"/>
    <w:rsid w:val="004C3C47"/>
    <w:rsid w:val="004C487C"/>
    <w:rsid w:val="004C691E"/>
    <w:rsid w:val="004C6AF5"/>
    <w:rsid w:val="004C6BB2"/>
    <w:rsid w:val="004D4DFE"/>
    <w:rsid w:val="004D6ED9"/>
    <w:rsid w:val="004E1541"/>
    <w:rsid w:val="004E3A57"/>
    <w:rsid w:val="004E5BEF"/>
    <w:rsid w:val="004E678F"/>
    <w:rsid w:val="004F3D28"/>
    <w:rsid w:val="004F4558"/>
    <w:rsid w:val="004F5BC2"/>
    <w:rsid w:val="004F7A32"/>
    <w:rsid w:val="004F7FA1"/>
    <w:rsid w:val="00500A6C"/>
    <w:rsid w:val="00505B13"/>
    <w:rsid w:val="00506D3A"/>
    <w:rsid w:val="00507317"/>
    <w:rsid w:val="00510363"/>
    <w:rsid w:val="00510456"/>
    <w:rsid w:val="005110F1"/>
    <w:rsid w:val="00511B74"/>
    <w:rsid w:val="00512B04"/>
    <w:rsid w:val="00517904"/>
    <w:rsid w:val="0051799B"/>
    <w:rsid w:val="00520AAF"/>
    <w:rsid w:val="00520FE7"/>
    <w:rsid w:val="00524EB7"/>
    <w:rsid w:val="00525657"/>
    <w:rsid w:val="0052728A"/>
    <w:rsid w:val="00527583"/>
    <w:rsid w:val="00527807"/>
    <w:rsid w:val="00530263"/>
    <w:rsid w:val="00530B80"/>
    <w:rsid w:val="00531F36"/>
    <w:rsid w:val="00532B92"/>
    <w:rsid w:val="00533C14"/>
    <w:rsid w:val="00534815"/>
    <w:rsid w:val="00535149"/>
    <w:rsid w:val="00536408"/>
    <w:rsid w:val="00541FFD"/>
    <w:rsid w:val="00542833"/>
    <w:rsid w:val="00545601"/>
    <w:rsid w:val="0054583D"/>
    <w:rsid w:val="005514F4"/>
    <w:rsid w:val="00552622"/>
    <w:rsid w:val="00553850"/>
    <w:rsid w:val="00553DA1"/>
    <w:rsid w:val="00556923"/>
    <w:rsid w:val="00557AFC"/>
    <w:rsid w:val="00560E58"/>
    <w:rsid w:val="0056336E"/>
    <w:rsid w:val="00565401"/>
    <w:rsid w:val="0056559C"/>
    <w:rsid w:val="00567A5F"/>
    <w:rsid w:val="00572447"/>
    <w:rsid w:val="00573E80"/>
    <w:rsid w:val="00574116"/>
    <w:rsid w:val="00575349"/>
    <w:rsid w:val="00582C3B"/>
    <w:rsid w:val="00582EFB"/>
    <w:rsid w:val="0058491B"/>
    <w:rsid w:val="00586C6E"/>
    <w:rsid w:val="005968C1"/>
    <w:rsid w:val="0059697D"/>
    <w:rsid w:val="005A274D"/>
    <w:rsid w:val="005A317E"/>
    <w:rsid w:val="005A38E5"/>
    <w:rsid w:val="005A3B42"/>
    <w:rsid w:val="005A3DA1"/>
    <w:rsid w:val="005A3E55"/>
    <w:rsid w:val="005A5505"/>
    <w:rsid w:val="005A5A78"/>
    <w:rsid w:val="005B16EE"/>
    <w:rsid w:val="005B2BBA"/>
    <w:rsid w:val="005C1D9D"/>
    <w:rsid w:val="005C2F4A"/>
    <w:rsid w:val="005C3463"/>
    <w:rsid w:val="005C4D9C"/>
    <w:rsid w:val="005C74C8"/>
    <w:rsid w:val="005C7614"/>
    <w:rsid w:val="005D1CB0"/>
    <w:rsid w:val="005D3998"/>
    <w:rsid w:val="005D5203"/>
    <w:rsid w:val="005D5A8C"/>
    <w:rsid w:val="005D6242"/>
    <w:rsid w:val="005D7F52"/>
    <w:rsid w:val="005E0145"/>
    <w:rsid w:val="005E414C"/>
    <w:rsid w:val="005E5253"/>
    <w:rsid w:val="005E5DFD"/>
    <w:rsid w:val="005F5D3D"/>
    <w:rsid w:val="005F7918"/>
    <w:rsid w:val="00601E35"/>
    <w:rsid w:val="0060233B"/>
    <w:rsid w:val="00603237"/>
    <w:rsid w:val="00604D8C"/>
    <w:rsid w:val="00604EB5"/>
    <w:rsid w:val="006139CF"/>
    <w:rsid w:val="00613F49"/>
    <w:rsid w:val="006160DD"/>
    <w:rsid w:val="00616500"/>
    <w:rsid w:val="006170A9"/>
    <w:rsid w:val="00620251"/>
    <w:rsid w:val="00620BC1"/>
    <w:rsid w:val="00624E60"/>
    <w:rsid w:val="00630267"/>
    <w:rsid w:val="00630A7E"/>
    <w:rsid w:val="0063574A"/>
    <w:rsid w:val="00644993"/>
    <w:rsid w:val="0064533A"/>
    <w:rsid w:val="00652084"/>
    <w:rsid w:val="006565E5"/>
    <w:rsid w:val="00656E79"/>
    <w:rsid w:val="006601D5"/>
    <w:rsid w:val="006648CA"/>
    <w:rsid w:val="00666159"/>
    <w:rsid w:val="006663D0"/>
    <w:rsid w:val="00672A05"/>
    <w:rsid w:val="00673863"/>
    <w:rsid w:val="00675573"/>
    <w:rsid w:val="00676BCD"/>
    <w:rsid w:val="006779CA"/>
    <w:rsid w:val="00677CF9"/>
    <w:rsid w:val="00677E97"/>
    <w:rsid w:val="006820A2"/>
    <w:rsid w:val="00682815"/>
    <w:rsid w:val="0068287A"/>
    <w:rsid w:val="00685C75"/>
    <w:rsid w:val="00687283"/>
    <w:rsid w:val="00694259"/>
    <w:rsid w:val="00696DDC"/>
    <w:rsid w:val="0069725B"/>
    <w:rsid w:val="006A022D"/>
    <w:rsid w:val="006A1D43"/>
    <w:rsid w:val="006A3788"/>
    <w:rsid w:val="006A4695"/>
    <w:rsid w:val="006A4C8B"/>
    <w:rsid w:val="006A5186"/>
    <w:rsid w:val="006B1A84"/>
    <w:rsid w:val="006B2D21"/>
    <w:rsid w:val="006B69C4"/>
    <w:rsid w:val="006C04F4"/>
    <w:rsid w:val="006C498D"/>
    <w:rsid w:val="006C517E"/>
    <w:rsid w:val="006C6B32"/>
    <w:rsid w:val="006C728D"/>
    <w:rsid w:val="006C74BF"/>
    <w:rsid w:val="006D030A"/>
    <w:rsid w:val="006D232A"/>
    <w:rsid w:val="006D4114"/>
    <w:rsid w:val="006D608C"/>
    <w:rsid w:val="006D7C40"/>
    <w:rsid w:val="006E026B"/>
    <w:rsid w:val="006E13DC"/>
    <w:rsid w:val="006E17E5"/>
    <w:rsid w:val="006E1E72"/>
    <w:rsid w:val="006E249E"/>
    <w:rsid w:val="006E42E5"/>
    <w:rsid w:val="006E747B"/>
    <w:rsid w:val="006F1606"/>
    <w:rsid w:val="006F207C"/>
    <w:rsid w:val="006F2ABB"/>
    <w:rsid w:val="006F5E3E"/>
    <w:rsid w:val="006F67B8"/>
    <w:rsid w:val="007000DD"/>
    <w:rsid w:val="0070103B"/>
    <w:rsid w:val="00701720"/>
    <w:rsid w:val="00701B1E"/>
    <w:rsid w:val="007062D2"/>
    <w:rsid w:val="007074F4"/>
    <w:rsid w:val="00712444"/>
    <w:rsid w:val="00714F97"/>
    <w:rsid w:val="00717167"/>
    <w:rsid w:val="00717907"/>
    <w:rsid w:val="00717AB4"/>
    <w:rsid w:val="007202BE"/>
    <w:rsid w:val="007245C4"/>
    <w:rsid w:val="00725EB9"/>
    <w:rsid w:val="00732AF8"/>
    <w:rsid w:val="00733B96"/>
    <w:rsid w:val="00734051"/>
    <w:rsid w:val="00734390"/>
    <w:rsid w:val="007354AD"/>
    <w:rsid w:val="00745FE6"/>
    <w:rsid w:val="007507F5"/>
    <w:rsid w:val="0075269B"/>
    <w:rsid w:val="0075485E"/>
    <w:rsid w:val="0075575C"/>
    <w:rsid w:val="007579BC"/>
    <w:rsid w:val="00757EAE"/>
    <w:rsid w:val="0076018B"/>
    <w:rsid w:val="007606AA"/>
    <w:rsid w:val="0076130C"/>
    <w:rsid w:val="007627AE"/>
    <w:rsid w:val="00762B86"/>
    <w:rsid w:val="00765750"/>
    <w:rsid w:val="007658D2"/>
    <w:rsid w:val="00766C3D"/>
    <w:rsid w:val="00766DC9"/>
    <w:rsid w:val="007678D8"/>
    <w:rsid w:val="00767B1C"/>
    <w:rsid w:val="007745C2"/>
    <w:rsid w:val="00775F81"/>
    <w:rsid w:val="00777BD9"/>
    <w:rsid w:val="0078269B"/>
    <w:rsid w:val="00785BD0"/>
    <w:rsid w:val="00790B61"/>
    <w:rsid w:val="00791202"/>
    <w:rsid w:val="007935BB"/>
    <w:rsid w:val="007945DB"/>
    <w:rsid w:val="007949E2"/>
    <w:rsid w:val="007976A8"/>
    <w:rsid w:val="007A02E2"/>
    <w:rsid w:val="007A0678"/>
    <w:rsid w:val="007A187A"/>
    <w:rsid w:val="007A2F5B"/>
    <w:rsid w:val="007A3E3F"/>
    <w:rsid w:val="007A3FE6"/>
    <w:rsid w:val="007A5C05"/>
    <w:rsid w:val="007B098C"/>
    <w:rsid w:val="007B21E1"/>
    <w:rsid w:val="007B231C"/>
    <w:rsid w:val="007B4789"/>
    <w:rsid w:val="007C14F6"/>
    <w:rsid w:val="007C2CED"/>
    <w:rsid w:val="007C4462"/>
    <w:rsid w:val="007C54A2"/>
    <w:rsid w:val="007C59D4"/>
    <w:rsid w:val="007C7952"/>
    <w:rsid w:val="007D6CAD"/>
    <w:rsid w:val="007E094A"/>
    <w:rsid w:val="007E1240"/>
    <w:rsid w:val="007F02DF"/>
    <w:rsid w:val="007F1CF5"/>
    <w:rsid w:val="007F3045"/>
    <w:rsid w:val="007F45CA"/>
    <w:rsid w:val="007F52E3"/>
    <w:rsid w:val="00803C5A"/>
    <w:rsid w:val="0080413F"/>
    <w:rsid w:val="00804681"/>
    <w:rsid w:val="008052BA"/>
    <w:rsid w:val="0080611F"/>
    <w:rsid w:val="008065B2"/>
    <w:rsid w:val="00812E0E"/>
    <w:rsid w:val="008139DF"/>
    <w:rsid w:val="0081458D"/>
    <w:rsid w:val="00814BF8"/>
    <w:rsid w:val="00820B25"/>
    <w:rsid w:val="00822C88"/>
    <w:rsid w:val="00825814"/>
    <w:rsid w:val="00831344"/>
    <w:rsid w:val="00831740"/>
    <w:rsid w:val="0083189B"/>
    <w:rsid w:val="00831FE7"/>
    <w:rsid w:val="008342D7"/>
    <w:rsid w:val="00835AD0"/>
    <w:rsid w:val="008363CD"/>
    <w:rsid w:val="008374E3"/>
    <w:rsid w:val="00837827"/>
    <w:rsid w:val="00837E39"/>
    <w:rsid w:val="00840EA9"/>
    <w:rsid w:val="00840F65"/>
    <w:rsid w:val="0084317E"/>
    <w:rsid w:val="00843CFA"/>
    <w:rsid w:val="008449BB"/>
    <w:rsid w:val="0084711A"/>
    <w:rsid w:val="00850966"/>
    <w:rsid w:val="00851958"/>
    <w:rsid w:val="00852435"/>
    <w:rsid w:val="00852DE0"/>
    <w:rsid w:val="008556FB"/>
    <w:rsid w:val="00855940"/>
    <w:rsid w:val="00856000"/>
    <w:rsid w:val="00857F95"/>
    <w:rsid w:val="00862C8D"/>
    <w:rsid w:val="00864BE3"/>
    <w:rsid w:val="008659DC"/>
    <w:rsid w:val="008700E4"/>
    <w:rsid w:val="00876722"/>
    <w:rsid w:val="0088192C"/>
    <w:rsid w:val="00891AB7"/>
    <w:rsid w:val="00891CCB"/>
    <w:rsid w:val="0089212A"/>
    <w:rsid w:val="008941F5"/>
    <w:rsid w:val="00894D92"/>
    <w:rsid w:val="00895629"/>
    <w:rsid w:val="008A006C"/>
    <w:rsid w:val="008A4EAF"/>
    <w:rsid w:val="008A50E9"/>
    <w:rsid w:val="008A70F1"/>
    <w:rsid w:val="008B2F19"/>
    <w:rsid w:val="008B3A50"/>
    <w:rsid w:val="008B5B5C"/>
    <w:rsid w:val="008B6A61"/>
    <w:rsid w:val="008B780D"/>
    <w:rsid w:val="008C68C8"/>
    <w:rsid w:val="008C7371"/>
    <w:rsid w:val="008D0040"/>
    <w:rsid w:val="008D01B3"/>
    <w:rsid w:val="008D11CD"/>
    <w:rsid w:val="008D361C"/>
    <w:rsid w:val="008D6F00"/>
    <w:rsid w:val="008E18CE"/>
    <w:rsid w:val="008E4696"/>
    <w:rsid w:val="008E52D8"/>
    <w:rsid w:val="008E72DE"/>
    <w:rsid w:val="008E79C7"/>
    <w:rsid w:val="008E7AAF"/>
    <w:rsid w:val="008F05B8"/>
    <w:rsid w:val="008F2D96"/>
    <w:rsid w:val="008F33F0"/>
    <w:rsid w:val="008F460F"/>
    <w:rsid w:val="008F67F2"/>
    <w:rsid w:val="00901966"/>
    <w:rsid w:val="00907078"/>
    <w:rsid w:val="00912473"/>
    <w:rsid w:val="0091258B"/>
    <w:rsid w:val="00921640"/>
    <w:rsid w:val="00926507"/>
    <w:rsid w:val="00926C75"/>
    <w:rsid w:val="00932F8F"/>
    <w:rsid w:val="00937D1E"/>
    <w:rsid w:val="00940B4B"/>
    <w:rsid w:val="00943C75"/>
    <w:rsid w:val="0094732D"/>
    <w:rsid w:val="009473AA"/>
    <w:rsid w:val="00951564"/>
    <w:rsid w:val="00956E0E"/>
    <w:rsid w:val="00957221"/>
    <w:rsid w:val="00960A94"/>
    <w:rsid w:val="0096403C"/>
    <w:rsid w:val="009640B2"/>
    <w:rsid w:val="0096451F"/>
    <w:rsid w:val="009650E7"/>
    <w:rsid w:val="009654F2"/>
    <w:rsid w:val="00967E29"/>
    <w:rsid w:val="00973DCD"/>
    <w:rsid w:val="00975E7C"/>
    <w:rsid w:val="009779A9"/>
    <w:rsid w:val="00982DFE"/>
    <w:rsid w:val="009830B7"/>
    <w:rsid w:val="009849B9"/>
    <w:rsid w:val="009879FC"/>
    <w:rsid w:val="00991E28"/>
    <w:rsid w:val="00992C90"/>
    <w:rsid w:val="009932B7"/>
    <w:rsid w:val="009936A7"/>
    <w:rsid w:val="00993871"/>
    <w:rsid w:val="009938F2"/>
    <w:rsid w:val="009946B9"/>
    <w:rsid w:val="009948D5"/>
    <w:rsid w:val="009A0FAC"/>
    <w:rsid w:val="009A2CA2"/>
    <w:rsid w:val="009A4B3F"/>
    <w:rsid w:val="009A7870"/>
    <w:rsid w:val="009B14F8"/>
    <w:rsid w:val="009B3CB8"/>
    <w:rsid w:val="009B4878"/>
    <w:rsid w:val="009C2830"/>
    <w:rsid w:val="009D356D"/>
    <w:rsid w:val="009D506D"/>
    <w:rsid w:val="009D6101"/>
    <w:rsid w:val="009D74B1"/>
    <w:rsid w:val="009E0755"/>
    <w:rsid w:val="009E18A5"/>
    <w:rsid w:val="009E234C"/>
    <w:rsid w:val="009E5FC8"/>
    <w:rsid w:val="009F0A44"/>
    <w:rsid w:val="009F4C75"/>
    <w:rsid w:val="009F6B64"/>
    <w:rsid w:val="009F70CA"/>
    <w:rsid w:val="00A00B0A"/>
    <w:rsid w:val="00A00F57"/>
    <w:rsid w:val="00A02543"/>
    <w:rsid w:val="00A04D57"/>
    <w:rsid w:val="00A07BE0"/>
    <w:rsid w:val="00A13910"/>
    <w:rsid w:val="00A14A45"/>
    <w:rsid w:val="00A175AC"/>
    <w:rsid w:val="00A20783"/>
    <w:rsid w:val="00A240DD"/>
    <w:rsid w:val="00A24B35"/>
    <w:rsid w:val="00A2612B"/>
    <w:rsid w:val="00A2679B"/>
    <w:rsid w:val="00A31889"/>
    <w:rsid w:val="00A326D3"/>
    <w:rsid w:val="00A33080"/>
    <w:rsid w:val="00A338D3"/>
    <w:rsid w:val="00A33A0E"/>
    <w:rsid w:val="00A42C50"/>
    <w:rsid w:val="00A439DC"/>
    <w:rsid w:val="00A534C6"/>
    <w:rsid w:val="00A541AE"/>
    <w:rsid w:val="00A6516F"/>
    <w:rsid w:val="00A669A0"/>
    <w:rsid w:val="00A672DF"/>
    <w:rsid w:val="00A70899"/>
    <w:rsid w:val="00A72A76"/>
    <w:rsid w:val="00A735DB"/>
    <w:rsid w:val="00A745F0"/>
    <w:rsid w:val="00A75602"/>
    <w:rsid w:val="00A75B20"/>
    <w:rsid w:val="00A75E7B"/>
    <w:rsid w:val="00A75F74"/>
    <w:rsid w:val="00A77FBA"/>
    <w:rsid w:val="00A809BC"/>
    <w:rsid w:val="00A8229E"/>
    <w:rsid w:val="00A84651"/>
    <w:rsid w:val="00A8540D"/>
    <w:rsid w:val="00A87597"/>
    <w:rsid w:val="00A92A21"/>
    <w:rsid w:val="00A942F1"/>
    <w:rsid w:val="00A97CD6"/>
    <w:rsid w:val="00AA4E15"/>
    <w:rsid w:val="00AA7C9C"/>
    <w:rsid w:val="00AB0978"/>
    <w:rsid w:val="00AB38AA"/>
    <w:rsid w:val="00AB6856"/>
    <w:rsid w:val="00AB78BD"/>
    <w:rsid w:val="00AB7D77"/>
    <w:rsid w:val="00AC0505"/>
    <w:rsid w:val="00AC0EC8"/>
    <w:rsid w:val="00AC149C"/>
    <w:rsid w:val="00AC3B4E"/>
    <w:rsid w:val="00AC416B"/>
    <w:rsid w:val="00AC6074"/>
    <w:rsid w:val="00AC6175"/>
    <w:rsid w:val="00AC619D"/>
    <w:rsid w:val="00AC7BF0"/>
    <w:rsid w:val="00AD046F"/>
    <w:rsid w:val="00AD3BEA"/>
    <w:rsid w:val="00AD3E98"/>
    <w:rsid w:val="00AD5997"/>
    <w:rsid w:val="00AD72D3"/>
    <w:rsid w:val="00AE1EA5"/>
    <w:rsid w:val="00AE77B1"/>
    <w:rsid w:val="00AF0D1C"/>
    <w:rsid w:val="00AF51FB"/>
    <w:rsid w:val="00B02604"/>
    <w:rsid w:val="00B02B76"/>
    <w:rsid w:val="00B10B1B"/>
    <w:rsid w:val="00B1448B"/>
    <w:rsid w:val="00B1636D"/>
    <w:rsid w:val="00B176E5"/>
    <w:rsid w:val="00B22A3A"/>
    <w:rsid w:val="00B22E7A"/>
    <w:rsid w:val="00B23412"/>
    <w:rsid w:val="00B2550E"/>
    <w:rsid w:val="00B2748B"/>
    <w:rsid w:val="00B31FEA"/>
    <w:rsid w:val="00B32578"/>
    <w:rsid w:val="00B35656"/>
    <w:rsid w:val="00B35ED2"/>
    <w:rsid w:val="00B40FEA"/>
    <w:rsid w:val="00B44EE4"/>
    <w:rsid w:val="00B51E56"/>
    <w:rsid w:val="00B52E0F"/>
    <w:rsid w:val="00B54325"/>
    <w:rsid w:val="00B543E7"/>
    <w:rsid w:val="00B551F0"/>
    <w:rsid w:val="00B56409"/>
    <w:rsid w:val="00B60879"/>
    <w:rsid w:val="00B60E19"/>
    <w:rsid w:val="00B6397D"/>
    <w:rsid w:val="00B644BF"/>
    <w:rsid w:val="00B67D59"/>
    <w:rsid w:val="00B7101E"/>
    <w:rsid w:val="00B72A30"/>
    <w:rsid w:val="00B7562A"/>
    <w:rsid w:val="00B80DB6"/>
    <w:rsid w:val="00B81659"/>
    <w:rsid w:val="00B844D3"/>
    <w:rsid w:val="00B9211E"/>
    <w:rsid w:val="00B93CCD"/>
    <w:rsid w:val="00BA2F91"/>
    <w:rsid w:val="00BA3D06"/>
    <w:rsid w:val="00BA45D2"/>
    <w:rsid w:val="00BA5D7D"/>
    <w:rsid w:val="00BA7FAD"/>
    <w:rsid w:val="00BB0342"/>
    <w:rsid w:val="00BB1244"/>
    <w:rsid w:val="00BB75FE"/>
    <w:rsid w:val="00BB7E9F"/>
    <w:rsid w:val="00BC0F19"/>
    <w:rsid w:val="00BC167C"/>
    <w:rsid w:val="00BC16FF"/>
    <w:rsid w:val="00BC206F"/>
    <w:rsid w:val="00BC25D9"/>
    <w:rsid w:val="00BC2681"/>
    <w:rsid w:val="00BC6738"/>
    <w:rsid w:val="00BC6AA2"/>
    <w:rsid w:val="00BC7F59"/>
    <w:rsid w:val="00BD0DE3"/>
    <w:rsid w:val="00BD1174"/>
    <w:rsid w:val="00BD2810"/>
    <w:rsid w:val="00BD5964"/>
    <w:rsid w:val="00BD5D3D"/>
    <w:rsid w:val="00BD6D23"/>
    <w:rsid w:val="00BD7DD9"/>
    <w:rsid w:val="00BE29E1"/>
    <w:rsid w:val="00BE5936"/>
    <w:rsid w:val="00BF19DF"/>
    <w:rsid w:val="00BF5BD7"/>
    <w:rsid w:val="00C00096"/>
    <w:rsid w:val="00C01284"/>
    <w:rsid w:val="00C02D78"/>
    <w:rsid w:val="00C0307D"/>
    <w:rsid w:val="00C03899"/>
    <w:rsid w:val="00C05325"/>
    <w:rsid w:val="00C103B7"/>
    <w:rsid w:val="00C1191E"/>
    <w:rsid w:val="00C1209E"/>
    <w:rsid w:val="00C13326"/>
    <w:rsid w:val="00C159BB"/>
    <w:rsid w:val="00C16607"/>
    <w:rsid w:val="00C2201F"/>
    <w:rsid w:val="00C225A7"/>
    <w:rsid w:val="00C23141"/>
    <w:rsid w:val="00C26875"/>
    <w:rsid w:val="00C306FC"/>
    <w:rsid w:val="00C3162F"/>
    <w:rsid w:val="00C335E1"/>
    <w:rsid w:val="00C34FBC"/>
    <w:rsid w:val="00C377B0"/>
    <w:rsid w:val="00C40168"/>
    <w:rsid w:val="00C41958"/>
    <w:rsid w:val="00C435C8"/>
    <w:rsid w:val="00C53368"/>
    <w:rsid w:val="00C55765"/>
    <w:rsid w:val="00C56CF0"/>
    <w:rsid w:val="00C57BAE"/>
    <w:rsid w:val="00C60C65"/>
    <w:rsid w:val="00C65681"/>
    <w:rsid w:val="00C70764"/>
    <w:rsid w:val="00C70D59"/>
    <w:rsid w:val="00C737ED"/>
    <w:rsid w:val="00C73BC3"/>
    <w:rsid w:val="00C8084E"/>
    <w:rsid w:val="00C80BCB"/>
    <w:rsid w:val="00C82321"/>
    <w:rsid w:val="00C8288E"/>
    <w:rsid w:val="00C84548"/>
    <w:rsid w:val="00C8586E"/>
    <w:rsid w:val="00C876C8"/>
    <w:rsid w:val="00C90302"/>
    <w:rsid w:val="00C90553"/>
    <w:rsid w:val="00C90BE4"/>
    <w:rsid w:val="00C90F22"/>
    <w:rsid w:val="00C949D0"/>
    <w:rsid w:val="00C95DB5"/>
    <w:rsid w:val="00C96D5C"/>
    <w:rsid w:val="00CA3889"/>
    <w:rsid w:val="00CA5B99"/>
    <w:rsid w:val="00CA6298"/>
    <w:rsid w:val="00CB018F"/>
    <w:rsid w:val="00CB349E"/>
    <w:rsid w:val="00CB455A"/>
    <w:rsid w:val="00CB49F8"/>
    <w:rsid w:val="00CB4B43"/>
    <w:rsid w:val="00CB521A"/>
    <w:rsid w:val="00CB5C5E"/>
    <w:rsid w:val="00CB6C29"/>
    <w:rsid w:val="00CB7D8E"/>
    <w:rsid w:val="00CC05C6"/>
    <w:rsid w:val="00CC4E72"/>
    <w:rsid w:val="00CC54AD"/>
    <w:rsid w:val="00CC6660"/>
    <w:rsid w:val="00CC6EFB"/>
    <w:rsid w:val="00CC76A6"/>
    <w:rsid w:val="00CD08B6"/>
    <w:rsid w:val="00CD26B3"/>
    <w:rsid w:val="00CD2A90"/>
    <w:rsid w:val="00CD2EF3"/>
    <w:rsid w:val="00CD3FAB"/>
    <w:rsid w:val="00CD405B"/>
    <w:rsid w:val="00CD6AF8"/>
    <w:rsid w:val="00CD6F03"/>
    <w:rsid w:val="00CE00BA"/>
    <w:rsid w:val="00CE310E"/>
    <w:rsid w:val="00CE3AB9"/>
    <w:rsid w:val="00CE4893"/>
    <w:rsid w:val="00CE54D4"/>
    <w:rsid w:val="00CE5A40"/>
    <w:rsid w:val="00CF0222"/>
    <w:rsid w:val="00CF4A87"/>
    <w:rsid w:val="00CF6ED0"/>
    <w:rsid w:val="00D01258"/>
    <w:rsid w:val="00D013F2"/>
    <w:rsid w:val="00D02B10"/>
    <w:rsid w:val="00D03CF0"/>
    <w:rsid w:val="00D1025A"/>
    <w:rsid w:val="00D102E9"/>
    <w:rsid w:val="00D12A82"/>
    <w:rsid w:val="00D12C3E"/>
    <w:rsid w:val="00D15E8E"/>
    <w:rsid w:val="00D21F61"/>
    <w:rsid w:val="00D2211D"/>
    <w:rsid w:val="00D22495"/>
    <w:rsid w:val="00D232A3"/>
    <w:rsid w:val="00D2375B"/>
    <w:rsid w:val="00D26B06"/>
    <w:rsid w:val="00D31EC1"/>
    <w:rsid w:val="00D31FD7"/>
    <w:rsid w:val="00D321F2"/>
    <w:rsid w:val="00D34D64"/>
    <w:rsid w:val="00D35D64"/>
    <w:rsid w:val="00D36CC6"/>
    <w:rsid w:val="00D36E58"/>
    <w:rsid w:val="00D371EE"/>
    <w:rsid w:val="00D435D4"/>
    <w:rsid w:val="00D439DD"/>
    <w:rsid w:val="00D43EA7"/>
    <w:rsid w:val="00D443B7"/>
    <w:rsid w:val="00D447BD"/>
    <w:rsid w:val="00D529D6"/>
    <w:rsid w:val="00D549D7"/>
    <w:rsid w:val="00D63688"/>
    <w:rsid w:val="00D649A4"/>
    <w:rsid w:val="00D65463"/>
    <w:rsid w:val="00D655B9"/>
    <w:rsid w:val="00D75EE5"/>
    <w:rsid w:val="00D81D15"/>
    <w:rsid w:val="00D82EB6"/>
    <w:rsid w:val="00D83D60"/>
    <w:rsid w:val="00D8483E"/>
    <w:rsid w:val="00D873C0"/>
    <w:rsid w:val="00D878A0"/>
    <w:rsid w:val="00D9137C"/>
    <w:rsid w:val="00D9495C"/>
    <w:rsid w:val="00D94D20"/>
    <w:rsid w:val="00DA0BF0"/>
    <w:rsid w:val="00DA116A"/>
    <w:rsid w:val="00DA17D5"/>
    <w:rsid w:val="00DA273A"/>
    <w:rsid w:val="00DA50A5"/>
    <w:rsid w:val="00DA6257"/>
    <w:rsid w:val="00DA71AD"/>
    <w:rsid w:val="00DB76DC"/>
    <w:rsid w:val="00DC2141"/>
    <w:rsid w:val="00DC2294"/>
    <w:rsid w:val="00DC2EE8"/>
    <w:rsid w:val="00DD5DAB"/>
    <w:rsid w:val="00DD6746"/>
    <w:rsid w:val="00DD68BF"/>
    <w:rsid w:val="00DD7575"/>
    <w:rsid w:val="00DD7CB4"/>
    <w:rsid w:val="00DE0FB1"/>
    <w:rsid w:val="00DE1D6D"/>
    <w:rsid w:val="00DE1EAA"/>
    <w:rsid w:val="00DE24BA"/>
    <w:rsid w:val="00DE2D9C"/>
    <w:rsid w:val="00DE59AA"/>
    <w:rsid w:val="00DF0B64"/>
    <w:rsid w:val="00DF4AA4"/>
    <w:rsid w:val="00DF7C8A"/>
    <w:rsid w:val="00E0537A"/>
    <w:rsid w:val="00E05CF0"/>
    <w:rsid w:val="00E13351"/>
    <w:rsid w:val="00E1401C"/>
    <w:rsid w:val="00E153CB"/>
    <w:rsid w:val="00E20625"/>
    <w:rsid w:val="00E22648"/>
    <w:rsid w:val="00E3229E"/>
    <w:rsid w:val="00E36088"/>
    <w:rsid w:val="00E41785"/>
    <w:rsid w:val="00E421F7"/>
    <w:rsid w:val="00E4678F"/>
    <w:rsid w:val="00E50425"/>
    <w:rsid w:val="00E50DB0"/>
    <w:rsid w:val="00E50FC5"/>
    <w:rsid w:val="00E54300"/>
    <w:rsid w:val="00E5733E"/>
    <w:rsid w:val="00E63969"/>
    <w:rsid w:val="00E6586A"/>
    <w:rsid w:val="00E66F64"/>
    <w:rsid w:val="00E71DDC"/>
    <w:rsid w:val="00E731AC"/>
    <w:rsid w:val="00E75067"/>
    <w:rsid w:val="00E82E38"/>
    <w:rsid w:val="00E8557A"/>
    <w:rsid w:val="00E85906"/>
    <w:rsid w:val="00E85CDC"/>
    <w:rsid w:val="00E92882"/>
    <w:rsid w:val="00E930FA"/>
    <w:rsid w:val="00E942F4"/>
    <w:rsid w:val="00E945C6"/>
    <w:rsid w:val="00E9554D"/>
    <w:rsid w:val="00E95AFF"/>
    <w:rsid w:val="00E96B41"/>
    <w:rsid w:val="00E96C81"/>
    <w:rsid w:val="00EA7971"/>
    <w:rsid w:val="00EB1A09"/>
    <w:rsid w:val="00EB2117"/>
    <w:rsid w:val="00EB2576"/>
    <w:rsid w:val="00EB42F8"/>
    <w:rsid w:val="00EB644C"/>
    <w:rsid w:val="00EB6993"/>
    <w:rsid w:val="00EC21D1"/>
    <w:rsid w:val="00EC3075"/>
    <w:rsid w:val="00EC3122"/>
    <w:rsid w:val="00EC5DD7"/>
    <w:rsid w:val="00EC6EA3"/>
    <w:rsid w:val="00EC7784"/>
    <w:rsid w:val="00ED6FF0"/>
    <w:rsid w:val="00ED7252"/>
    <w:rsid w:val="00EE0022"/>
    <w:rsid w:val="00EE145C"/>
    <w:rsid w:val="00EE296F"/>
    <w:rsid w:val="00EE4667"/>
    <w:rsid w:val="00EE4741"/>
    <w:rsid w:val="00EE634A"/>
    <w:rsid w:val="00EF3111"/>
    <w:rsid w:val="00EF3844"/>
    <w:rsid w:val="00EF432B"/>
    <w:rsid w:val="00EF652E"/>
    <w:rsid w:val="00EF7715"/>
    <w:rsid w:val="00F009C1"/>
    <w:rsid w:val="00F03547"/>
    <w:rsid w:val="00F0467B"/>
    <w:rsid w:val="00F04A4F"/>
    <w:rsid w:val="00F062B5"/>
    <w:rsid w:val="00F10DF4"/>
    <w:rsid w:val="00F12737"/>
    <w:rsid w:val="00F15BBA"/>
    <w:rsid w:val="00F23464"/>
    <w:rsid w:val="00F244D2"/>
    <w:rsid w:val="00F25448"/>
    <w:rsid w:val="00F276A5"/>
    <w:rsid w:val="00F3023F"/>
    <w:rsid w:val="00F30BFB"/>
    <w:rsid w:val="00F31367"/>
    <w:rsid w:val="00F34DB6"/>
    <w:rsid w:val="00F3590D"/>
    <w:rsid w:val="00F36342"/>
    <w:rsid w:val="00F36503"/>
    <w:rsid w:val="00F44A31"/>
    <w:rsid w:val="00F44A79"/>
    <w:rsid w:val="00F506EF"/>
    <w:rsid w:val="00F52563"/>
    <w:rsid w:val="00F61ECD"/>
    <w:rsid w:val="00F63030"/>
    <w:rsid w:val="00F65881"/>
    <w:rsid w:val="00F65B02"/>
    <w:rsid w:val="00F70620"/>
    <w:rsid w:val="00F70E08"/>
    <w:rsid w:val="00F734E6"/>
    <w:rsid w:val="00F75F27"/>
    <w:rsid w:val="00F76FB3"/>
    <w:rsid w:val="00F77198"/>
    <w:rsid w:val="00F81080"/>
    <w:rsid w:val="00F82FF3"/>
    <w:rsid w:val="00F8368F"/>
    <w:rsid w:val="00F847C4"/>
    <w:rsid w:val="00F868E9"/>
    <w:rsid w:val="00F86E40"/>
    <w:rsid w:val="00F87804"/>
    <w:rsid w:val="00F93D4C"/>
    <w:rsid w:val="00F93F15"/>
    <w:rsid w:val="00F94667"/>
    <w:rsid w:val="00FB234B"/>
    <w:rsid w:val="00FB2548"/>
    <w:rsid w:val="00FB3250"/>
    <w:rsid w:val="00FB59ED"/>
    <w:rsid w:val="00FB5DD7"/>
    <w:rsid w:val="00FB5FD1"/>
    <w:rsid w:val="00FB6031"/>
    <w:rsid w:val="00FB733B"/>
    <w:rsid w:val="00FB7397"/>
    <w:rsid w:val="00FC5923"/>
    <w:rsid w:val="00FD0B59"/>
    <w:rsid w:val="00FD6149"/>
    <w:rsid w:val="00FD6681"/>
    <w:rsid w:val="00FE5BB1"/>
    <w:rsid w:val="00FE671F"/>
    <w:rsid w:val="00FF1103"/>
    <w:rsid w:val="00FF1692"/>
    <w:rsid w:val="00FF354D"/>
    <w:rsid w:val="00FF4D44"/>
    <w:rsid w:val="00FF62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63935"/>
  <w15:chartTrackingRefBased/>
  <w15:docId w15:val="{DA9DC860-0B4A-44B6-8A37-49FE4658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9A4"/>
    <w:pPr>
      <w:bidi/>
      <w:spacing w:after="0" w:line="240" w:lineRule="auto"/>
    </w:pPr>
    <w:rPr>
      <w:rFonts w:ascii="Calibri" w:hAnsi="Calibri" w:cs="Calibri"/>
    </w:rPr>
  </w:style>
  <w:style w:type="paragraph" w:styleId="1">
    <w:name w:val="heading 1"/>
    <w:basedOn w:val="a0"/>
    <w:link w:val="10"/>
    <w:uiPriority w:val="9"/>
    <w:qFormat/>
    <w:rsid w:val="00604EB5"/>
    <w:pPr>
      <w:numPr>
        <w:numId w:val="22"/>
      </w:numPr>
      <w:tabs>
        <w:tab w:val="num" w:pos="360"/>
      </w:tabs>
      <w:spacing w:before="360" w:after="120" w:line="360" w:lineRule="auto"/>
      <w:ind w:left="720" w:firstLine="0"/>
      <w:contextualSpacing w:val="0"/>
      <w:jc w:val="both"/>
      <w:outlineLvl w:val="0"/>
    </w:pPr>
    <w:rPr>
      <w:rFonts w:cs="David"/>
      <w:b/>
      <w:bCs/>
      <w:color w:val="000099"/>
      <w:sz w:val="26"/>
      <w:szCs w:val="26"/>
    </w:rPr>
  </w:style>
  <w:style w:type="paragraph" w:styleId="20">
    <w:name w:val="heading 2"/>
    <w:basedOn w:val="a0"/>
    <w:link w:val="21"/>
    <w:uiPriority w:val="9"/>
    <w:qFormat/>
    <w:rsid w:val="00604EB5"/>
    <w:pPr>
      <w:numPr>
        <w:ilvl w:val="1"/>
        <w:numId w:val="22"/>
      </w:numPr>
      <w:tabs>
        <w:tab w:val="num" w:pos="360"/>
      </w:tabs>
      <w:spacing w:before="360" w:after="120" w:line="360" w:lineRule="auto"/>
      <w:ind w:left="720" w:firstLine="0"/>
      <w:contextualSpacing w:val="0"/>
      <w:jc w:val="both"/>
      <w:outlineLvl w:val="1"/>
    </w:pPr>
    <w:rPr>
      <w:rFonts w:cs="David"/>
      <w:b/>
      <w:bCs/>
      <w:color w:val="0070C0"/>
      <w:sz w:val="26"/>
      <w:szCs w:val="26"/>
    </w:rPr>
  </w:style>
  <w:style w:type="paragraph" w:styleId="3">
    <w:name w:val="heading 3"/>
    <w:basedOn w:val="20"/>
    <w:link w:val="30"/>
    <w:qFormat/>
    <w:rsid w:val="00604EB5"/>
    <w:pPr>
      <w:numPr>
        <w:ilvl w:val="2"/>
      </w:numPr>
      <w:tabs>
        <w:tab w:val="num" w:pos="360"/>
      </w:tabs>
      <w:spacing w:after="0"/>
      <w:ind w:left="1077"/>
      <w:outlineLvl w:val="2"/>
    </w:pPr>
    <w:rPr>
      <w:color w:val="auto"/>
      <w:sz w:val="24"/>
      <w:szCs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aliases w:val="LP1,List Paragraph_0,List Paragraph_1,פיסקת רשימה1,x.x.x.x,Heading 2_sj,Report Para,Dot pt,Numbered Para 1,No Spacing1,List Paragraph Char Char Char,Indicator Text,List Paragraph1,Bullet Points,MAIN CONTENT,List Paragraph12"/>
    <w:basedOn w:val="a"/>
    <w:link w:val="a4"/>
    <w:uiPriority w:val="34"/>
    <w:qFormat/>
    <w:rsid w:val="00DD6746"/>
    <w:pPr>
      <w:ind w:left="720"/>
      <w:contextualSpacing/>
    </w:pPr>
  </w:style>
  <w:style w:type="paragraph" w:styleId="a5">
    <w:name w:val="header"/>
    <w:basedOn w:val="a"/>
    <w:link w:val="a6"/>
    <w:unhideWhenUsed/>
    <w:rsid w:val="00127502"/>
    <w:pPr>
      <w:tabs>
        <w:tab w:val="center" w:pos="4153"/>
        <w:tab w:val="right" w:pos="8306"/>
      </w:tabs>
    </w:pPr>
  </w:style>
  <w:style w:type="character" w:customStyle="1" w:styleId="a6">
    <w:name w:val="כותרת עליונה תו"/>
    <w:basedOn w:val="a1"/>
    <w:link w:val="a5"/>
    <w:uiPriority w:val="99"/>
    <w:rsid w:val="00127502"/>
    <w:rPr>
      <w:rFonts w:ascii="Calibri" w:hAnsi="Calibri" w:cs="Calibri"/>
    </w:rPr>
  </w:style>
  <w:style w:type="paragraph" w:styleId="a7">
    <w:name w:val="footer"/>
    <w:basedOn w:val="a"/>
    <w:link w:val="a8"/>
    <w:uiPriority w:val="99"/>
    <w:unhideWhenUsed/>
    <w:rsid w:val="00127502"/>
    <w:pPr>
      <w:tabs>
        <w:tab w:val="center" w:pos="4153"/>
        <w:tab w:val="right" w:pos="8306"/>
      </w:tabs>
    </w:pPr>
  </w:style>
  <w:style w:type="character" w:customStyle="1" w:styleId="a8">
    <w:name w:val="כותרת תחתונה תו"/>
    <w:basedOn w:val="a1"/>
    <w:link w:val="a7"/>
    <w:uiPriority w:val="99"/>
    <w:rsid w:val="00127502"/>
    <w:rPr>
      <w:rFonts w:ascii="Calibri" w:hAnsi="Calibri" w:cs="Calibri"/>
    </w:rPr>
  </w:style>
  <w:style w:type="character" w:customStyle="1" w:styleId="a4">
    <w:name w:val="פיסקת רשימה תו"/>
    <w:aliases w:val="LP1 תו,List Paragraph_0 תו,List Paragraph_1 תו,פיסקת רשימה1 תו,x.x.x.x תו,Heading 2_sj תו,Report Para תו,Dot pt תו,Numbered Para 1 תו,No Spacing1 תו,List Paragraph Char Char Char תו,Indicator Text תו,List Paragraph1 תו,Bullet Points תו"/>
    <w:link w:val="a0"/>
    <w:uiPriority w:val="34"/>
    <w:qFormat/>
    <w:locked/>
    <w:rsid w:val="00092ED1"/>
    <w:rPr>
      <w:rFonts w:ascii="Calibri" w:hAnsi="Calibri" w:cs="Calibri"/>
    </w:rPr>
  </w:style>
  <w:style w:type="paragraph" w:styleId="a9">
    <w:name w:val="Balloon Text"/>
    <w:basedOn w:val="a"/>
    <w:link w:val="aa"/>
    <w:uiPriority w:val="99"/>
    <w:semiHidden/>
    <w:unhideWhenUsed/>
    <w:rsid w:val="00C8084E"/>
    <w:rPr>
      <w:rFonts w:ascii="Tahoma" w:hAnsi="Tahoma" w:cs="Tahoma"/>
      <w:sz w:val="18"/>
      <w:szCs w:val="18"/>
    </w:rPr>
  </w:style>
  <w:style w:type="character" w:customStyle="1" w:styleId="aa">
    <w:name w:val="טקסט בלונים תו"/>
    <w:basedOn w:val="a1"/>
    <w:link w:val="a9"/>
    <w:uiPriority w:val="99"/>
    <w:semiHidden/>
    <w:rsid w:val="00C8084E"/>
    <w:rPr>
      <w:rFonts w:ascii="Tahoma" w:hAnsi="Tahoma" w:cs="Tahoma"/>
      <w:sz w:val="18"/>
      <w:szCs w:val="18"/>
    </w:rPr>
  </w:style>
  <w:style w:type="paragraph" w:styleId="NormalWeb">
    <w:name w:val="Normal (Web)"/>
    <w:basedOn w:val="a"/>
    <w:uiPriority w:val="99"/>
    <w:semiHidden/>
    <w:unhideWhenUsed/>
    <w:rsid w:val="00CC6660"/>
    <w:pPr>
      <w:bidi w:val="0"/>
      <w:spacing w:before="100" w:beforeAutospacing="1" w:after="100" w:afterAutospacing="1"/>
    </w:pPr>
    <w:rPr>
      <w:rFonts w:ascii="Times New Roman" w:eastAsia="Times New Roman" w:hAnsi="Times New Roman" w:cs="Times New Roman"/>
      <w:sz w:val="24"/>
      <w:szCs w:val="24"/>
    </w:rPr>
  </w:style>
  <w:style w:type="character" w:styleId="ab">
    <w:name w:val="annotation reference"/>
    <w:basedOn w:val="a1"/>
    <w:uiPriority w:val="99"/>
    <w:semiHidden/>
    <w:unhideWhenUsed/>
    <w:rsid w:val="00541FFD"/>
    <w:rPr>
      <w:sz w:val="16"/>
      <w:szCs w:val="16"/>
    </w:rPr>
  </w:style>
  <w:style w:type="paragraph" w:styleId="ac">
    <w:name w:val="annotation text"/>
    <w:basedOn w:val="a"/>
    <w:link w:val="ad"/>
    <w:uiPriority w:val="99"/>
    <w:semiHidden/>
    <w:unhideWhenUsed/>
    <w:rsid w:val="00541FFD"/>
    <w:rPr>
      <w:sz w:val="20"/>
      <w:szCs w:val="20"/>
    </w:rPr>
  </w:style>
  <w:style w:type="character" w:customStyle="1" w:styleId="ad">
    <w:name w:val="טקסט הערה תו"/>
    <w:basedOn w:val="a1"/>
    <w:link w:val="ac"/>
    <w:uiPriority w:val="99"/>
    <w:semiHidden/>
    <w:rsid w:val="00541FFD"/>
    <w:rPr>
      <w:rFonts w:ascii="Calibri" w:hAnsi="Calibri" w:cs="Calibri"/>
      <w:sz w:val="20"/>
      <w:szCs w:val="20"/>
    </w:rPr>
  </w:style>
  <w:style w:type="paragraph" w:styleId="ae">
    <w:name w:val="annotation subject"/>
    <w:basedOn w:val="ac"/>
    <w:next w:val="ac"/>
    <w:link w:val="af"/>
    <w:uiPriority w:val="99"/>
    <w:semiHidden/>
    <w:unhideWhenUsed/>
    <w:rsid w:val="00541FFD"/>
    <w:rPr>
      <w:b/>
      <w:bCs/>
    </w:rPr>
  </w:style>
  <w:style w:type="character" w:customStyle="1" w:styleId="af">
    <w:name w:val="נושא הערה תו"/>
    <w:basedOn w:val="ad"/>
    <w:link w:val="ae"/>
    <w:uiPriority w:val="99"/>
    <w:semiHidden/>
    <w:rsid w:val="00541FFD"/>
    <w:rPr>
      <w:rFonts w:ascii="Calibri" w:hAnsi="Calibri" w:cs="Calibri"/>
      <w:b/>
      <w:bCs/>
      <w:sz w:val="20"/>
      <w:szCs w:val="20"/>
    </w:rPr>
  </w:style>
  <w:style w:type="paragraph" w:styleId="af0">
    <w:name w:val="footnote text"/>
    <w:aliases w:val="Footnote Text,fn,fn Char,single space,Footnote Text Char Char Char Char Char Char,Footnote Text Char1,Footnote Text Char Char,Footnote,Fußnote,FSR footnote,lábléc,FOOTNOTES,Footnote Text Char2 Char,Footnote Text Char1 Char Char"/>
    <w:basedOn w:val="a"/>
    <w:link w:val="af1"/>
    <w:uiPriority w:val="99"/>
    <w:unhideWhenUsed/>
    <w:rsid w:val="005A317E"/>
    <w:rPr>
      <w:sz w:val="20"/>
      <w:szCs w:val="20"/>
    </w:rPr>
  </w:style>
  <w:style w:type="character" w:customStyle="1" w:styleId="af1">
    <w:name w:val="טקסט הערת שוליים תו"/>
    <w:aliases w:val="Footnote Text תו,fn תו,fn Char תו,single space תו,Footnote Text Char Char Char Char Char Char תו,Footnote Text Char1 תו,Footnote Text Char Char תו,Footnote תו,Fußnote תו,FSR footnote תו,lábléc תו,FOOTNOTES תו"/>
    <w:basedOn w:val="a1"/>
    <w:link w:val="af0"/>
    <w:uiPriority w:val="99"/>
    <w:rsid w:val="005A317E"/>
    <w:rPr>
      <w:rFonts w:ascii="Calibri" w:hAnsi="Calibri" w:cs="Calibri"/>
      <w:sz w:val="20"/>
      <w:szCs w:val="20"/>
    </w:rPr>
  </w:style>
  <w:style w:type="character" w:styleId="af2">
    <w:name w:val="footnote reference"/>
    <w:aliases w:val="טקסט הערת שוליים חדש,Footnote Reference,Footnote Reference Number,Footnote Reference_LVL6,Footnote Reference_LVL61,Footnote Reference_LVL62,Footnote Reference_LVL63,Footnote Reference_LVL64,fr,SUPERS,EN Footnote Reference,number"/>
    <w:basedOn w:val="a1"/>
    <w:uiPriority w:val="99"/>
    <w:unhideWhenUsed/>
    <w:rsid w:val="005A317E"/>
    <w:rPr>
      <w:vertAlign w:val="superscript"/>
    </w:rPr>
  </w:style>
  <w:style w:type="character" w:customStyle="1" w:styleId="11">
    <w:name w:val="טקסט הערת שוליים תו1"/>
    <w:aliases w:val="Footnote Text תו1,fn תו1,fn Char תו1,single space תו1,Footnote Text Char Char Char Char Char Char תו1,Footnote Text Char1 תו1,Footnote Text Char Char תו1,Footnote תו1,Fußnote תו1,FSR footnote תו1,lábléc תו1,FOOTNOTES תו1"/>
    <w:basedOn w:val="a1"/>
    <w:rsid w:val="00574116"/>
    <w:rPr>
      <w:rFonts w:asciiTheme="majorBidi" w:hAnsiTheme="majorBidi"/>
      <w:sz w:val="16"/>
      <w:szCs w:val="16"/>
    </w:rPr>
  </w:style>
  <w:style w:type="paragraph" w:customStyle="1" w:styleId="Default">
    <w:name w:val="Default"/>
    <w:rsid w:val="00574116"/>
    <w:pPr>
      <w:autoSpaceDE w:val="0"/>
      <w:autoSpaceDN w:val="0"/>
      <w:bidi/>
      <w:adjustRightInd w:val="0"/>
      <w:spacing w:after="0" w:line="360" w:lineRule="auto"/>
      <w:jc w:val="both"/>
    </w:pPr>
    <w:rPr>
      <w:rFonts w:asciiTheme="majorBidi" w:hAnsiTheme="majorBidi" w:cs="David"/>
      <w:color w:val="000000"/>
      <w:sz w:val="24"/>
      <w:szCs w:val="24"/>
    </w:rPr>
  </w:style>
  <w:style w:type="character" w:customStyle="1" w:styleId="10">
    <w:name w:val="כותרת 1 תו"/>
    <w:basedOn w:val="a1"/>
    <w:link w:val="1"/>
    <w:uiPriority w:val="9"/>
    <w:rsid w:val="00604EB5"/>
    <w:rPr>
      <w:rFonts w:ascii="Calibri" w:hAnsi="Calibri" w:cs="David"/>
      <w:b/>
      <w:bCs/>
      <w:color w:val="000099"/>
      <w:sz w:val="26"/>
      <w:szCs w:val="26"/>
    </w:rPr>
  </w:style>
  <w:style w:type="character" w:customStyle="1" w:styleId="21">
    <w:name w:val="כותרת 2 תו"/>
    <w:basedOn w:val="a1"/>
    <w:link w:val="20"/>
    <w:uiPriority w:val="9"/>
    <w:rsid w:val="00604EB5"/>
    <w:rPr>
      <w:rFonts w:ascii="Calibri" w:hAnsi="Calibri" w:cs="David"/>
      <w:b/>
      <w:bCs/>
      <w:color w:val="0070C0"/>
      <w:sz w:val="26"/>
      <w:szCs w:val="26"/>
    </w:rPr>
  </w:style>
  <w:style w:type="character" w:customStyle="1" w:styleId="30">
    <w:name w:val="כותרת 3 תו"/>
    <w:basedOn w:val="a1"/>
    <w:link w:val="3"/>
    <w:rsid w:val="00604EB5"/>
    <w:rPr>
      <w:rFonts w:ascii="Calibri" w:hAnsi="Calibri" w:cs="David"/>
      <w:b/>
      <w:bCs/>
      <w:sz w:val="24"/>
      <w:szCs w:val="24"/>
      <w:u w:val="single"/>
    </w:rPr>
  </w:style>
  <w:style w:type="numbering" w:customStyle="1" w:styleId="2">
    <w:name w:val="סגנון2"/>
    <w:uiPriority w:val="99"/>
    <w:rsid w:val="00604EB5"/>
    <w:pPr>
      <w:numPr>
        <w:numId w:val="18"/>
      </w:numPr>
    </w:pPr>
  </w:style>
  <w:style w:type="character" w:styleId="Hyperlink">
    <w:name w:val="Hyperlink"/>
    <w:basedOn w:val="a1"/>
    <w:uiPriority w:val="99"/>
    <w:unhideWhenUsed/>
    <w:rsid w:val="00604E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9422">
      <w:bodyDiv w:val="1"/>
      <w:marLeft w:val="0"/>
      <w:marRight w:val="0"/>
      <w:marTop w:val="0"/>
      <w:marBottom w:val="0"/>
      <w:divBdr>
        <w:top w:val="none" w:sz="0" w:space="0" w:color="auto"/>
        <w:left w:val="none" w:sz="0" w:space="0" w:color="auto"/>
        <w:bottom w:val="none" w:sz="0" w:space="0" w:color="auto"/>
        <w:right w:val="none" w:sz="0" w:space="0" w:color="auto"/>
      </w:divBdr>
    </w:div>
    <w:div w:id="166750172">
      <w:bodyDiv w:val="1"/>
      <w:marLeft w:val="0"/>
      <w:marRight w:val="0"/>
      <w:marTop w:val="0"/>
      <w:marBottom w:val="0"/>
      <w:divBdr>
        <w:top w:val="none" w:sz="0" w:space="0" w:color="auto"/>
        <w:left w:val="none" w:sz="0" w:space="0" w:color="auto"/>
        <w:bottom w:val="none" w:sz="0" w:space="0" w:color="auto"/>
        <w:right w:val="none" w:sz="0" w:space="0" w:color="auto"/>
      </w:divBdr>
    </w:div>
    <w:div w:id="279580499">
      <w:bodyDiv w:val="1"/>
      <w:marLeft w:val="0"/>
      <w:marRight w:val="0"/>
      <w:marTop w:val="0"/>
      <w:marBottom w:val="0"/>
      <w:divBdr>
        <w:top w:val="none" w:sz="0" w:space="0" w:color="auto"/>
        <w:left w:val="none" w:sz="0" w:space="0" w:color="auto"/>
        <w:bottom w:val="none" w:sz="0" w:space="0" w:color="auto"/>
        <w:right w:val="none" w:sz="0" w:space="0" w:color="auto"/>
      </w:divBdr>
    </w:div>
    <w:div w:id="413359024">
      <w:bodyDiv w:val="1"/>
      <w:marLeft w:val="0"/>
      <w:marRight w:val="0"/>
      <w:marTop w:val="0"/>
      <w:marBottom w:val="0"/>
      <w:divBdr>
        <w:top w:val="none" w:sz="0" w:space="0" w:color="auto"/>
        <w:left w:val="none" w:sz="0" w:space="0" w:color="auto"/>
        <w:bottom w:val="none" w:sz="0" w:space="0" w:color="auto"/>
        <w:right w:val="none" w:sz="0" w:space="0" w:color="auto"/>
      </w:divBdr>
    </w:div>
    <w:div w:id="477840726">
      <w:bodyDiv w:val="1"/>
      <w:marLeft w:val="0"/>
      <w:marRight w:val="0"/>
      <w:marTop w:val="0"/>
      <w:marBottom w:val="0"/>
      <w:divBdr>
        <w:top w:val="none" w:sz="0" w:space="0" w:color="auto"/>
        <w:left w:val="none" w:sz="0" w:space="0" w:color="auto"/>
        <w:bottom w:val="none" w:sz="0" w:space="0" w:color="auto"/>
        <w:right w:val="none" w:sz="0" w:space="0" w:color="auto"/>
      </w:divBdr>
    </w:div>
    <w:div w:id="759326506">
      <w:bodyDiv w:val="1"/>
      <w:marLeft w:val="0"/>
      <w:marRight w:val="0"/>
      <w:marTop w:val="0"/>
      <w:marBottom w:val="0"/>
      <w:divBdr>
        <w:top w:val="none" w:sz="0" w:space="0" w:color="auto"/>
        <w:left w:val="none" w:sz="0" w:space="0" w:color="auto"/>
        <w:bottom w:val="none" w:sz="0" w:space="0" w:color="auto"/>
        <w:right w:val="none" w:sz="0" w:space="0" w:color="auto"/>
      </w:divBdr>
    </w:div>
    <w:div w:id="774252675">
      <w:bodyDiv w:val="1"/>
      <w:marLeft w:val="0"/>
      <w:marRight w:val="0"/>
      <w:marTop w:val="0"/>
      <w:marBottom w:val="0"/>
      <w:divBdr>
        <w:top w:val="none" w:sz="0" w:space="0" w:color="auto"/>
        <w:left w:val="none" w:sz="0" w:space="0" w:color="auto"/>
        <w:bottom w:val="none" w:sz="0" w:space="0" w:color="auto"/>
        <w:right w:val="none" w:sz="0" w:space="0" w:color="auto"/>
      </w:divBdr>
    </w:div>
    <w:div w:id="970785470">
      <w:bodyDiv w:val="1"/>
      <w:marLeft w:val="0"/>
      <w:marRight w:val="0"/>
      <w:marTop w:val="0"/>
      <w:marBottom w:val="0"/>
      <w:divBdr>
        <w:top w:val="none" w:sz="0" w:space="0" w:color="auto"/>
        <w:left w:val="none" w:sz="0" w:space="0" w:color="auto"/>
        <w:bottom w:val="none" w:sz="0" w:space="0" w:color="auto"/>
        <w:right w:val="none" w:sz="0" w:space="0" w:color="auto"/>
      </w:divBdr>
    </w:div>
    <w:div w:id="1139567917">
      <w:bodyDiv w:val="1"/>
      <w:marLeft w:val="0"/>
      <w:marRight w:val="0"/>
      <w:marTop w:val="0"/>
      <w:marBottom w:val="0"/>
      <w:divBdr>
        <w:top w:val="none" w:sz="0" w:space="0" w:color="auto"/>
        <w:left w:val="none" w:sz="0" w:space="0" w:color="auto"/>
        <w:bottom w:val="none" w:sz="0" w:space="0" w:color="auto"/>
        <w:right w:val="none" w:sz="0" w:space="0" w:color="auto"/>
      </w:divBdr>
    </w:div>
    <w:div w:id="1236430709">
      <w:bodyDiv w:val="1"/>
      <w:marLeft w:val="0"/>
      <w:marRight w:val="0"/>
      <w:marTop w:val="0"/>
      <w:marBottom w:val="0"/>
      <w:divBdr>
        <w:top w:val="none" w:sz="0" w:space="0" w:color="auto"/>
        <w:left w:val="none" w:sz="0" w:space="0" w:color="auto"/>
        <w:bottom w:val="none" w:sz="0" w:space="0" w:color="auto"/>
        <w:right w:val="none" w:sz="0" w:space="0" w:color="auto"/>
      </w:divBdr>
    </w:div>
    <w:div w:id="1255556514">
      <w:bodyDiv w:val="1"/>
      <w:marLeft w:val="0"/>
      <w:marRight w:val="0"/>
      <w:marTop w:val="0"/>
      <w:marBottom w:val="0"/>
      <w:divBdr>
        <w:top w:val="none" w:sz="0" w:space="0" w:color="auto"/>
        <w:left w:val="none" w:sz="0" w:space="0" w:color="auto"/>
        <w:bottom w:val="none" w:sz="0" w:space="0" w:color="auto"/>
        <w:right w:val="none" w:sz="0" w:space="0" w:color="auto"/>
      </w:divBdr>
    </w:div>
    <w:div w:id="1402018771">
      <w:bodyDiv w:val="1"/>
      <w:marLeft w:val="0"/>
      <w:marRight w:val="0"/>
      <w:marTop w:val="0"/>
      <w:marBottom w:val="0"/>
      <w:divBdr>
        <w:top w:val="none" w:sz="0" w:space="0" w:color="auto"/>
        <w:left w:val="none" w:sz="0" w:space="0" w:color="auto"/>
        <w:bottom w:val="none" w:sz="0" w:space="0" w:color="auto"/>
        <w:right w:val="none" w:sz="0" w:space="0" w:color="auto"/>
      </w:divBdr>
    </w:div>
    <w:div w:id="1598515547">
      <w:bodyDiv w:val="1"/>
      <w:marLeft w:val="0"/>
      <w:marRight w:val="0"/>
      <w:marTop w:val="0"/>
      <w:marBottom w:val="0"/>
      <w:divBdr>
        <w:top w:val="none" w:sz="0" w:space="0" w:color="auto"/>
        <w:left w:val="none" w:sz="0" w:space="0" w:color="auto"/>
        <w:bottom w:val="none" w:sz="0" w:space="0" w:color="auto"/>
        <w:right w:val="none" w:sz="0" w:space="0" w:color="auto"/>
      </w:divBdr>
    </w:div>
    <w:div w:id="2020965345">
      <w:bodyDiv w:val="1"/>
      <w:marLeft w:val="0"/>
      <w:marRight w:val="0"/>
      <w:marTop w:val="0"/>
      <w:marBottom w:val="0"/>
      <w:divBdr>
        <w:top w:val="none" w:sz="0" w:space="0" w:color="auto"/>
        <w:left w:val="none" w:sz="0" w:space="0" w:color="auto"/>
        <w:bottom w:val="none" w:sz="0" w:space="0" w:color="auto"/>
        <w:right w:val="none" w:sz="0" w:space="0" w:color="auto"/>
      </w:divBdr>
    </w:div>
    <w:div w:id="2086027018">
      <w:bodyDiv w:val="1"/>
      <w:marLeft w:val="0"/>
      <w:marRight w:val="0"/>
      <w:marTop w:val="0"/>
      <w:marBottom w:val="0"/>
      <w:divBdr>
        <w:top w:val="none" w:sz="0" w:space="0" w:color="auto"/>
        <w:left w:val="none" w:sz="0" w:space="0" w:color="auto"/>
        <w:bottom w:val="none" w:sz="0" w:space="0" w:color="auto"/>
        <w:right w:val="none" w:sz="0" w:space="0" w:color="auto"/>
      </w:divBdr>
    </w:div>
    <w:div w:id="209566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C2173-962C-48EF-8D0B-6166098F5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1528</Words>
  <Characters>7640</Characters>
  <Application>Microsoft Office Word</Application>
  <DocSecurity>0</DocSecurity>
  <Lines>63</Lines>
  <Paragraphs>18</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חגי אור-חן</dc:creator>
  <cp:keywords/>
  <dc:description/>
  <cp:lastModifiedBy>לירון דהן</cp:lastModifiedBy>
  <cp:revision>5</cp:revision>
  <cp:lastPrinted>2021-06-24T13:28:00Z</cp:lastPrinted>
  <dcterms:created xsi:type="dcterms:W3CDTF">2023-01-17T09:10:00Z</dcterms:created>
  <dcterms:modified xsi:type="dcterms:W3CDTF">2023-01-17T09:40:00Z</dcterms:modified>
</cp:coreProperties>
</file>