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3520D8">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3520D8">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242BDF">
            <w:pPr>
              <w:bidi/>
            </w:pPr>
            <w:r>
              <w:rPr>
                <w:rFonts w:cs="David"/>
                <w:noProof/>
                <w:lang w:eastAsia="en-US"/>
              </w:rPr>
              <w:drawing>
                <wp:inline distT="0" distB="0" distL="0" distR="0" wp14:anchorId="33F15A9B" wp14:editId="4D2DC9F8">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683FAB">
            <w:pPr>
              <w:bidi/>
              <w:spacing w:line="480" w:lineRule="auto"/>
              <w:jc w:val="right"/>
              <w:rPr>
                <w:rFonts w:cs="David"/>
                <w:sz w:val="24"/>
                <w:szCs w:val="24"/>
              </w:rPr>
            </w:pPr>
            <w:r>
              <w:rPr>
                <w:rFonts w:cs="David" w:hint="eastAsia"/>
                <w:sz w:val="24"/>
                <w:szCs w:val="24"/>
                <w:rtl/>
              </w:rPr>
              <w:t>‏</w:t>
            </w:r>
            <w:r w:rsidR="00320C91">
              <w:rPr>
                <w:rFonts w:cs="David" w:hint="cs"/>
                <w:sz w:val="24"/>
                <w:szCs w:val="24"/>
                <w:rtl/>
              </w:rPr>
              <w:t xml:space="preserve">ירושלים, </w:t>
            </w:r>
            <w:r w:rsidR="00683FAB">
              <w:rPr>
                <w:rFonts w:cs="David" w:hint="cs"/>
                <w:sz w:val="24"/>
                <w:szCs w:val="24"/>
                <w:rtl/>
              </w:rPr>
              <w:t>י"ד</w:t>
            </w:r>
            <w:r w:rsidR="00FF641F">
              <w:rPr>
                <w:rFonts w:cs="David" w:hint="cs"/>
                <w:sz w:val="24"/>
                <w:szCs w:val="24"/>
                <w:rtl/>
              </w:rPr>
              <w:t xml:space="preserve"> בסיוון </w:t>
            </w:r>
            <w:r w:rsidR="00614095">
              <w:rPr>
                <w:rFonts w:cs="David" w:hint="cs"/>
                <w:sz w:val="24"/>
                <w:szCs w:val="24"/>
                <w:rtl/>
              </w:rPr>
              <w:t>ה</w:t>
            </w:r>
            <w:r w:rsidR="004625EB">
              <w:rPr>
                <w:rFonts w:cs="David"/>
                <w:sz w:val="24"/>
                <w:szCs w:val="24"/>
                <w:rtl/>
              </w:rPr>
              <w:t>תשע"</w:t>
            </w:r>
            <w:r w:rsidR="00B87699">
              <w:rPr>
                <w:rFonts w:cs="David" w:hint="cs"/>
                <w:sz w:val="24"/>
                <w:szCs w:val="24"/>
                <w:rtl/>
              </w:rPr>
              <w:t>ה</w:t>
            </w:r>
          </w:p>
          <w:p w:rsidR="00DD5923" w:rsidRPr="00DF107C" w:rsidRDefault="00683FAB" w:rsidP="00311199">
            <w:pPr>
              <w:spacing w:line="480" w:lineRule="auto"/>
              <w:rPr>
                <w:rFonts w:cs="David"/>
                <w:sz w:val="24"/>
                <w:szCs w:val="24"/>
              </w:rPr>
            </w:pPr>
            <w:r>
              <w:rPr>
                <w:rFonts w:cs="David" w:hint="cs"/>
                <w:sz w:val="24"/>
                <w:szCs w:val="24"/>
                <w:rtl/>
              </w:rPr>
              <w:t>1 ביוני</w:t>
            </w:r>
            <w:r w:rsidR="00804452">
              <w:rPr>
                <w:rFonts w:cs="David" w:hint="cs"/>
                <w:sz w:val="24"/>
                <w:szCs w:val="24"/>
                <w:rtl/>
              </w:rPr>
              <w:t xml:space="preserve"> 2015</w:t>
            </w:r>
          </w:p>
        </w:tc>
      </w:tr>
    </w:tbl>
    <w:p w:rsidR="00FE034E" w:rsidRDefault="00FE034E" w:rsidP="00242BDF">
      <w:pPr>
        <w:bidi/>
        <w:rPr>
          <w:rtl/>
        </w:rPr>
      </w:pPr>
    </w:p>
    <w:p w:rsidR="00C04A6B" w:rsidRDefault="007E18EE" w:rsidP="00242BDF">
      <w:pPr>
        <w:bidi/>
        <w:spacing w:line="360" w:lineRule="auto"/>
        <w:ind w:right="-101"/>
        <w:rPr>
          <w:rFonts w:cs="David"/>
          <w:sz w:val="24"/>
          <w:szCs w:val="24"/>
          <w:rtl/>
        </w:rPr>
      </w:pPr>
      <w:r w:rsidRPr="007E18EE">
        <w:rPr>
          <w:rFonts w:cs="David" w:hint="cs"/>
          <w:sz w:val="24"/>
          <w:szCs w:val="24"/>
          <w:rtl/>
        </w:rPr>
        <w:t>הודעה לעיתונות:</w:t>
      </w:r>
    </w:p>
    <w:p w:rsidR="00683FAB" w:rsidRPr="00683FAB" w:rsidRDefault="00683FAB" w:rsidP="00630223">
      <w:pPr>
        <w:bidi/>
        <w:spacing w:line="360" w:lineRule="auto"/>
        <w:jc w:val="center"/>
        <w:rPr>
          <w:rFonts w:cs="David"/>
          <w:b/>
          <w:bCs/>
          <w:sz w:val="26"/>
          <w:szCs w:val="26"/>
          <w:u w:val="single"/>
          <w:rtl/>
        </w:rPr>
      </w:pPr>
      <w:r w:rsidRPr="00683FAB">
        <w:rPr>
          <w:rFonts w:cs="David" w:hint="cs"/>
          <w:b/>
          <w:bCs/>
          <w:sz w:val="26"/>
          <w:szCs w:val="26"/>
          <w:u w:val="single"/>
          <w:rtl/>
        </w:rPr>
        <w:t>הרצאת נגידת בנק ישראל בכנס האגודה הישראלית לכלכלה</w:t>
      </w:r>
    </w:p>
    <w:p w:rsidR="00683FAB" w:rsidRPr="00683FAB" w:rsidRDefault="00683FAB" w:rsidP="00630223">
      <w:pPr>
        <w:bidi/>
        <w:spacing w:line="360" w:lineRule="auto"/>
        <w:jc w:val="center"/>
        <w:rPr>
          <w:rFonts w:cs="David"/>
          <w:b/>
          <w:bCs/>
          <w:sz w:val="26"/>
          <w:szCs w:val="26"/>
          <w:u w:val="single"/>
          <w:rtl/>
        </w:rPr>
      </w:pPr>
      <w:r w:rsidRPr="00683FAB">
        <w:rPr>
          <w:rFonts w:cs="David" w:hint="cs"/>
          <w:b/>
          <w:bCs/>
          <w:sz w:val="26"/>
          <w:szCs w:val="26"/>
          <w:u w:val="single"/>
          <w:rtl/>
        </w:rPr>
        <w:t xml:space="preserve">"הפריון בישראל </w:t>
      </w:r>
      <w:r w:rsidRPr="00683FAB">
        <w:rPr>
          <w:rFonts w:cs="David"/>
          <w:b/>
          <w:bCs/>
          <w:sz w:val="26"/>
          <w:szCs w:val="26"/>
          <w:u w:val="single"/>
          <w:rtl/>
        </w:rPr>
        <w:t>–</w:t>
      </w:r>
      <w:r w:rsidRPr="00683FAB">
        <w:rPr>
          <w:rFonts w:cs="David" w:hint="cs"/>
          <w:b/>
          <w:bCs/>
          <w:sz w:val="26"/>
          <w:szCs w:val="26"/>
          <w:u w:val="single"/>
          <w:rtl/>
        </w:rPr>
        <w:t xml:space="preserve"> המפתח לעליית רמת החיים - מבט לאחור והסתכלות קדימה"</w:t>
      </w:r>
    </w:p>
    <w:p w:rsidR="00972287" w:rsidRDefault="000C72E6" w:rsidP="000C72E6">
      <w:pPr>
        <w:bidi/>
        <w:spacing w:before="240" w:after="240" w:line="360" w:lineRule="auto"/>
        <w:jc w:val="both"/>
        <w:rPr>
          <w:rFonts w:cs="David"/>
          <w:i/>
          <w:iCs/>
          <w:sz w:val="24"/>
          <w:szCs w:val="24"/>
          <w:rtl/>
        </w:rPr>
      </w:pPr>
      <w:r w:rsidRPr="000C72E6">
        <w:rPr>
          <w:rFonts w:cs="David" w:hint="cs"/>
          <w:i/>
          <w:iCs/>
          <w:sz w:val="24"/>
          <w:szCs w:val="24"/>
          <w:rtl/>
        </w:rPr>
        <w:t>נגידת בנק ישראל, ד"ר קרנית פלוג, הרצתה היום בכנס השנתי של האגודה הישראלית לכלכלה. המצגת אותה הציגה מצורפת.</w:t>
      </w:r>
    </w:p>
    <w:p w:rsidR="000C72E6" w:rsidRPr="000C72E6" w:rsidRDefault="00972287" w:rsidP="00972287">
      <w:pPr>
        <w:bidi/>
        <w:spacing w:before="240" w:after="240" w:line="360" w:lineRule="auto"/>
        <w:jc w:val="both"/>
        <w:rPr>
          <w:rFonts w:cs="David"/>
          <w:i/>
          <w:iCs/>
          <w:sz w:val="24"/>
          <w:szCs w:val="24"/>
          <w:rtl/>
        </w:rPr>
      </w:pPr>
      <w:r>
        <w:rPr>
          <w:rFonts w:cs="David" w:hint="cs"/>
          <w:i/>
          <w:iCs/>
          <w:sz w:val="24"/>
          <w:szCs w:val="24"/>
          <w:rtl/>
        </w:rPr>
        <w:t>הנקודות העיקריות:</w:t>
      </w:r>
      <w:r w:rsidR="000C72E6" w:rsidRPr="000C72E6">
        <w:rPr>
          <w:rFonts w:cs="David" w:hint="cs"/>
          <w:i/>
          <w:iCs/>
          <w:sz w:val="24"/>
          <w:szCs w:val="24"/>
          <w:rtl/>
        </w:rPr>
        <w:t xml:space="preserve"> </w:t>
      </w:r>
    </w:p>
    <w:p w:rsidR="00683FAB" w:rsidRPr="00FE1970" w:rsidRDefault="00683FAB" w:rsidP="00630223">
      <w:pPr>
        <w:pStyle w:val="aa"/>
        <w:numPr>
          <w:ilvl w:val="0"/>
          <w:numId w:val="3"/>
        </w:numPr>
        <w:spacing w:line="360" w:lineRule="auto"/>
        <w:jc w:val="both"/>
        <w:rPr>
          <w:rFonts w:cs="David"/>
          <w:sz w:val="24"/>
          <w:szCs w:val="24"/>
        </w:rPr>
      </w:pPr>
      <w:r w:rsidRPr="00FE1970">
        <w:rPr>
          <w:rFonts w:cs="David" w:hint="cs"/>
          <w:sz w:val="24"/>
          <w:szCs w:val="24"/>
          <w:rtl/>
        </w:rPr>
        <w:t>המדיניות המקרו כלכלית מביאה למיצוי פוטנציאל הצמיחה בטווח הקצר. התוצר הפוטנציאלי נקבע על בסיס ההשקעה במנועי הצמיחה שזרענו שנים רבות קודם לכן. עלינו למקד את המדיניות ארוכת הטווח במאמץ לפרוץ את חסם הפריון, למען הבטחת צמיחה מכלילה ובת קיימא, שגשוג, ורמת חיים ראויה.</w:t>
      </w:r>
    </w:p>
    <w:p w:rsidR="00683FAB" w:rsidRPr="00FE1970" w:rsidRDefault="00683FAB" w:rsidP="00630223">
      <w:pPr>
        <w:pStyle w:val="aa"/>
        <w:numPr>
          <w:ilvl w:val="0"/>
          <w:numId w:val="3"/>
        </w:numPr>
        <w:spacing w:line="360" w:lineRule="auto"/>
        <w:jc w:val="both"/>
        <w:rPr>
          <w:rFonts w:cs="David"/>
          <w:sz w:val="24"/>
          <w:szCs w:val="24"/>
        </w:rPr>
      </w:pPr>
      <w:r w:rsidRPr="00FE1970">
        <w:rPr>
          <w:rFonts w:cs="David" w:hint="cs"/>
          <w:sz w:val="24"/>
          <w:szCs w:val="24"/>
          <w:rtl/>
        </w:rPr>
        <w:t>למרות גידול בתשומת העבודה, פער התוצר בינינו לבין המדינות המפותחות איננו נסגר. הוא תוצאה של מלאי הון נמוך והשקעה נמוכה, תשתיות ירודות, השקעה ממשלתית לא מספקת במחקר ופיתוח, וסביבה עסקית לא יעילה.</w:t>
      </w:r>
    </w:p>
    <w:p w:rsidR="00683FAB" w:rsidRPr="00FE1970" w:rsidRDefault="00683FAB" w:rsidP="00630223">
      <w:pPr>
        <w:pStyle w:val="aa"/>
        <w:numPr>
          <w:ilvl w:val="0"/>
          <w:numId w:val="3"/>
        </w:numPr>
        <w:spacing w:line="360" w:lineRule="auto"/>
        <w:jc w:val="both"/>
        <w:rPr>
          <w:rFonts w:cs="David"/>
          <w:sz w:val="24"/>
          <w:szCs w:val="24"/>
        </w:rPr>
      </w:pPr>
      <w:r w:rsidRPr="00FE1970">
        <w:rPr>
          <w:rFonts w:cs="David" w:hint="cs"/>
          <w:sz w:val="24"/>
          <w:szCs w:val="24"/>
          <w:rtl/>
        </w:rPr>
        <w:t>המגמות הצפויות בסחר העולמי, בצמיחה העולמית, בדמוגרפיה, ובהתפתחות ההון האנושי, יקטינו את צמיחת המשק הישראלי בעשורים הבאים. התכנסות של שיעורי התעסוקה בקרב הציבור הערבי והחרדי, ושל דפוסי ההשכלה הרלוונטיים בקרב הציבור החרדי, יוכלו להפחית את מידת הפגיעה בתוצר לנפש וברמת החיים.</w:t>
      </w:r>
    </w:p>
    <w:p w:rsidR="00683FAB" w:rsidRPr="00FE1970" w:rsidRDefault="00683FAB" w:rsidP="00630223">
      <w:pPr>
        <w:pStyle w:val="aa"/>
        <w:numPr>
          <w:ilvl w:val="0"/>
          <w:numId w:val="3"/>
        </w:numPr>
        <w:spacing w:line="360" w:lineRule="auto"/>
        <w:jc w:val="both"/>
        <w:rPr>
          <w:rFonts w:cs="David"/>
          <w:sz w:val="24"/>
          <w:szCs w:val="24"/>
        </w:rPr>
      </w:pPr>
      <w:r w:rsidRPr="00FE1970">
        <w:rPr>
          <w:rFonts w:cs="David" w:hint="cs"/>
          <w:sz w:val="24"/>
          <w:szCs w:val="24"/>
          <w:rtl/>
        </w:rPr>
        <w:t>יש לפעול לשילוב אוכלוסיות אלו בשוק העבודה, ולשמר את הקשר בין שירותים תומכי תעסוקה לתעסוקה עצמה; יש להביא להעלאת ההון האנושי, תוך מתן דגש על החינוך וההכשרה המקצועית; יש לטפל בגורמים מעודדי הפריון, כגון ההשקעה בתשתיות, הפחתת הרגולציה, קידות התחרות והרפורמות הנדרשות, ולתמוך בגיוון ענפי ויעדי היצוא.</w:t>
      </w:r>
    </w:p>
    <w:p w:rsidR="00683FAB" w:rsidRPr="00FE1970" w:rsidRDefault="00683FAB" w:rsidP="00630223">
      <w:pPr>
        <w:pStyle w:val="aa"/>
        <w:numPr>
          <w:ilvl w:val="0"/>
          <w:numId w:val="3"/>
        </w:numPr>
        <w:spacing w:line="360" w:lineRule="auto"/>
        <w:jc w:val="both"/>
        <w:rPr>
          <w:rFonts w:cs="David"/>
          <w:sz w:val="24"/>
          <w:szCs w:val="24"/>
        </w:rPr>
      </w:pPr>
      <w:r w:rsidRPr="00FE1970">
        <w:rPr>
          <w:rFonts w:cs="David" w:hint="cs"/>
          <w:sz w:val="24"/>
          <w:szCs w:val="24"/>
          <w:rtl/>
        </w:rPr>
        <w:t xml:space="preserve">המצב המקרו כלכלי הטוב יחסית של המשק מאפשר לנו להתמקד בטיפול באתגרי המשק לטווח ארוך יותר. האתגרים הם רבים ומורכבים, אבל הטיפול בהם הוא קריטי להצלחתנו, ולרווחה של כלל האוכלוסייה בשנים הבאות. </w:t>
      </w:r>
    </w:p>
    <w:p w:rsidR="00683FAB" w:rsidRPr="00FE1970" w:rsidRDefault="00683FAB" w:rsidP="00630223">
      <w:pPr>
        <w:pStyle w:val="aa"/>
        <w:numPr>
          <w:ilvl w:val="0"/>
          <w:numId w:val="3"/>
        </w:numPr>
        <w:spacing w:line="360" w:lineRule="auto"/>
        <w:jc w:val="both"/>
        <w:rPr>
          <w:rFonts w:cs="David"/>
          <w:sz w:val="24"/>
          <w:szCs w:val="24"/>
        </w:rPr>
      </w:pPr>
      <w:r w:rsidRPr="00FE1970">
        <w:rPr>
          <w:rFonts w:cs="David" w:hint="cs"/>
          <w:sz w:val="24"/>
          <w:szCs w:val="24"/>
          <w:rtl/>
        </w:rPr>
        <w:t>על מנת להבטיח את עתידנו הכלכלי והחברתי עלינו להביט באומץ בתמונת המצב הנוכחית, ולפעול כבר עכשיו כדי להבטיח גידול בפריון שיאפשר עלייה מתמשכת ברמת החיים של כלל אזרחי המדינה.</w:t>
      </w:r>
    </w:p>
    <w:p w:rsidR="00683FAB" w:rsidRPr="00FE1970" w:rsidRDefault="00683FAB" w:rsidP="00683FAB">
      <w:pPr>
        <w:pStyle w:val="aa"/>
        <w:ind w:left="360"/>
        <w:jc w:val="both"/>
        <w:rPr>
          <w:rFonts w:cs="David"/>
          <w:sz w:val="24"/>
          <w:szCs w:val="24"/>
          <w:rtl/>
        </w:rPr>
      </w:pPr>
    </w:p>
    <w:p w:rsidR="00683FAB" w:rsidRPr="00FE1970" w:rsidRDefault="00683FAB" w:rsidP="00FE1970">
      <w:pPr>
        <w:bidi/>
        <w:spacing w:line="360" w:lineRule="auto"/>
        <w:jc w:val="both"/>
        <w:rPr>
          <w:rFonts w:cs="David"/>
          <w:sz w:val="24"/>
          <w:szCs w:val="24"/>
        </w:rPr>
      </w:pPr>
      <w:r w:rsidRPr="00FE1970">
        <w:rPr>
          <w:rFonts w:cs="David" w:hint="cs"/>
          <w:sz w:val="24"/>
          <w:szCs w:val="24"/>
          <w:rtl/>
        </w:rPr>
        <w:t xml:space="preserve">כידוע, המשק הישראלי </w:t>
      </w:r>
      <w:r w:rsidRPr="00FE1970">
        <w:rPr>
          <w:rFonts w:cs="David"/>
          <w:sz w:val="24"/>
          <w:szCs w:val="24"/>
          <w:rtl/>
        </w:rPr>
        <w:t xml:space="preserve">צלח את המשבר הגלובלי בצורה טובה </w:t>
      </w:r>
      <w:r w:rsidRPr="00FE1970">
        <w:rPr>
          <w:rFonts w:cs="David" w:hint="cs"/>
          <w:sz w:val="24"/>
          <w:szCs w:val="24"/>
          <w:rtl/>
        </w:rPr>
        <w:t>מהרבה מדינות מפותחות אחרות, ואנו נהנים מ</w:t>
      </w:r>
      <w:r w:rsidRPr="00FE1970">
        <w:rPr>
          <w:rFonts w:cs="David"/>
          <w:sz w:val="24"/>
          <w:szCs w:val="24"/>
          <w:rtl/>
        </w:rPr>
        <w:t xml:space="preserve">מצב מקרו כלכלי </w:t>
      </w:r>
      <w:r w:rsidRPr="00FE1970">
        <w:rPr>
          <w:rFonts w:cs="David" w:hint="cs"/>
          <w:sz w:val="24"/>
          <w:szCs w:val="24"/>
          <w:rtl/>
        </w:rPr>
        <w:t xml:space="preserve">טוב יחסית, </w:t>
      </w:r>
      <w:r w:rsidRPr="00FE1970">
        <w:rPr>
          <w:rFonts w:cs="David"/>
          <w:sz w:val="24"/>
          <w:szCs w:val="24"/>
          <w:rtl/>
        </w:rPr>
        <w:t xml:space="preserve"> בין היתר </w:t>
      </w:r>
      <w:r w:rsidRPr="00FE1970">
        <w:rPr>
          <w:rFonts w:cs="David" w:hint="cs"/>
          <w:sz w:val="24"/>
          <w:szCs w:val="24"/>
          <w:rtl/>
        </w:rPr>
        <w:t>תודות ל</w:t>
      </w:r>
      <w:r w:rsidRPr="00FE1970">
        <w:rPr>
          <w:rFonts w:cs="David"/>
          <w:sz w:val="24"/>
          <w:szCs w:val="24"/>
          <w:rtl/>
        </w:rPr>
        <w:t xml:space="preserve">התנהלות מקרו כלכלית </w:t>
      </w:r>
      <w:r w:rsidRPr="00FE1970">
        <w:rPr>
          <w:rFonts w:cs="David" w:hint="cs"/>
          <w:sz w:val="24"/>
          <w:szCs w:val="24"/>
          <w:rtl/>
        </w:rPr>
        <w:t>נכונה</w:t>
      </w:r>
      <w:r w:rsidRPr="00FE1970">
        <w:rPr>
          <w:rFonts w:cs="David"/>
          <w:sz w:val="24"/>
          <w:szCs w:val="24"/>
          <w:rtl/>
        </w:rPr>
        <w:t xml:space="preserve"> בשנים שקדמו למשבר, וניהול מדיניות נחוש</w:t>
      </w:r>
      <w:r w:rsidRPr="00FE1970">
        <w:rPr>
          <w:rFonts w:cs="David" w:hint="cs"/>
          <w:sz w:val="24"/>
          <w:szCs w:val="24"/>
          <w:rtl/>
        </w:rPr>
        <w:t xml:space="preserve">ה </w:t>
      </w:r>
      <w:r w:rsidRPr="00FE1970">
        <w:rPr>
          <w:rFonts w:cs="David"/>
          <w:sz w:val="24"/>
          <w:szCs w:val="24"/>
          <w:rtl/>
        </w:rPr>
        <w:t xml:space="preserve">במהלך המשבר ולאחריו. </w:t>
      </w:r>
      <w:r w:rsidRPr="00FE1970">
        <w:rPr>
          <w:rFonts w:cs="David" w:hint="cs"/>
          <w:sz w:val="24"/>
          <w:szCs w:val="24"/>
          <w:rtl/>
        </w:rPr>
        <w:t xml:space="preserve">מדיניות מקרו כלכלית נכונה היא כמובן מרכיב מאוד חשוב בהבטחת הצמיחה והשגשוג. אולם, יש לזכור כי בכל רגע נתון המדיניות המקרו </w:t>
      </w:r>
      <w:r w:rsidRPr="00FE1970">
        <w:rPr>
          <w:rFonts w:cs="David" w:hint="cs"/>
          <w:sz w:val="24"/>
          <w:szCs w:val="24"/>
          <w:rtl/>
        </w:rPr>
        <w:lastRenderedPageBreak/>
        <w:t>כלכלית פועלת במסגרת המשתנים הכלכליים ארוכי הטווח ששוררים במשק. המדיניות המקרו כלכלית, והמדיניות המוניטרית בפרט, מביאה למיצוי פוטנציאל התוצר בטווח הקצר, אך אותו תוצר פוטנציאלי נקבע בסופו של יום על בסיס ההשקעה בחינוך, בתשתיות, ובמנועי הצמיחה האחרים שזרענו לפני שני עשורים ויותר.</w:t>
      </w:r>
    </w:p>
    <w:p w:rsidR="00683FAB" w:rsidRPr="00FE1970" w:rsidRDefault="00683FAB" w:rsidP="00FE1970">
      <w:pPr>
        <w:bidi/>
        <w:spacing w:line="360" w:lineRule="auto"/>
        <w:jc w:val="both"/>
        <w:rPr>
          <w:rFonts w:cs="David"/>
          <w:sz w:val="24"/>
          <w:szCs w:val="24"/>
          <w:rtl/>
        </w:rPr>
      </w:pPr>
      <w:r w:rsidRPr="00FE1970">
        <w:rPr>
          <w:rFonts w:cs="David"/>
          <w:sz w:val="24"/>
          <w:szCs w:val="24"/>
          <w:rtl/>
        </w:rPr>
        <w:t xml:space="preserve">אתייחס בדברי לסוגיית הפריון, שמאתגרת </w:t>
      </w:r>
      <w:r w:rsidRPr="00FE1970">
        <w:rPr>
          <w:rFonts w:cs="David" w:hint="cs"/>
          <w:sz w:val="24"/>
          <w:szCs w:val="24"/>
          <w:rtl/>
        </w:rPr>
        <w:t>אותנו</w:t>
      </w:r>
      <w:r w:rsidRPr="00FE1970">
        <w:rPr>
          <w:rFonts w:cs="David"/>
          <w:sz w:val="24"/>
          <w:szCs w:val="24"/>
          <w:rtl/>
        </w:rPr>
        <w:t xml:space="preserve"> מזה שנים, ושכפי שנראה, </w:t>
      </w:r>
      <w:r w:rsidRPr="00FE1970">
        <w:rPr>
          <w:rFonts w:cs="David" w:hint="cs"/>
          <w:sz w:val="24"/>
          <w:szCs w:val="24"/>
          <w:rtl/>
        </w:rPr>
        <w:t xml:space="preserve">צפויה להמשיך ולאתגר בעתיד לאור </w:t>
      </w:r>
      <w:r w:rsidRPr="00FE1970">
        <w:rPr>
          <w:rFonts w:cs="David"/>
          <w:sz w:val="24"/>
          <w:szCs w:val="24"/>
          <w:rtl/>
        </w:rPr>
        <w:t>הסביבה הגלובלית</w:t>
      </w:r>
      <w:r w:rsidRPr="00FE1970">
        <w:rPr>
          <w:rFonts w:cs="David" w:hint="cs"/>
          <w:sz w:val="24"/>
          <w:szCs w:val="24"/>
          <w:rtl/>
        </w:rPr>
        <w:t xml:space="preserve">, כמו גם לאור תהליכים ארוכי טווח שמתרחשים בישראל. הניתוח שאציג מראה שהמשך ההתנהלות הנוכחית תסיג אותנו בסופו של דבר לאחור. עלינו למקד את המדיניות במאמץ לפרוץ את חסם הפריון, למען הבטחת צמיחה מכלילה ובת קיימא, שגשוג, ורמת חיים ראויה, </w:t>
      </w:r>
      <w:r w:rsidRPr="00FE1970">
        <w:rPr>
          <w:rFonts w:cs="David"/>
          <w:sz w:val="24"/>
          <w:szCs w:val="24"/>
          <w:rtl/>
        </w:rPr>
        <w:t>ובד בבד להמשיך לשמר את היציבות המקרו כלכלית ולחזק את העמידות של המשק בפני זעזועים</w:t>
      </w:r>
      <w:r w:rsidRPr="00FE1970">
        <w:rPr>
          <w:rFonts w:cs="David" w:hint="cs"/>
          <w:sz w:val="24"/>
          <w:szCs w:val="24"/>
          <w:rtl/>
        </w:rPr>
        <w:t>.</w:t>
      </w:r>
    </w:p>
    <w:p w:rsidR="00683FAB" w:rsidRPr="00FE1970" w:rsidRDefault="00683FAB" w:rsidP="00FE1970">
      <w:pPr>
        <w:bidi/>
        <w:spacing w:line="360" w:lineRule="auto"/>
        <w:jc w:val="both"/>
        <w:rPr>
          <w:rFonts w:cs="David"/>
          <w:sz w:val="24"/>
          <w:szCs w:val="24"/>
          <w:rtl/>
        </w:rPr>
      </w:pPr>
      <w:r w:rsidRPr="00FE1970">
        <w:rPr>
          <w:rFonts w:cs="David" w:hint="cs"/>
          <w:sz w:val="24"/>
          <w:szCs w:val="24"/>
          <w:rtl/>
        </w:rPr>
        <w:t xml:space="preserve">התוצר לנפש בישראל עומד על כ-32,500$ בדולרים שווי </w:t>
      </w:r>
      <w:r w:rsidR="000C72E6" w:rsidRPr="00FE1970">
        <w:rPr>
          <w:rFonts w:cs="David" w:hint="cs"/>
          <w:sz w:val="24"/>
          <w:szCs w:val="24"/>
          <w:rtl/>
        </w:rPr>
        <w:t>כ</w:t>
      </w:r>
      <w:r w:rsidR="000C72E6">
        <w:rPr>
          <w:rFonts w:cs="David" w:hint="cs"/>
          <w:sz w:val="24"/>
          <w:szCs w:val="24"/>
          <w:rtl/>
        </w:rPr>
        <w:t>ו</w:t>
      </w:r>
      <w:r w:rsidR="000C72E6" w:rsidRPr="00FE1970">
        <w:rPr>
          <w:rFonts w:cs="David" w:hint="cs"/>
          <w:sz w:val="24"/>
          <w:szCs w:val="24"/>
          <w:rtl/>
        </w:rPr>
        <w:t>ח</w:t>
      </w:r>
      <w:r w:rsidRPr="00FE1970">
        <w:rPr>
          <w:rFonts w:cs="David" w:hint="cs"/>
          <w:sz w:val="24"/>
          <w:szCs w:val="24"/>
          <w:rtl/>
        </w:rPr>
        <w:t xml:space="preserve"> קנייה, לעומת קרוב ל-38,000$ בממוצע במדינות ה-</w:t>
      </w:r>
      <w:r w:rsidRPr="000C72E6">
        <w:rPr>
          <w:rFonts w:cs="David"/>
          <w:sz w:val="22"/>
          <w:szCs w:val="22"/>
        </w:rPr>
        <w:t>OECD</w:t>
      </w:r>
      <w:r w:rsidRPr="00FE1970">
        <w:rPr>
          <w:rFonts w:cs="David" w:hint="cs"/>
          <w:sz w:val="24"/>
          <w:szCs w:val="24"/>
          <w:rtl/>
        </w:rPr>
        <w:t>, או 53,000$ בארה"ב (שקף 4). זהו פער משמעותי,  וניתן לראות שבעוד שתשומת העובדה גדלה מאז 1995 מהר יחסית, והרימה תרומה משמעותית לצמיחת התוצר לנפש, הרי שהתוצר לשעת עבודה, הלא הוא פריון העבודה, צמח בקצב מאוד מתון (שקף 5). הגידול המהיר יחסית שראינו בתשומת העבודה בא לידי ביטוי בכך ששיעור התעסוקה גדל מהר יחסית, גם בהשוואה לקצב הגידול בתעסוקה במדינות ה-</w:t>
      </w:r>
      <w:r w:rsidRPr="000C72E6">
        <w:rPr>
          <w:rFonts w:cs="David"/>
          <w:sz w:val="22"/>
          <w:szCs w:val="22"/>
        </w:rPr>
        <w:t>OECD</w:t>
      </w:r>
      <w:r w:rsidRPr="00FE1970">
        <w:rPr>
          <w:rFonts w:cs="David" w:hint="cs"/>
          <w:sz w:val="24"/>
          <w:szCs w:val="24"/>
          <w:rtl/>
        </w:rPr>
        <w:t xml:space="preserve">, ואפשר לראות שלמרות שיש אצלנו שתי קבוצות </w:t>
      </w:r>
      <w:r w:rsidR="000C72E6" w:rsidRPr="00FE1970">
        <w:rPr>
          <w:rFonts w:cs="David" w:hint="cs"/>
          <w:sz w:val="24"/>
          <w:szCs w:val="24"/>
          <w:rtl/>
        </w:rPr>
        <w:t>אוכלוסיי</w:t>
      </w:r>
      <w:r w:rsidR="000C72E6" w:rsidRPr="00FE1970">
        <w:rPr>
          <w:rFonts w:cs="David" w:hint="eastAsia"/>
          <w:sz w:val="24"/>
          <w:szCs w:val="24"/>
          <w:rtl/>
        </w:rPr>
        <w:t>ה</w:t>
      </w:r>
      <w:r w:rsidRPr="00FE1970">
        <w:rPr>
          <w:rFonts w:cs="David" w:hint="cs"/>
          <w:sz w:val="24"/>
          <w:szCs w:val="24"/>
          <w:rtl/>
        </w:rPr>
        <w:t xml:space="preserve"> ששיעורי התעסוקה שלהן נמוכות במיוחד, הגענו לרמות של שיעור תעסוקה גבוה בהשוואה בינלאומית (שקף 6). לעומת זאת, פריון העבודה בולט לרעה, והוא נמוך בכ-13% מהממוצע ב-</w:t>
      </w:r>
      <w:r w:rsidRPr="000C72E6">
        <w:rPr>
          <w:rFonts w:cs="David"/>
          <w:sz w:val="22"/>
          <w:szCs w:val="22"/>
        </w:rPr>
        <w:t>OECD</w:t>
      </w:r>
      <w:r w:rsidRPr="00FE1970">
        <w:rPr>
          <w:rFonts w:cs="David" w:hint="cs"/>
          <w:sz w:val="24"/>
          <w:szCs w:val="24"/>
          <w:rtl/>
        </w:rPr>
        <w:t xml:space="preserve">, וביותר מ-40%  מרמת הפריון בארה"ב (שקף 7). זהו מקור הפער בתוצר לנפש, וכתוצאה מכך ברמת החיים, בינינו לבין </w:t>
      </w:r>
      <w:r w:rsidR="007916A9">
        <w:rPr>
          <w:rFonts w:cs="David" w:hint="cs"/>
          <w:sz w:val="24"/>
          <w:szCs w:val="24"/>
          <w:rtl/>
        </w:rPr>
        <w:t xml:space="preserve">שאר </w:t>
      </w:r>
      <w:r w:rsidRPr="00FE1970">
        <w:rPr>
          <w:rFonts w:cs="David" w:hint="cs"/>
          <w:sz w:val="24"/>
          <w:szCs w:val="24"/>
          <w:rtl/>
        </w:rPr>
        <w:t xml:space="preserve">המדינות המפותחות. </w:t>
      </w:r>
    </w:p>
    <w:p w:rsidR="00683FAB" w:rsidRPr="00FE1970" w:rsidRDefault="00683FAB" w:rsidP="00303FFD">
      <w:pPr>
        <w:bidi/>
        <w:spacing w:line="360" w:lineRule="auto"/>
        <w:jc w:val="both"/>
        <w:rPr>
          <w:rFonts w:cs="David"/>
          <w:sz w:val="24"/>
          <w:szCs w:val="24"/>
          <w:rtl/>
        </w:rPr>
      </w:pPr>
      <w:r w:rsidRPr="00FE1970">
        <w:rPr>
          <w:rFonts w:cs="David" w:hint="cs"/>
          <w:sz w:val="24"/>
          <w:szCs w:val="24"/>
          <w:rtl/>
        </w:rPr>
        <w:t>העובדה שיש פער הייתה פחות מטרידה לו היינו רואים שהפער נסגר. ניתן היה לצפות לתהליך של התכנסות, כלומר, מצב שבו במדינה שבה הפריון נמוך יחסית נראה קצב גבוה של גידול בפריון. אולם, קצב הגידול בפריון בישראל נמוך משמעותית ממה שנגזר מרמת הפריון הנמוכה (שקף 8).  זוהי, כמובן, הסתכלות אגרגטיבית, וברזולוציה גבוהה ניתן לראות הבדלים ברמת הפריון בין ענפים שונים (שקף 9). בענפים שחלק גדול מתפוקתם מופנה לייצוא והם חשופים לתחרות מול העולם, ישנו פער פריון חיובי, כלומר, רמת הפריון בהם גבוהה מהממוצע ב-</w:t>
      </w:r>
      <w:r w:rsidRPr="000C72E6">
        <w:rPr>
          <w:rFonts w:cs="David"/>
          <w:sz w:val="22"/>
          <w:szCs w:val="22"/>
        </w:rPr>
        <w:t>OECD</w:t>
      </w:r>
      <w:r w:rsidRPr="00FE1970">
        <w:rPr>
          <w:rFonts w:cs="David" w:hint="cs"/>
          <w:sz w:val="24"/>
          <w:szCs w:val="24"/>
          <w:rtl/>
        </w:rPr>
        <w:t>. בניגוד להם, בענפים שמוכוונים לשוק המקומי והם פחות חשופים לתחרות מהעולם, או לתחרות בכלל, כמו בניה, חשמל ומים, ומזון, רמת הפריון נמוכה מהממוצע ב-</w:t>
      </w:r>
      <w:r w:rsidRPr="000C72E6">
        <w:rPr>
          <w:rFonts w:cs="David"/>
          <w:sz w:val="22"/>
          <w:szCs w:val="22"/>
        </w:rPr>
        <w:t>OECD</w:t>
      </w:r>
      <w:r w:rsidRPr="00FE1970">
        <w:rPr>
          <w:rFonts w:cs="David" w:hint="cs"/>
          <w:sz w:val="24"/>
          <w:szCs w:val="24"/>
          <w:rtl/>
        </w:rPr>
        <w:t>. אתמקד, אם כן, בניסיון לענות על השאלה -  מה גור</w:t>
      </w:r>
      <w:r w:rsidR="00303FFD">
        <w:rPr>
          <w:rFonts w:cs="David" w:hint="cs"/>
          <w:sz w:val="24"/>
          <w:szCs w:val="24"/>
          <w:rtl/>
        </w:rPr>
        <w:t>ם</w:t>
      </w:r>
      <w:r w:rsidRPr="00FE1970">
        <w:rPr>
          <w:rFonts w:cs="David" w:hint="cs"/>
          <w:sz w:val="24"/>
          <w:szCs w:val="24"/>
          <w:rtl/>
        </w:rPr>
        <w:t xml:space="preserve"> לכך שהתוצר לשעת עבודה בישראל גדל לאט יחסית, ולכך שהוא נמוך בישראל בהשוואה לקבוצת המדינות המפותחות. </w:t>
      </w:r>
    </w:p>
    <w:p w:rsidR="00683FAB" w:rsidRPr="00FE1970" w:rsidRDefault="00683FAB" w:rsidP="00FE1970">
      <w:pPr>
        <w:bidi/>
        <w:spacing w:line="360" w:lineRule="auto"/>
        <w:jc w:val="both"/>
        <w:rPr>
          <w:rFonts w:cs="David"/>
          <w:sz w:val="24"/>
          <w:szCs w:val="24"/>
          <w:rtl/>
        </w:rPr>
      </w:pPr>
      <w:r w:rsidRPr="00FE1970">
        <w:rPr>
          <w:rFonts w:cs="David" w:hint="cs"/>
          <w:sz w:val="24"/>
          <w:szCs w:val="24"/>
          <w:rtl/>
        </w:rPr>
        <w:t xml:space="preserve">שקף 11 מציג תיאור סכמטי של הגורמים המשפיעים על פריון, ועל התוצר. התוצר מושפע קודם כל מגורמי הייצור </w:t>
      </w:r>
      <w:r w:rsidRPr="00FE1970">
        <w:rPr>
          <w:rFonts w:cs="David"/>
          <w:sz w:val="24"/>
          <w:szCs w:val="24"/>
          <w:rtl/>
        </w:rPr>
        <w:t>–</w:t>
      </w:r>
      <w:r w:rsidRPr="00FE1970">
        <w:rPr>
          <w:rFonts w:cs="David" w:hint="cs"/>
          <w:sz w:val="24"/>
          <w:szCs w:val="24"/>
          <w:rtl/>
        </w:rPr>
        <w:t xml:space="preserve"> ההון, ההון האנושי, והעבודה. אלו נכנסים אל תוך פונקציית הייצור, הלא היא הטכנולוגיה, ומושפעים גם מהגורמים החיכוכיים, כגון </w:t>
      </w:r>
      <w:r w:rsidR="000C72E6" w:rsidRPr="00FE1970">
        <w:rPr>
          <w:rFonts w:cs="David" w:hint="cs"/>
          <w:sz w:val="24"/>
          <w:szCs w:val="24"/>
          <w:rtl/>
        </w:rPr>
        <w:t>הרגולציה</w:t>
      </w:r>
      <w:r w:rsidRPr="00FE1970">
        <w:rPr>
          <w:rFonts w:cs="David" w:hint="cs"/>
          <w:sz w:val="24"/>
          <w:szCs w:val="24"/>
          <w:rtl/>
        </w:rPr>
        <w:t xml:space="preserve">, הסביבה העסקית, וכולי.  כל אלו משפיעים בסופו של דבר על התוצר לשעת עבודה, שהוא הגורם העיקרי שקובע את השכר. כמו כן, כל אחד מהמרכיבים האלה בפונקציית הייצור עשוי להיות מושפע מהמדיניות. כך, למשל, כמות גורמי הייצור העומדת לרשות המשק מושפעת מרמת ההשקעות, תשומת העבודה מושפעת מהמדיניות שהמדינה מפעילה בשוק העבודה, מאיכות החינוך; המדיניות יכולה להשפיע גם על פונקציית הייצור עצמה -  על אימוץ הטכנולוגיות, וכמובן גם על מחזור העסקים. </w:t>
      </w:r>
    </w:p>
    <w:p w:rsidR="00683FAB" w:rsidRPr="00FE1970" w:rsidRDefault="00683FAB" w:rsidP="00FE1970">
      <w:pPr>
        <w:bidi/>
        <w:spacing w:line="360" w:lineRule="auto"/>
        <w:jc w:val="both"/>
        <w:rPr>
          <w:rFonts w:cs="David"/>
          <w:sz w:val="24"/>
          <w:szCs w:val="24"/>
          <w:rtl/>
        </w:rPr>
      </w:pPr>
      <w:r w:rsidRPr="00FE1970">
        <w:rPr>
          <w:rFonts w:cs="David" w:hint="cs"/>
          <w:sz w:val="24"/>
          <w:szCs w:val="24"/>
          <w:rtl/>
        </w:rPr>
        <w:lastRenderedPageBreak/>
        <w:t xml:space="preserve">מלאי ההון למועסק בישראל נמוך באופן משמעותי ביחס למדינות המפותחות (שקף 12). ולא די בכך שקיים פער במלאי ההון, הרי שהפער גם איננו נסגר, משום שקצב ההשקעה נמוך </w:t>
      </w:r>
      <w:proofErr w:type="spellStart"/>
      <w:r w:rsidRPr="00FE1970">
        <w:rPr>
          <w:rFonts w:cs="David" w:hint="cs"/>
          <w:sz w:val="24"/>
          <w:szCs w:val="24"/>
          <w:rtl/>
        </w:rPr>
        <w:t>מבמדינות</w:t>
      </w:r>
      <w:proofErr w:type="spellEnd"/>
      <w:r w:rsidRPr="00FE1970">
        <w:rPr>
          <w:rFonts w:cs="David" w:hint="cs"/>
          <w:sz w:val="24"/>
          <w:szCs w:val="24"/>
          <w:rtl/>
        </w:rPr>
        <w:t xml:space="preserve"> המפותחות. רמת ההשקעה בתשתיות נמוכה גם היא (שקף 13), ובמרבית השנים מצויה בשיעור של   2.5-3 אחוזי תוצר. השקעה ממשלתית נרחבת בתשתיות מהווה גורם משלים להשקעה של המגזר העסקי בהון יצרני.  באחד הדוחות האחרונים שלה מצאה קרן המטבע שההשקעה בתשתיות תורמת תרומה משמעותית לגידול בתוצר, ומכאן שהרמה הנמוכה של ההשקעה בישראל משפיעה לרעה על פריון העבודה בישראל. ההשקעה הירודה יחסית בתשתיות משתקפת גם בכך שרמתן של חלק לא מבוטל מהתשתיות בישראל ירודה (שקף 14), בפרט בתחומים של תחבורה והובלה, ואולי במפתיע, אפילו שיעור המשתמשים באינטרנט בישראל נמוך יחסית למדינות אחרות. תשומת העבודה כאמור גבוהה יחסית, ומספר שעות העבודה למועסק בישראל גם הוא גבוה יחסית (שקף 15). העובדים, אם כן, תורמים את חלקם לייצור, אולם היות וברמה נתונה של מלאי הון ותשתיות התפוקה השולית של העבודה פוחתת בסופו של דבר, היקף שעות העבודה הגבוה תורם לכך שהתוצר לשעת עבודה נמוך יחסית.</w:t>
      </w:r>
    </w:p>
    <w:p w:rsidR="00683FAB" w:rsidRPr="00FE1970" w:rsidRDefault="00683FAB" w:rsidP="00FE1970">
      <w:pPr>
        <w:bidi/>
        <w:spacing w:line="360" w:lineRule="auto"/>
        <w:jc w:val="both"/>
        <w:rPr>
          <w:rFonts w:cs="David"/>
          <w:sz w:val="24"/>
          <w:szCs w:val="24"/>
          <w:rtl/>
        </w:rPr>
      </w:pPr>
      <w:r w:rsidRPr="00FE1970">
        <w:rPr>
          <w:rFonts w:cs="David" w:hint="cs"/>
          <w:sz w:val="24"/>
          <w:szCs w:val="24"/>
          <w:rtl/>
        </w:rPr>
        <w:t>אחד הגורמים שמשפיעים על היעילות, הטכנולוגיה, הוא ההוצאה על מחקר ופיתוח. בפרמטר זה ישראל הנה בין המובילות היות ומשקל המו"פ בתוצר גבוה יחסית (שקף 16), כפועל יוצא של משקלן הגבוה של תעשיות ה-</w:t>
      </w:r>
      <w:r w:rsidRPr="000C72E6">
        <w:rPr>
          <w:rFonts w:cs="David"/>
          <w:sz w:val="22"/>
          <w:szCs w:val="22"/>
        </w:rPr>
        <w:t>ICT</w:t>
      </w:r>
      <w:r w:rsidRPr="00FE1970">
        <w:rPr>
          <w:rFonts w:cs="David" w:hint="cs"/>
          <w:sz w:val="24"/>
          <w:szCs w:val="24"/>
          <w:rtl/>
        </w:rPr>
        <w:t xml:space="preserve"> בישראל. חלק מהידע הנרכש במסגרת המו"פ של תעשיות אלו בא לידי ביטוי בסופו של דבר בייצור בחו"ל, אולם אין ספק שלעובדה שמרכזי הפיתוח של החברות הבינלאומית הגדולות מצויים בישראל ישנן השפעות חיצוניות חיוביות. בכל אופן, מדובר בעיקר במו"פ פרטי. ההוצאה הממשלתית למו"פ צנועה יחסית, רק חצי אחוז תוצר, לעומת 0.7% בממוצע ב-</w:t>
      </w:r>
      <w:r w:rsidRPr="000C72E6">
        <w:rPr>
          <w:rFonts w:cs="David"/>
          <w:sz w:val="22"/>
          <w:szCs w:val="22"/>
        </w:rPr>
        <w:t>OECD</w:t>
      </w:r>
      <w:r w:rsidRPr="00FE1970">
        <w:rPr>
          <w:rFonts w:cs="David" w:hint="cs"/>
          <w:sz w:val="24"/>
          <w:szCs w:val="24"/>
          <w:rtl/>
        </w:rPr>
        <w:t xml:space="preserve">, או 0.9% בארה"ב. החשיבות של ההוצאה הממשלתית על מו"פ יכולה להיות משמעותית דווקא עבור ענפים המסורתיים אשר אינם מצויים בחזית הטכנולוגית, ועבורם הסיוע במו"פ יכול לתרום להגברת החדשנות ולשיפור כושר התחרותיות לעומת המתחרים בחו"ל. </w:t>
      </w:r>
    </w:p>
    <w:p w:rsidR="00683FAB" w:rsidRPr="00FE1970" w:rsidRDefault="00683FAB" w:rsidP="00FE1970">
      <w:pPr>
        <w:bidi/>
        <w:spacing w:line="360" w:lineRule="auto"/>
        <w:jc w:val="both"/>
        <w:rPr>
          <w:rFonts w:cs="David"/>
          <w:sz w:val="24"/>
          <w:szCs w:val="24"/>
          <w:rtl/>
        </w:rPr>
      </w:pPr>
      <w:r w:rsidRPr="00FE1970">
        <w:rPr>
          <w:rFonts w:cs="David" w:hint="cs"/>
          <w:sz w:val="24"/>
          <w:szCs w:val="24"/>
          <w:rtl/>
        </w:rPr>
        <w:t xml:space="preserve">המדיניות משפיעה גם על הסביבה בה פועל המגזר העסקי, ובהקשר זה אני שבה ומאזכרת את המיקום הלא מכובד, מקום 40, של ישראל במדד </w:t>
      </w:r>
      <w:r w:rsidRPr="00FE1970">
        <w:rPr>
          <w:rFonts w:cs="David"/>
          <w:sz w:val="24"/>
          <w:szCs w:val="24"/>
        </w:rPr>
        <w:t>"Doing Business"</w:t>
      </w:r>
      <w:r w:rsidRPr="00FE1970">
        <w:rPr>
          <w:rFonts w:cs="David" w:hint="cs"/>
          <w:sz w:val="24"/>
          <w:szCs w:val="24"/>
          <w:rtl/>
        </w:rPr>
        <w:t xml:space="preserve"> של הבנק העולמי, המודד את עומס הבירוקרטיה במשק (שקף 17). זוהי לצערי ירידה משמעותית במדרג ביחס למיקומנו לפני 7 שנים (26), לא כי אנו הולכים אחורה, אלא כי השיפור בנטל הבירוקרטי אצלנו, אם בכלל, הוא איטי יותר מאשר במדינות אחרות. לאור העובדה שהמגזר העסקי מתחרה עם היצרנים במדינות אחרות, זהו כמובן ממצא מטריד נוסף. התרשים מראה שיש תחומים כגון רישום נכסים, אישורי בנייה, ועוד, בהם ישנן יותר ממאה מדינות שמצבן בהקשר זה טוב מאשר בישראל </w:t>
      </w:r>
      <w:r w:rsidRPr="00FE1970">
        <w:rPr>
          <w:rFonts w:cs="David"/>
          <w:sz w:val="24"/>
          <w:szCs w:val="24"/>
          <w:rtl/>
        </w:rPr>
        <w:t>–</w:t>
      </w:r>
      <w:r w:rsidRPr="00FE1970">
        <w:rPr>
          <w:rFonts w:cs="David" w:hint="cs"/>
          <w:sz w:val="24"/>
          <w:szCs w:val="24"/>
          <w:rtl/>
        </w:rPr>
        <w:t xml:space="preserve"> יש לכך כמובן השפעה על הפעילות הכלכלית. </w:t>
      </w:r>
    </w:p>
    <w:p w:rsidR="00683FAB" w:rsidRPr="00FE1970" w:rsidRDefault="00683FAB" w:rsidP="00FE1970">
      <w:pPr>
        <w:bidi/>
        <w:spacing w:line="360" w:lineRule="auto"/>
        <w:jc w:val="both"/>
        <w:rPr>
          <w:rFonts w:cs="David"/>
          <w:sz w:val="24"/>
          <w:szCs w:val="24"/>
          <w:rtl/>
        </w:rPr>
      </w:pPr>
      <w:r w:rsidRPr="00FE1970">
        <w:rPr>
          <w:rFonts w:cs="David" w:hint="cs"/>
          <w:sz w:val="24"/>
          <w:szCs w:val="24"/>
          <w:rtl/>
        </w:rPr>
        <w:t xml:space="preserve">עד כה דנו בצד ההיצע, אולם הצמיחה בישראל מושפעת מאוד מהביקוש למוצרים הישראלים בחו"ל, ולכן מתואמת עם הצמיחה בעולם (שקף 19). בשנים האחרונות הקשר אף מתהדק, היות ומשקל היצוא בתוצר הולך וגדל, וניתן לראות מתאם גבוה בין היצוא הישראלי לסחר העולמי (שקף 20). אם כך, הצפי לגבי הסחר העולמי הוא גורם נוסף שעלינו לקחת בחשבון כשאנו חושבים קדימה על הכלכלה הישראלית. </w:t>
      </w:r>
    </w:p>
    <w:p w:rsidR="00683FAB" w:rsidRPr="00FE1970" w:rsidRDefault="00683FAB" w:rsidP="00FE1970">
      <w:pPr>
        <w:bidi/>
        <w:spacing w:line="360" w:lineRule="auto"/>
        <w:jc w:val="both"/>
        <w:rPr>
          <w:rFonts w:cs="David"/>
          <w:sz w:val="24"/>
          <w:szCs w:val="24"/>
          <w:rtl/>
        </w:rPr>
      </w:pPr>
      <w:r w:rsidRPr="00FE1970">
        <w:rPr>
          <w:rFonts w:cs="David" w:hint="cs"/>
          <w:sz w:val="24"/>
          <w:szCs w:val="24"/>
          <w:rtl/>
        </w:rPr>
        <w:t xml:space="preserve">אבחן כעת מהם </w:t>
      </w:r>
      <w:r w:rsidRPr="00FE1970">
        <w:rPr>
          <w:rFonts w:cs="David" w:hint="cs"/>
          <w:b/>
          <w:bCs/>
          <w:sz w:val="24"/>
          <w:szCs w:val="24"/>
          <w:rtl/>
        </w:rPr>
        <w:t>הגורמים שצפויים להמשיך ולהשפיע על הפריון</w:t>
      </w:r>
      <w:r w:rsidRPr="00FE1970">
        <w:rPr>
          <w:rFonts w:cs="David" w:hint="cs"/>
          <w:sz w:val="24"/>
          <w:szCs w:val="24"/>
          <w:rtl/>
        </w:rPr>
        <w:t xml:space="preserve"> </w:t>
      </w:r>
      <w:r w:rsidRPr="00FE1970">
        <w:rPr>
          <w:rFonts w:cs="David" w:hint="cs"/>
          <w:b/>
          <w:bCs/>
          <w:sz w:val="24"/>
          <w:szCs w:val="24"/>
          <w:rtl/>
        </w:rPr>
        <w:t>והצמיחה</w:t>
      </w:r>
      <w:r w:rsidRPr="00FE1970">
        <w:rPr>
          <w:rFonts w:cs="David" w:hint="cs"/>
          <w:sz w:val="24"/>
          <w:szCs w:val="24"/>
          <w:rtl/>
        </w:rPr>
        <w:t xml:space="preserve"> בשנים הקרובות. </w:t>
      </w:r>
      <w:r w:rsidRPr="00FE1970">
        <w:rPr>
          <w:rFonts w:cs="David" w:hint="cs"/>
          <w:b/>
          <w:bCs/>
          <w:sz w:val="24"/>
          <w:szCs w:val="24"/>
          <w:rtl/>
        </w:rPr>
        <w:t>הגורם הראשון הוא ההתפתחויות בכלכלה העולמית</w:t>
      </w:r>
      <w:r w:rsidRPr="00FE1970">
        <w:rPr>
          <w:rFonts w:cs="David" w:hint="cs"/>
          <w:sz w:val="24"/>
          <w:szCs w:val="24"/>
          <w:rtl/>
        </w:rPr>
        <w:t xml:space="preserve">, ואלה אינן מרנינות: בשנים האחרונות ישנה האטה משמעותית בצמיחה של הכלכלות המפותחות והאטה </w:t>
      </w:r>
      <w:r w:rsidR="000C72E6" w:rsidRPr="00FE1970">
        <w:rPr>
          <w:rFonts w:cs="David" w:hint="cs"/>
          <w:sz w:val="24"/>
          <w:szCs w:val="24"/>
          <w:rtl/>
        </w:rPr>
        <w:t>מסוימת</w:t>
      </w:r>
      <w:r w:rsidRPr="00FE1970">
        <w:rPr>
          <w:rFonts w:cs="David" w:hint="cs"/>
          <w:sz w:val="24"/>
          <w:szCs w:val="24"/>
          <w:rtl/>
        </w:rPr>
        <w:t xml:space="preserve"> בשווקים המתעוררים, ועל פי התחזיות </w:t>
      </w:r>
      <w:r w:rsidRPr="00FE1970">
        <w:rPr>
          <w:rFonts w:cs="David" w:hint="cs"/>
          <w:sz w:val="24"/>
          <w:szCs w:val="24"/>
          <w:rtl/>
        </w:rPr>
        <w:lastRenderedPageBreak/>
        <w:t xml:space="preserve">קצב הצמיחה צפוי לעלות במעט בכלכלות המפותחות, ולהמשיך ולרדת בשווקים המתעוררים (שקף 22). ישנה הסכמה רחבה לגבי ההערכה שקצב הצמיחה העולמית ב-5 השנים הבאות יהיה נמוך משמעותית </w:t>
      </w:r>
      <w:proofErr w:type="spellStart"/>
      <w:r w:rsidRPr="00FE1970">
        <w:rPr>
          <w:rFonts w:cs="David" w:hint="cs"/>
          <w:sz w:val="24"/>
          <w:szCs w:val="24"/>
          <w:rtl/>
        </w:rPr>
        <w:t>מבעשור</w:t>
      </w:r>
      <w:proofErr w:type="spellEnd"/>
      <w:r w:rsidRPr="00FE1970">
        <w:rPr>
          <w:rFonts w:cs="David" w:hint="cs"/>
          <w:sz w:val="24"/>
          <w:szCs w:val="24"/>
          <w:rtl/>
        </w:rPr>
        <w:t xml:space="preserve"> שקדם למשבר. כלכלנים שונים משתמשים במונחים שונים כדי לתאר זאת </w:t>
      </w:r>
      <w:r w:rsidRPr="00FE1970">
        <w:rPr>
          <w:rFonts w:cs="David"/>
          <w:sz w:val="24"/>
          <w:szCs w:val="24"/>
          <w:rtl/>
        </w:rPr>
        <w:t>–</w:t>
      </w:r>
      <w:r w:rsidRPr="00FE1970">
        <w:rPr>
          <w:rFonts w:cs="David" w:hint="cs"/>
          <w:sz w:val="24"/>
          <w:szCs w:val="24"/>
          <w:rtl/>
        </w:rPr>
        <w:t xml:space="preserve"> </w:t>
      </w:r>
      <w:r w:rsidRPr="00FE1970">
        <w:rPr>
          <w:rFonts w:cs="David"/>
          <w:sz w:val="24"/>
          <w:szCs w:val="24"/>
        </w:rPr>
        <w:t xml:space="preserve">Summers </w:t>
      </w:r>
      <w:r w:rsidRPr="00FE1970">
        <w:rPr>
          <w:rFonts w:cs="David" w:hint="cs"/>
          <w:sz w:val="24"/>
          <w:szCs w:val="24"/>
          <w:rtl/>
        </w:rPr>
        <w:t xml:space="preserve"> מדבר על "</w:t>
      </w:r>
      <w:r w:rsidRPr="00FE1970">
        <w:rPr>
          <w:rFonts w:cs="David"/>
          <w:sz w:val="24"/>
          <w:szCs w:val="24"/>
        </w:rPr>
        <w:t>Secular Stagnation</w:t>
      </w:r>
      <w:r w:rsidRPr="00FE1970">
        <w:rPr>
          <w:rFonts w:cs="David" w:hint="cs"/>
          <w:sz w:val="24"/>
          <w:szCs w:val="24"/>
          <w:rtl/>
        </w:rPr>
        <w:t xml:space="preserve">", וצופה התמתנות משמעותית לאורך זמן, בעוד </w:t>
      </w:r>
      <w:proofErr w:type="spellStart"/>
      <w:r w:rsidRPr="00FE1970">
        <w:rPr>
          <w:rFonts w:cs="David"/>
          <w:sz w:val="24"/>
          <w:szCs w:val="24"/>
        </w:rPr>
        <w:t>Rogoff</w:t>
      </w:r>
      <w:proofErr w:type="spellEnd"/>
      <w:r w:rsidRPr="00FE1970">
        <w:rPr>
          <w:rFonts w:cs="David"/>
          <w:sz w:val="24"/>
          <w:szCs w:val="24"/>
        </w:rPr>
        <w:t xml:space="preserve"> </w:t>
      </w:r>
      <w:r w:rsidRPr="00FE1970">
        <w:rPr>
          <w:rFonts w:cs="David" w:hint="cs"/>
          <w:sz w:val="24"/>
          <w:szCs w:val="24"/>
          <w:rtl/>
        </w:rPr>
        <w:t xml:space="preserve"> מעט יותר אופטימי ומדבר על </w:t>
      </w:r>
      <w:r w:rsidRPr="00FE1970">
        <w:rPr>
          <w:rFonts w:cs="David"/>
          <w:sz w:val="24"/>
          <w:szCs w:val="24"/>
        </w:rPr>
        <w:t>"Super Debt Cycle"</w:t>
      </w:r>
      <w:r w:rsidRPr="00FE1970">
        <w:rPr>
          <w:rFonts w:cs="David" w:hint="cs"/>
          <w:sz w:val="24"/>
          <w:szCs w:val="24"/>
          <w:rtl/>
        </w:rPr>
        <w:t xml:space="preserve">, תהליך שבו רמות החוב הגבוהות הן אלה שיגרמו לכך שלפחות בטווח הבינוני צפויה צמיחה גלובלית מתונה. כך או כך, הצמיחה העולמית המתונה הצפויה תשפיע גם על הצמיחה בישראל. יתרה מזאת, ההערכה על סמך ניתוח קרן המטבע היא שגם הקשר בין הצמיחה הגלובלית לבין הסחר העולמי נחלש בשנים האחרונות, וצפוי להיות יותר חלש מבעבר (שקף 23). חלק מהמדינות שתרומתן בעבר לצמיחת הסחר העולמי הייתה מאוד גבוהה עוברות תהליך של </w:t>
      </w:r>
      <w:proofErr w:type="spellStart"/>
      <w:r w:rsidRPr="00FE1970">
        <w:rPr>
          <w:rFonts w:cs="David" w:hint="cs"/>
          <w:sz w:val="24"/>
          <w:szCs w:val="24"/>
          <w:rtl/>
        </w:rPr>
        <w:t>ריאוריינטציה</w:t>
      </w:r>
      <w:proofErr w:type="spellEnd"/>
      <w:r w:rsidRPr="00FE1970">
        <w:rPr>
          <w:rFonts w:cs="David" w:hint="cs"/>
          <w:sz w:val="24"/>
          <w:szCs w:val="24"/>
          <w:rtl/>
        </w:rPr>
        <w:t xml:space="preserve"> בצמיחה לכיוון יצור מוטה שוק מקומי, ולכן, עבור צמיחה עולמית נתונה, נראה גידול מתון יותר בסחר העולמי. בשל העובדה שהצמיחה העולמית מתרגמת לביקוש לתוצר הישראלי דרך הסחר העולמי, התפתחות זו צפויה להיות משמעותית עבור המשק הישראלי. יודגש, שמדובר על האטה במרכיב ארוך הטווח של הסחר העולמי, כלומר מעבר להאטה המחזורית קצרת הטווח. סקרנו, אם כן, שתי מגמות עולמיות שצפויות לפעול לרעת הצמיחה בישראל </w:t>
      </w:r>
      <w:r w:rsidRPr="00FE1970">
        <w:rPr>
          <w:rFonts w:cs="David"/>
          <w:sz w:val="24"/>
          <w:szCs w:val="24"/>
          <w:rtl/>
        </w:rPr>
        <w:t>–</w:t>
      </w:r>
      <w:r w:rsidRPr="00FE1970">
        <w:rPr>
          <w:rFonts w:cs="David" w:hint="cs"/>
          <w:sz w:val="24"/>
          <w:szCs w:val="24"/>
          <w:rtl/>
        </w:rPr>
        <w:t xml:space="preserve"> ההאטה בצמיחה העולמית, וההאטה בסחר העולמי עבור צמיחה נתונה. אומדן להשפעה המשולבת של שתי מגמות אלו מביא להערכה על פיה תהליכים אלו יקזזו בין 0.4 ל-0.8 נק' אחוז מהצמיחה בישראל, ביחס לצמיחה שראינו בעשור שקדם למשבר. </w:t>
      </w:r>
    </w:p>
    <w:p w:rsidR="00683FAB" w:rsidRPr="00FE1970" w:rsidRDefault="00683FAB" w:rsidP="00FE1970">
      <w:pPr>
        <w:bidi/>
        <w:spacing w:line="360" w:lineRule="auto"/>
        <w:jc w:val="both"/>
        <w:rPr>
          <w:rFonts w:cs="David"/>
          <w:sz w:val="24"/>
          <w:szCs w:val="24"/>
          <w:rtl/>
        </w:rPr>
      </w:pPr>
      <w:r w:rsidRPr="00FE1970">
        <w:rPr>
          <w:rFonts w:cs="David" w:hint="cs"/>
          <w:b/>
          <w:bCs/>
          <w:sz w:val="24"/>
          <w:szCs w:val="24"/>
          <w:rtl/>
        </w:rPr>
        <w:t>גורם</w:t>
      </w:r>
      <w:r w:rsidRPr="00FE1970">
        <w:rPr>
          <w:rFonts w:cs="David"/>
          <w:b/>
          <w:bCs/>
          <w:sz w:val="24"/>
          <w:szCs w:val="24"/>
          <w:rtl/>
        </w:rPr>
        <w:t xml:space="preserve"> </w:t>
      </w:r>
      <w:r w:rsidRPr="00FE1970">
        <w:rPr>
          <w:rFonts w:cs="David" w:hint="cs"/>
          <w:b/>
          <w:bCs/>
          <w:sz w:val="24"/>
          <w:szCs w:val="24"/>
          <w:rtl/>
        </w:rPr>
        <w:t>שני</w:t>
      </w:r>
      <w:r w:rsidRPr="00FE1970">
        <w:rPr>
          <w:rFonts w:cs="David" w:hint="cs"/>
          <w:sz w:val="24"/>
          <w:szCs w:val="24"/>
          <w:rtl/>
        </w:rPr>
        <w:t>,</w:t>
      </w:r>
      <w:r w:rsidRPr="00FE1970">
        <w:rPr>
          <w:rFonts w:cs="David"/>
          <w:sz w:val="24"/>
          <w:szCs w:val="24"/>
          <w:rtl/>
        </w:rPr>
        <w:t xml:space="preserve"> </w:t>
      </w:r>
      <w:r w:rsidRPr="00FE1970">
        <w:rPr>
          <w:rFonts w:cs="David" w:hint="cs"/>
          <w:sz w:val="24"/>
          <w:szCs w:val="24"/>
          <w:rtl/>
        </w:rPr>
        <w:t>שגם עומד</w:t>
      </w:r>
      <w:r w:rsidRPr="00FE1970">
        <w:rPr>
          <w:rFonts w:cs="David"/>
          <w:sz w:val="24"/>
          <w:szCs w:val="24"/>
          <w:rtl/>
        </w:rPr>
        <w:t xml:space="preserve"> </w:t>
      </w:r>
      <w:r w:rsidRPr="00FE1970">
        <w:rPr>
          <w:rFonts w:cs="David" w:hint="cs"/>
          <w:sz w:val="24"/>
          <w:szCs w:val="24"/>
          <w:rtl/>
        </w:rPr>
        <w:t>מאחורי</w:t>
      </w:r>
      <w:r w:rsidRPr="00FE1970">
        <w:rPr>
          <w:rFonts w:cs="David"/>
          <w:sz w:val="24"/>
          <w:szCs w:val="24"/>
          <w:rtl/>
        </w:rPr>
        <w:t xml:space="preserve"> </w:t>
      </w:r>
      <w:r w:rsidRPr="00FE1970">
        <w:rPr>
          <w:rFonts w:cs="David" w:hint="cs"/>
          <w:sz w:val="24"/>
          <w:szCs w:val="24"/>
          <w:rtl/>
        </w:rPr>
        <w:t>חלק</w:t>
      </w:r>
      <w:r w:rsidRPr="00FE1970">
        <w:rPr>
          <w:rFonts w:cs="David"/>
          <w:sz w:val="24"/>
          <w:szCs w:val="24"/>
          <w:rtl/>
        </w:rPr>
        <w:t xml:space="preserve"> </w:t>
      </w:r>
      <w:r w:rsidRPr="00FE1970">
        <w:rPr>
          <w:rFonts w:cs="David" w:hint="cs"/>
          <w:sz w:val="24"/>
          <w:szCs w:val="24"/>
          <w:rtl/>
        </w:rPr>
        <w:t>מהמגמות</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ההאטה</w:t>
      </w:r>
      <w:r w:rsidRPr="00FE1970">
        <w:rPr>
          <w:rFonts w:cs="David"/>
          <w:sz w:val="24"/>
          <w:szCs w:val="24"/>
          <w:rtl/>
        </w:rPr>
        <w:t xml:space="preserve"> </w:t>
      </w:r>
      <w:r w:rsidRPr="00FE1970">
        <w:rPr>
          <w:rFonts w:cs="David" w:hint="cs"/>
          <w:sz w:val="24"/>
          <w:szCs w:val="24"/>
          <w:rtl/>
        </w:rPr>
        <w:t>בצמיחה</w:t>
      </w:r>
      <w:r w:rsidRPr="00FE1970">
        <w:rPr>
          <w:rFonts w:cs="David"/>
          <w:sz w:val="24"/>
          <w:szCs w:val="24"/>
          <w:rtl/>
        </w:rPr>
        <w:t xml:space="preserve"> </w:t>
      </w:r>
      <w:r w:rsidRPr="00FE1970">
        <w:rPr>
          <w:rFonts w:cs="David" w:hint="cs"/>
          <w:sz w:val="24"/>
          <w:szCs w:val="24"/>
          <w:rtl/>
        </w:rPr>
        <w:t>העולמית,</w:t>
      </w:r>
      <w:r w:rsidRPr="00FE1970">
        <w:rPr>
          <w:rFonts w:cs="David"/>
          <w:sz w:val="24"/>
          <w:szCs w:val="24"/>
          <w:rtl/>
        </w:rPr>
        <w:t xml:space="preserve"> </w:t>
      </w:r>
      <w:r w:rsidRPr="00FE1970">
        <w:rPr>
          <w:rFonts w:cs="David" w:hint="cs"/>
          <w:b/>
          <w:bCs/>
          <w:sz w:val="24"/>
          <w:szCs w:val="24"/>
          <w:rtl/>
        </w:rPr>
        <w:t>הוא</w:t>
      </w:r>
      <w:r w:rsidRPr="00FE1970">
        <w:rPr>
          <w:rFonts w:cs="David"/>
          <w:b/>
          <w:bCs/>
          <w:sz w:val="24"/>
          <w:szCs w:val="24"/>
          <w:rtl/>
        </w:rPr>
        <w:t xml:space="preserve"> </w:t>
      </w:r>
      <w:r w:rsidRPr="00FE1970">
        <w:rPr>
          <w:rFonts w:cs="David" w:hint="cs"/>
          <w:b/>
          <w:bCs/>
          <w:sz w:val="24"/>
          <w:szCs w:val="24"/>
          <w:rtl/>
        </w:rPr>
        <w:t>הגורם</w:t>
      </w:r>
      <w:r w:rsidRPr="00FE1970">
        <w:rPr>
          <w:rFonts w:cs="David"/>
          <w:b/>
          <w:bCs/>
          <w:sz w:val="24"/>
          <w:szCs w:val="24"/>
          <w:rtl/>
        </w:rPr>
        <w:t xml:space="preserve"> </w:t>
      </w:r>
      <w:r w:rsidRPr="00FE1970">
        <w:rPr>
          <w:rFonts w:cs="David" w:hint="cs"/>
          <w:b/>
          <w:bCs/>
          <w:sz w:val="24"/>
          <w:szCs w:val="24"/>
          <w:rtl/>
        </w:rPr>
        <w:t>הדמוגרפי</w:t>
      </w:r>
      <w:r w:rsidRPr="00FE1970">
        <w:rPr>
          <w:rFonts w:cs="David"/>
          <w:sz w:val="24"/>
          <w:szCs w:val="24"/>
          <w:rtl/>
        </w:rPr>
        <w:t xml:space="preserve">. </w:t>
      </w:r>
      <w:r w:rsidRPr="00FE1970">
        <w:rPr>
          <w:rFonts w:cs="David" w:hint="cs"/>
          <w:sz w:val="24"/>
          <w:szCs w:val="24"/>
          <w:rtl/>
        </w:rPr>
        <w:t>בישראל</w:t>
      </w:r>
      <w:r w:rsidRPr="00FE1970">
        <w:rPr>
          <w:rFonts w:cs="David"/>
          <w:sz w:val="24"/>
          <w:szCs w:val="24"/>
          <w:rtl/>
        </w:rPr>
        <w:t xml:space="preserve">, </w:t>
      </w:r>
      <w:r w:rsidRPr="00FE1970">
        <w:rPr>
          <w:rFonts w:cs="David" w:hint="cs"/>
          <w:sz w:val="24"/>
          <w:szCs w:val="24"/>
          <w:rtl/>
        </w:rPr>
        <w:t>על</w:t>
      </w:r>
      <w:r w:rsidRPr="00FE1970">
        <w:rPr>
          <w:rFonts w:cs="David"/>
          <w:sz w:val="24"/>
          <w:szCs w:val="24"/>
          <w:rtl/>
        </w:rPr>
        <w:t xml:space="preserve"> </w:t>
      </w:r>
      <w:r w:rsidRPr="00FE1970">
        <w:rPr>
          <w:rFonts w:cs="David" w:hint="cs"/>
          <w:sz w:val="24"/>
          <w:szCs w:val="24"/>
          <w:rtl/>
        </w:rPr>
        <w:t>פי</w:t>
      </w:r>
      <w:r w:rsidRPr="00FE1970">
        <w:rPr>
          <w:rFonts w:cs="David"/>
          <w:sz w:val="24"/>
          <w:szCs w:val="24"/>
          <w:rtl/>
        </w:rPr>
        <w:t xml:space="preserve"> </w:t>
      </w:r>
      <w:r w:rsidRPr="00FE1970">
        <w:rPr>
          <w:rFonts w:cs="David" w:hint="cs"/>
          <w:sz w:val="24"/>
          <w:szCs w:val="24"/>
          <w:rtl/>
        </w:rPr>
        <w:t>תחזית</w:t>
      </w:r>
      <w:r w:rsidRPr="00FE1970">
        <w:rPr>
          <w:rFonts w:cs="David"/>
          <w:sz w:val="24"/>
          <w:szCs w:val="24"/>
          <w:rtl/>
        </w:rPr>
        <w:t xml:space="preserve"> </w:t>
      </w:r>
      <w:r w:rsidRPr="00FE1970">
        <w:rPr>
          <w:rFonts w:cs="David" w:hint="cs"/>
          <w:sz w:val="24"/>
          <w:szCs w:val="24"/>
          <w:rtl/>
        </w:rPr>
        <w:t>הלמ</w:t>
      </w:r>
      <w:r w:rsidRPr="00FE1970">
        <w:rPr>
          <w:rFonts w:cs="David"/>
          <w:sz w:val="24"/>
          <w:szCs w:val="24"/>
          <w:rtl/>
        </w:rPr>
        <w:t>"</w:t>
      </w:r>
      <w:r w:rsidRPr="00FE1970">
        <w:rPr>
          <w:rFonts w:cs="David" w:hint="cs"/>
          <w:sz w:val="24"/>
          <w:szCs w:val="24"/>
          <w:rtl/>
        </w:rPr>
        <w:t>ס,</w:t>
      </w:r>
      <w:r w:rsidRPr="00FE1970">
        <w:rPr>
          <w:rFonts w:cs="David"/>
          <w:sz w:val="24"/>
          <w:szCs w:val="24"/>
          <w:rtl/>
        </w:rPr>
        <w:t xml:space="preserve"> </w:t>
      </w:r>
      <w:r w:rsidRPr="00FE1970">
        <w:rPr>
          <w:rFonts w:cs="David" w:hint="cs"/>
          <w:sz w:val="24"/>
          <w:szCs w:val="24"/>
          <w:rtl/>
        </w:rPr>
        <w:t>צפויות</w:t>
      </w:r>
      <w:r w:rsidRPr="00FE1970">
        <w:rPr>
          <w:rFonts w:cs="David"/>
          <w:sz w:val="24"/>
          <w:szCs w:val="24"/>
          <w:rtl/>
        </w:rPr>
        <w:t xml:space="preserve"> </w:t>
      </w:r>
      <w:r w:rsidRPr="00FE1970">
        <w:rPr>
          <w:rFonts w:cs="David" w:hint="cs"/>
          <w:sz w:val="24"/>
          <w:szCs w:val="24"/>
          <w:rtl/>
        </w:rPr>
        <w:t>שתי</w:t>
      </w:r>
      <w:r w:rsidRPr="00FE1970">
        <w:rPr>
          <w:rFonts w:cs="David"/>
          <w:sz w:val="24"/>
          <w:szCs w:val="24"/>
          <w:rtl/>
        </w:rPr>
        <w:t xml:space="preserve"> </w:t>
      </w:r>
      <w:r w:rsidRPr="00FE1970">
        <w:rPr>
          <w:rFonts w:cs="David" w:hint="cs"/>
          <w:sz w:val="24"/>
          <w:szCs w:val="24"/>
          <w:rtl/>
        </w:rPr>
        <w:t>מגמות</w:t>
      </w:r>
      <w:r w:rsidRPr="00FE1970">
        <w:rPr>
          <w:rFonts w:cs="David"/>
          <w:sz w:val="24"/>
          <w:szCs w:val="24"/>
          <w:rtl/>
        </w:rPr>
        <w:t xml:space="preserve"> </w:t>
      </w:r>
      <w:r w:rsidRPr="00FE1970">
        <w:rPr>
          <w:rFonts w:cs="David" w:hint="cs"/>
          <w:sz w:val="24"/>
          <w:szCs w:val="24"/>
          <w:rtl/>
        </w:rPr>
        <w:t>משולבות (שקף 24)</w:t>
      </w:r>
      <w:r w:rsidRPr="00FE1970">
        <w:rPr>
          <w:rFonts w:cs="David"/>
          <w:sz w:val="24"/>
          <w:szCs w:val="24"/>
          <w:rtl/>
        </w:rPr>
        <w:t xml:space="preserve">: </w:t>
      </w:r>
      <w:r w:rsidRPr="00FE1970">
        <w:rPr>
          <w:rFonts w:cs="David" w:hint="cs"/>
          <w:sz w:val="24"/>
          <w:szCs w:val="24"/>
          <w:rtl/>
        </w:rPr>
        <w:t>האחת</w:t>
      </w:r>
      <w:r w:rsidRPr="00FE1970">
        <w:rPr>
          <w:rFonts w:cs="David"/>
          <w:sz w:val="24"/>
          <w:szCs w:val="24"/>
          <w:rtl/>
        </w:rPr>
        <w:t xml:space="preserve">, </w:t>
      </w:r>
      <w:r w:rsidRPr="00FE1970">
        <w:rPr>
          <w:rFonts w:cs="David" w:hint="cs"/>
          <w:sz w:val="24"/>
          <w:szCs w:val="24"/>
          <w:rtl/>
        </w:rPr>
        <w:t>שינוי</w:t>
      </w:r>
      <w:r w:rsidRPr="00FE1970">
        <w:rPr>
          <w:rFonts w:cs="David"/>
          <w:sz w:val="24"/>
          <w:szCs w:val="24"/>
          <w:rtl/>
        </w:rPr>
        <w:t xml:space="preserve"> </w:t>
      </w:r>
      <w:r w:rsidRPr="00FE1970">
        <w:rPr>
          <w:rFonts w:cs="David" w:hint="cs"/>
          <w:sz w:val="24"/>
          <w:szCs w:val="24"/>
          <w:rtl/>
        </w:rPr>
        <w:t>בהרכב</w:t>
      </w:r>
      <w:r w:rsidRPr="00FE1970">
        <w:rPr>
          <w:rFonts w:cs="David"/>
          <w:sz w:val="24"/>
          <w:szCs w:val="24"/>
          <w:rtl/>
        </w:rPr>
        <w:t xml:space="preserve"> </w:t>
      </w:r>
      <w:r w:rsidRPr="00FE1970">
        <w:rPr>
          <w:rFonts w:cs="David" w:hint="cs"/>
          <w:sz w:val="24"/>
          <w:szCs w:val="24"/>
          <w:rtl/>
        </w:rPr>
        <w:t>האוכלוסייה: בתוך</w:t>
      </w:r>
      <w:r w:rsidRPr="00FE1970">
        <w:rPr>
          <w:rFonts w:cs="David"/>
          <w:sz w:val="24"/>
          <w:szCs w:val="24"/>
          <w:rtl/>
        </w:rPr>
        <w:t xml:space="preserve"> 50 </w:t>
      </w:r>
      <w:r w:rsidRPr="00FE1970">
        <w:rPr>
          <w:rFonts w:cs="David" w:hint="cs"/>
          <w:sz w:val="24"/>
          <w:szCs w:val="24"/>
          <w:rtl/>
        </w:rPr>
        <w:t>שנה</w:t>
      </w:r>
      <w:r w:rsidRPr="00FE1970">
        <w:rPr>
          <w:rFonts w:cs="David"/>
          <w:sz w:val="24"/>
          <w:szCs w:val="24"/>
          <w:rtl/>
        </w:rPr>
        <w:t xml:space="preserve">, </w:t>
      </w:r>
      <w:r w:rsidRPr="00FE1970">
        <w:rPr>
          <w:rFonts w:cs="David" w:hint="cs"/>
          <w:sz w:val="24"/>
          <w:szCs w:val="24"/>
          <w:rtl/>
        </w:rPr>
        <w:t xml:space="preserve">משקלה של </w:t>
      </w:r>
      <w:r w:rsidR="000C72E6" w:rsidRPr="00FE1970">
        <w:rPr>
          <w:rFonts w:cs="David" w:hint="cs"/>
          <w:sz w:val="24"/>
          <w:szCs w:val="24"/>
          <w:rtl/>
        </w:rPr>
        <w:t>האוכלוסיי</w:t>
      </w:r>
      <w:r w:rsidR="000C72E6" w:rsidRPr="00FE1970">
        <w:rPr>
          <w:rFonts w:cs="David" w:hint="eastAsia"/>
          <w:sz w:val="24"/>
          <w:szCs w:val="24"/>
          <w:rtl/>
        </w:rPr>
        <w:t>ה</w:t>
      </w:r>
      <w:r w:rsidRPr="00FE1970">
        <w:rPr>
          <w:rFonts w:cs="David" w:hint="cs"/>
          <w:sz w:val="24"/>
          <w:szCs w:val="24"/>
          <w:rtl/>
        </w:rPr>
        <w:t xml:space="preserve"> היהודית הלא חרדית יפחת מ-70% לכ-50%, משקל </w:t>
      </w:r>
      <w:r w:rsidR="000C72E6" w:rsidRPr="00FE1970">
        <w:rPr>
          <w:rFonts w:cs="David" w:hint="cs"/>
          <w:sz w:val="24"/>
          <w:szCs w:val="24"/>
          <w:rtl/>
        </w:rPr>
        <w:t>האוכלוסיי</w:t>
      </w:r>
      <w:r w:rsidR="000C72E6" w:rsidRPr="00FE1970">
        <w:rPr>
          <w:rFonts w:cs="David" w:hint="eastAsia"/>
          <w:sz w:val="24"/>
          <w:szCs w:val="24"/>
          <w:rtl/>
        </w:rPr>
        <w:t>ה</w:t>
      </w:r>
      <w:r w:rsidRPr="00FE1970">
        <w:rPr>
          <w:rFonts w:cs="David" w:hint="cs"/>
          <w:sz w:val="24"/>
          <w:szCs w:val="24"/>
          <w:rtl/>
        </w:rPr>
        <w:t xml:space="preserve"> הערבית יגדל במעט, ומשקל האוכלוסייה</w:t>
      </w:r>
      <w:r w:rsidRPr="00FE1970">
        <w:rPr>
          <w:rFonts w:cs="David"/>
          <w:sz w:val="24"/>
          <w:szCs w:val="24"/>
          <w:rtl/>
        </w:rPr>
        <w:t xml:space="preserve"> </w:t>
      </w:r>
      <w:r w:rsidRPr="00FE1970">
        <w:rPr>
          <w:rFonts w:cs="David" w:hint="cs"/>
          <w:sz w:val="24"/>
          <w:szCs w:val="24"/>
          <w:rtl/>
        </w:rPr>
        <w:t xml:space="preserve">החרדית יגדל מכ-10% לכ-27%. </w:t>
      </w:r>
      <w:r w:rsidRPr="00FE1970">
        <w:rPr>
          <w:rFonts w:cs="David"/>
          <w:sz w:val="24"/>
          <w:szCs w:val="24"/>
          <w:rtl/>
        </w:rPr>
        <w:t xml:space="preserve"> </w:t>
      </w:r>
      <w:r w:rsidRPr="00FE1970">
        <w:rPr>
          <w:rFonts w:cs="David" w:hint="cs"/>
          <w:sz w:val="24"/>
          <w:szCs w:val="24"/>
          <w:rtl/>
        </w:rPr>
        <w:t>המגמה</w:t>
      </w:r>
      <w:r w:rsidRPr="00FE1970">
        <w:rPr>
          <w:rFonts w:cs="David"/>
          <w:sz w:val="24"/>
          <w:szCs w:val="24"/>
          <w:rtl/>
        </w:rPr>
        <w:t xml:space="preserve"> </w:t>
      </w:r>
      <w:r w:rsidRPr="00FE1970">
        <w:rPr>
          <w:rFonts w:cs="David" w:hint="cs"/>
          <w:sz w:val="24"/>
          <w:szCs w:val="24"/>
          <w:rtl/>
        </w:rPr>
        <w:t>השנייה</w:t>
      </w:r>
      <w:r w:rsidRPr="00FE1970">
        <w:rPr>
          <w:rFonts w:cs="David"/>
          <w:sz w:val="24"/>
          <w:szCs w:val="24"/>
          <w:rtl/>
        </w:rPr>
        <w:t xml:space="preserve"> </w:t>
      </w:r>
      <w:r w:rsidRPr="00FE1970">
        <w:rPr>
          <w:rFonts w:cs="David" w:hint="cs"/>
          <w:sz w:val="24"/>
          <w:szCs w:val="24"/>
          <w:rtl/>
        </w:rPr>
        <w:t>היא</w:t>
      </w:r>
      <w:r w:rsidRPr="00FE1970">
        <w:rPr>
          <w:rFonts w:cs="David"/>
          <w:sz w:val="24"/>
          <w:szCs w:val="24"/>
          <w:rtl/>
        </w:rPr>
        <w:t xml:space="preserve"> </w:t>
      </w:r>
      <w:r w:rsidRPr="00FE1970">
        <w:rPr>
          <w:rFonts w:cs="David" w:hint="cs"/>
          <w:sz w:val="24"/>
          <w:szCs w:val="24"/>
          <w:rtl/>
        </w:rPr>
        <w:t>כמובן</w:t>
      </w:r>
      <w:r w:rsidRPr="00FE1970">
        <w:rPr>
          <w:rFonts w:cs="David"/>
          <w:sz w:val="24"/>
          <w:szCs w:val="24"/>
          <w:rtl/>
        </w:rPr>
        <w:t xml:space="preserve"> </w:t>
      </w:r>
      <w:r w:rsidRPr="00FE1970">
        <w:rPr>
          <w:rFonts w:cs="David" w:hint="cs"/>
          <w:sz w:val="24"/>
          <w:szCs w:val="24"/>
          <w:rtl/>
        </w:rPr>
        <w:t>הזדקנות</w:t>
      </w:r>
      <w:r w:rsidRPr="00FE1970">
        <w:rPr>
          <w:rFonts w:cs="David"/>
          <w:sz w:val="24"/>
          <w:szCs w:val="24"/>
          <w:rtl/>
        </w:rPr>
        <w:t xml:space="preserve"> </w:t>
      </w:r>
      <w:r w:rsidRPr="00FE1970">
        <w:rPr>
          <w:rFonts w:cs="David" w:hint="cs"/>
          <w:sz w:val="24"/>
          <w:szCs w:val="24"/>
          <w:rtl/>
        </w:rPr>
        <w:t>האוכלוסייה - חלקה</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האוכלוסייה</w:t>
      </w:r>
      <w:r w:rsidRPr="00FE1970">
        <w:rPr>
          <w:rFonts w:cs="David"/>
          <w:sz w:val="24"/>
          <w:szCs w:val="24"/>
          <w:rtl/>
        </w:rPr>
        <w:t xml:space="preserve"> </w:t>
      </w:r>
      <w:r w:rsidRPr="00FE1970">
        <w:rPr>
          <w:rFonts w:cs="David" w:hint="cs"/>
          <w:sz w:val="24"/>
          <w:szCs w:val="24"/>
          <w:rtl/>
        </w:rPr>
        <w:t>מעל</w:t>
      </w:r>
      <w:r w:rsidRPr="00FE1970">
        <w:rPr>
          <w:rFonts w:cs="David"/>
          <w:sz w:val="24"/>
          <w:szCs w:val="24"/>
          <w:rtl/>
        </w:rPr>
        <w:t xml:space="preserve"> </w:t>
      </w:r>
      <w:r w:rsidRPr="00FE1970">
        <w:rPr>
          <w:rFonts w:cs="David" w:hint="cs"/>
          <w:sz w:val="24"/>
          <w:szCs w:val="24"/>
          <w:rtl/>
        </w:rPr>
        <w:t>גיל</w:t>
      </w:r>
      <w:r w:rsidRPr="00FE1970">
        <w:rPr>
          <w:rFonts w:cs="David"/>
          <w:sz w:val="24"/>
          <w:szCs w:val="24"/>
          <w:rtl/>
        </w:rPr>
        <w:t xml:space="preserve"> 65 </w:t>
      </w:r>
      <w:r w:rsidRPr="00FE1970">
        <w:rPr>
          <w:rFonts w:cs="David" w:hint="cs"/>
          <w:sz w:val="24"/>
          <w:szCs w:val="24"/>
          <w:rtl/>
        </w:rPr>
        <w:t>יגדל</w:t>
      </w:r>
      <w:r w:rsidRPr="00FE1970">
        <w:rPr>
          <w:rFonts w:cs="David"/>
          <w:sz w:val="24"/>
          <w:szCs w:val="24"/>
          <w:rtl/>
        </w:rPr>
        <w:t xml:space="preserve"> </w:t>
      </w:r>
      <w:r w:rsidRPr="00FE1970">
        <w:rPr>
          <w:rFonts w:cs="David" w:hint="cs"/>
          <w:sz w:val="24"/>
          <w:szCs w:val="24"/>
          <w:rtl/>
        </w:rPr>
        <w:t>מכ-10%</w:t>
      </w:r>
      <w:r w:rsidRPr="00FE1970">
        <w:rPr>
          <w:rFonts w:cs="David"/>
          <w:sz w:val="24"/>
          <w:szCs w:val="24"/>
          <w:rtl/>
        </w:rPr>
        <w:t xml:space="preserve"> </w:t>
      </w:r>
      <w:r w:rsidRPr="00FE1970">
        <w:rPr>
          <w:rFonts w:cs="David" w:hint="cs"/>
          <w:sz w:val="24"/>
          <w:szCs w:val="24"/>
          <w:rtl/>
        </w:rPr>
        <w:t>לכ</w:t>
      </w:r>
      <w:r w:rsidRPr="00FE1970">
        <w:rPr>
          <w:rFonts w:cs="David"/>
          <w:sz w:val="24"/>
          <w:szCs w:val="24"/>
          <w:rtl/>
        </w:rPr>
        <w:t xml:space="preserve">-17%. </w:t>
      </w:r>
      <w:r w:rsidRPr="00FE1970">
        <w:rPr>
          <w:rFonts w:cs="David" w:hint="cs"/>
          <w:sz w:val="24"/>
          <w:szCs w:val="24"/>
          <w:rtl/>
        </w:rPr>
        <w:t>המשמעות היא, שתחול האטה בקצב</w:t>
      </w:r>
      <w:r w:rsidRPr="00FE1970">
        <w:rPr>
          <w:rFonts w:cs="David"/>
          <w:sz w:val="24"/>
          <w:szCs w:val="24"/>
          <w:rtl/>
        </w:rPr>
        <w:t xml:space="preserve"> </w:t>
      </w:r>
      <w:r w:rsidRPr="00FE1970">
        <w:rPr>
          <w:rFonts w:cs="David" w:hint="cs"/>
          <w:sz w:val="24"/>
          <w:szCs w:val="24"/>
          <w:rtl/>
        </w:rPr>
        <w:t>הגידול</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האוכלוסייה</w:t>
      </w:r>
      <w:r w:rsidRPr="00FE1970">
        <w:rPr>
          <w:rFonts w:cs="David"/>
          <w:sz w:val="24"/>
          <w:szCs w:val="24"/>
          <w:rtl/>
        </w:rPr>
        <w:t xml:space="preserve"> </w:t>
      </w:r>
      <w:r w:rsidRPr="00FE1970">
        <w:rPr>
          <w:rFonts w:cs="David" w:hint="cs"/>
          <w:sz w:val="24"/>
          <w:szCs w:val="24"/>
          <w:rtl/>
        </w:rPr>
        <w:t>בגיל</w:t>
      </w:r>
      <w:r w:rsidRPr="00FE1970">
        <w:rPr>
          <w:rFonts w:cs="David"/>
          <w:sz w:val="24"/>
          <w:szCs w:val="24"/>
          <w:rtl/>
        </w:rPr>
        <w:t xml:space="preserve"> </w:t>
      </w:r>
      <w:r w:rsidRPr="00FE1970">
        <w:rPr>
          <w:rFonts w:cs="David" w:hint="cs"/>
          <w:sz w:val="24"/>
          <w:szCs w:val="24"/>
          <w:rtl/>
        </w:rPr>
        <w:t>העבודה. בנוסף</w:t>
      </w:r>
      <w:r w:rsidRPr="00FE1970">
        <w:rPr>
          <w:rFonts w:cs="David"/>
          <w:sz w:val="24"/>
          <w:szCs w:val="24"/>
          <w:rtl/>
        </w:rPr>
        <w:t xml:space="preserve">, </w:t>
      </w:r>
      <w:r w:rsidRPr="00FE1970">
        <w:rPr>
          <w:rFonts w:cs="David" w:hint="cs"/>
          <w:sz w:val="24"/>
          <w:szCs w:val="24"/>
          <w:rtl/>
        </w:rPr>
        <w:t xml:space="preserve">אם לא יחול שינוי בשיעורי התעסוקה של הציבור הערבי והחרדי, מעבר למגמת השיפור האיטית שראינו בשנים האחרונות, הגידול במשקלן של קבוצות אלו </w:t>
      </w:r>
      <w:r w:rsidR="000C72E6" w:rsidRPr="00FE1970">
        <w:rPr>
          <w:rFonts w:cs="David" w:hint="cs"/>
          <w:sz w:val="24"/>
          <w:szCs w:val="24"/>
          <w:rtl/>
        </w:rPr>
        <w:t>באוכלוסיי</w:t>
      </w:r>
      <w:r w:rsidR="000C72E6" w:rsidRPr="00FE1970">
        <w:rPr>
          <w:rFonts w:cs="David" w:hint="eastAsia"/>
          <w:sz w:val="24"/>
          <w:szCs w:val="24"/>
          <w:rtl/>
        </w:rPr>
        <w:t>ה</w:t>
      </w:r>
      <w:r w:rsidRPr="00FE1970">
        <w:rPr>
          <w:rFonts w:cs="David" w:hint="cs"/>
          <w:sz w:val="24"/>
          <w:szCs w:val="24"/>
          <w:rtl/>
        </w:rPr>
        <w:t xml:space="preserve"> יביא גם הוא לירידה בשיעור ההשתתפות ושיעור התעסוקה הכללי. המגמות</w:t>
      </w:r>
      <w:r w:rsidRPr="00FE1970">
        <w:rPr>
          <w:rFonts w:cs="David"/>
          <w:sz w:val="24"/>
          <w:szCs w:val="24"/>
          <w:rtl/>
        </w:rPr>
        <w:t xml:space="preserve"> </w:t>
      </w:r>
      <w:r w:rsidRPr="00FE1970">
        <w:rPr>
          <w:rFonts w:cs="David" w:hint="cs"/>
          <w:sz w:val="24"/>
          <w:szCs w:val="24"/>
          <w:rtl/>
        </w:rPr>
        <w:t>הדמוגרפיות</w:t>
      </w:r>
      <w:r w:rsidRPr="00FE1970">
        <w:rPr>
          <w:rFonts w:cs="David"/>
          <w:sz w:val="24"/>
          <w:szCs w:val="24"/>
          <w:rtl/>
        </w:rPr>
        <w:t xml:space="preserve"> </w:t>
      </w:r>
      <w:r w:rsidRPr="00FE1970">
        <w:rPr>
          <w:rFonts w:cs="David" w:hint="cs"/>
          <w:sz w:val="24"/>
          <w:szCs w:val="24"/>
          <w:rtl/>
        </w:rPr>
        <w:t>הללו</w:t>
      </w:r>
      <w:r w:rsidRPr="00FE1970">
        <w:rPr>
          <w:rFonts w:cs="David"/>
          <w:sz w:val="24"/>
          <w:szCs w:val="24"/>
          <w:rtl/>
        </w:rPr>
        <w:t xml:space="preserve">, </w:t>
      </w:r>
      <w:r w:rsidRPr="00FE1970">
        <w:rPr>
          <w:rFonts w:cs="David" w:hint="cs"/>
          <w:sz w:val="24"/>
          <w:szCs w:val="24"/>
          <w:rtl/>
        </w:rPr>
        <w:t>הניכרות</w:t>
      </w:r>
      <w:r w:rsidRPr="00FE1970">
        <w:rPr>
          <w:rFonts w:cs="David"/>
          <w:sz w:val="24"/>
          <w:szCs w:val="24"/>
          <w:rtl/>
        </w:rPr>
        <w:t xml:space="preserve"> </w:t>
      </w:r>
      <w:r w:rsidRPr="00FE1970">
        <w:rPr>
          <w:rFonts w:cs="David" w:hint="cs"/>
          <w:sz w:val="24"/>
          <w:szCs w:val="24"/>
          <w:rtl/>
        </w:rPr>
        <w:t>כבר</w:t>
      </w:r>
      <w:r w:rsidRPr="00FE1970">
        <w:rPr>
          <w:rFonts w:cs="David"/>
          <w:sz w:val="24"/>
          <w:szCs w:val="24"/>
          <w:rtl/>
        </w:rPr>
        <w:t xml:space="preserve"> </w:t>
      </w:r>
      <w:r w:rsidRPr="00FE1970">
        <w:rPr>
          <w:rFonts w:cs="David" w:hint="cs"/>
          <w:sz w:val="24"/>
          <w:szCs w:val="24"/>
          <w:rtl/>
        </w:rPr>
        <w:t>היום,</w:t>
      </w:r>
      <w:r w:rsidRPr="00FE1970">
        <w:rPr>
          <w:rFonts w:cs="David"/>
          <w:sz w:val="24"/>
          <w:szCs w:val="24"/>
          <w:rtl/>
        </w:rPr>
        <w:t xml:space="preserve"> </w:t>
      </w:r>
      <w:r w:rsidRPr="00FE1970">
        <w:rPr>
          <w:rFonts w:cs="David" w:hint="cs"/>
          <w:sz w:val="24"/>
          <w:szCs w:val="24"/>
          <w:rtl/>
        </w:rPr>
        <w:t>צפויות</w:t>
      </w:r>
      <w:r w:rsidRPr="00FE1970">
        <w:rPr>
          <w:rFonts w:cs="David"/>
          <w:sz w:val="24"/>
          <w:szCs w:val="24"/>
          <w:rtl/>
        </w:rPr>
        <w:t xml:space="preserve"> </w:t>
      </w:r>
      <w:r w:rsidRPr="00FE1970">
        <w:rPr>
          <w:rFonts w:cs="David" w:hint="cs"/>
          <w:sz w:val="24"/>
          <w:szCs w:val="24"/>
          <w:rtl/>
        </w:rPr>
        <w:t>גם</w:t>
      </w:r>
      <w:r w:rsidRPr="00FE1970">
        <w:rPr>
          <w:rFonts w:cs="David"/>
          <w:sz w:val="24"/>
          <w:szCs w:val="24"/>
          <w:rtl/>
        </w:rPr>
        <w:t xml:space="preserve"> </w:t>
      </w:r>
      <w:r w:rsidRPr="00FE1970">
        <w:rPr>
          <w:rFonts w:cs="David" w:hint="cs"/>
          <w:sz w:val="24"/>
          <w:szCs w:val="24"/>
          <w:rtl/>
        </w:rPr>
        <w:t>הן</w:t>
      </w:r>
      <w:r w:rsidRPr="00FE1970">
        <w:rPr>
          <w:rFonts w:cs="David"/>
          <w:sz w:val="24"/>
          <w:szCs w:val="24"/>
          <w:rtl/>
        </w:rPr>
        <w:t xml:space="preserve"> </w:t>
      </w:r>
      <w:r w:rsidRPr="00FE1970">
        <w:rPr>
          <w:rFonts w:cs="David" w:hint="cs"/>
          <w:sz w:val="24"/>
          <w:szCs w:val="24"/>
          <w:rtl/>
        </w:rPr>
        <w:t>להשפיע</w:t>
      </w:r>
      <w:r w:rsidRPr="00FE1970">
        <w:rPr>
          <w:rFonts w:cs="David"/>
          <w:sz w:val="24"/>
          <w:szCs w:val="24"/>
          <w:rtl/>
        </w:rPr>
        <w:t xml:space="preserve"> </w:t>
      </w:r>
      <w:r w:rsidRPr="00FE1970">
        <w:rPr>
          <w:rFonts w:cs="David" w:hint="cs"/>
          <w:sz w:val="24"/>
          <w:szCs w:val="24"/>
          <w:rtl/>
        </w:rPr>
        <w:t>במידה</w:t>
      </w:r>
      <w:r w:rsidRPr="00FE1970">
        <w:rPr>
          <w:rFonts w:cs="David"/>
          <w:sz w:val="24"/>
          <w:szCs w:val="24"/>
          <w:rtl/>
        </w:rPr>
        <w:t xml:space="preserve"> </w:t>
      </w:r>
      <w:r w:rsidRPr="00FE1970">
        <w:rPr>
          <w:rFonts w:cs="David" w:hint="cs"/>
          <w:sz w:val="24"/>
          <w:szCs w:val="24"/>
          <w:rtl/>
        </w:rPr>
        <w:t>ניכרת</w:t>
      </w:r>
      <w:r w:rsidRPr="00FE1970">
        <w:rPr>
          <w:rFonts w:cs="David"/>
          <w:sz w:val="24"/>
          <w:szCs w:val="24"/>
          <w:rtl/>
        </w:rPr>
        <w:t xml:space="preserve"> </w:t>
      </w:r>
      <w:r w:rsidRPr="00FE1970">
        <w:rPr>
          <w:rFonts w:cs="David" w:hint="cs"/>
          <w:sz w:val="24"/>
          <w:szCs w:val="24"/>
          <w:rtl/>
        </w:rPr>
        <w:t>על</w:t>
      </w:r>
      <w:r w:rsidRPr="00FE1970">
        <w:rPr>
          <w:rFonts w:cs="David"/>
          <w:sz w:val="24"/>
          <w:szCs w:val="24"/>
          <w:rtl/>
        </w:rPr>
        <w:t xml:space="preserve"> </w:t>
      </w:r>
      <w:r w:rsidRPr="00FE1970">
        <w:rPr>
          <w:rFonts w:cs="David" w:hint="cs"/>
          <w:sz w:val="24"/>
          <w:szCs w:val="24"/>
          <w:rtl/>
        </w:rPr>
        <w:t>הצמיחה</w:t>
      </w:r>
      <w:r w:rsidRPr="00FE1970">
        <w:rPr>
          <w:rFonts w:cs="David"/>
          <w:sz w:val="24"/>
          <w:szCs w:val="24"/>
          <w:rtl/>
        </w:rPr>
        <w:t xml:space="preserve"> </w:t>
      </w:r>
      <w:r w:rsidRPr="00FE1970">
        <w:rPr>
          <w:rFonts w:cs="David" w:hint="cs"/>
          <w:sz w:val="24"/>
          <w:szCs w:val="24"/>
          <w:rtl/>
        </w:rPr>
        <w:t>העתידית</w:t>
      </w:r>
      <w:r w:rsidRPr="00FE1970">
        <w:rPr>
          <w:rFonts w:cs="David"/>
          <w:sz w:val="24"/>
          <w:szCs w:val="24"/>
          <w:rtl/>
        </w:rPr>
        <w:t xml:space="preserve">. </w:t>
      </w:r>
      <w:r w:rsidRPr="00FE1970">
        <w:rPr>
          <w:rFonts w:cs="David" w:hint="cs"/>
          <w:sz w:val="24"/>
          <w:szCs w:val="24"/>
          <w:rtl/>
        </w:rPr>
        <w:t>כך</w:t>
      </w:r>
      <w:r w:rsidRPr="00FE1970">
        <w:rPr>
          <w:rFonts w:cs="David"/>
          <w:sz w:val="24"/>
          <w:szCs w:val="24"/>
          <w:rtl/>
        </w:rPr>
        <w:t xml:space="preserve">, </w:t>
      </w:r>
      <w:r w:rsidRPr="00FE1970">
        <w:rPr>
          <w:rFonts w:cs="David" w:hint="cs"/>
          <w:sz w:val="24"/>
          <w:szCs w:val="24"/>
          <w:rtl/>
        </w:rPr>
        <w:t>אם</w:t>
      </w:r>
      <w:r w:rsidRPr="00FE1970">
        <w:rPr>
          <w:rFonts w:cs="David"/>
          <w:sz w:val="24"/>
          <w:szCs w:val="24"/>
          <w:rtl/>
        </w:rPr>
        <w:t xml:space="preserve"> </w:t>
      </w:r>
      <w:r w:rsidRPr="00FE1970">
        <w:rPr>
          <w:rFonts w:cs="David" w:hint="cs"/>
          <w:sz w:val="24"/>
          <w:szCs w:val="24"/>
          <w:rtl/>
        </w:rPr>
        <w:t>לא</w:t>
      </w:r>
      <w:r w:rsidRPr="00FE1970">
        <w:rPr>
          <w:rFonts w:cs="David"/>
          <w:sz w:val="24"/>
          <w:szCs w:val="24"/>
          <w:rtl/>
        </w:rPr>
        <w:t xml:space="preserve"> </w:t>
      </w:r>
      <w:r w:rsidRPr="00FE1970">
        <w:rPr>
          <w:rFonts w:cs="David" w:hint="cs"/>
          <w:sz w:val="24"/>
          <w:szCs w:val="24"/>
          <w:rtl/>
        </w:rPr>
        <w:t>יימשך</w:t>
      </w:r>
      <w:r w:rsidRPr="00FE1970">
        <w:rPr>
          <w:rFonts w:cs="David"/>
          <w:sz w:val="24"/>
          <w:szCs w:val="24"/>
          <w:rtl/>
        </w:rPr>
        <w:t xml:space="preserve"> </w:t>
      </w:r>
      <w:r w:rsidRPr="00FE1970">
        <w:rPr>
          <w:rFonts w:cs="David" w:hint="cs"/>
          <w:sz w:val="24"/>
          <w:szCs w:val="24"/>
          <w:rtl/>
        </w:rPr>
        <w:t>התהליך</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עלייה</w:t>
      </w:r>
      <w:r w:rsidRPr="00FE1970">
        <w:rPr>
          <w:rFonts w:cs="David"/>
          <w:sz w:val="24"/>
          <w:szCs w:val="24"/>
          <w:rtl/>
        </w:rPr>
        <w:t xml:space="preserve"> </w:t>
      </w:r>
      <w:r w:rsidRPr="00FE1970">
        <w:rPr>
          <w:rFonts w:cs="David" w:hint="cs"/>
          <w:sz w:val="24"/>
          <w:szCs w:val="24"/>
          <w:rtl/>
        </w:rPr>
        <w:t>בשיעורי</w:t>
      </w:r>
      <w:r w:rsidRPr="00FE1970">
        <w:rPr>
          <w:rFonts w:cs="David"/>
          <w:sz w:val="24"/>
          <w:szCs w:val="24"/>
          <w:rtl/>
        </w:rPr>
        <w:t xml:space="preserve"> </w:t>
      </w:r>
      <w:r w:rsidRPr="00FE1970">
        <w:rPr>
          <w:rFonts w:cs="David" w:hint="cs"/>
          <w:sz w:val="24"/>
          <w:szCs w:val="24"/>
          <w:rtl/>
        </w:rPr>
        <w:t>ההשתתפות</w:t>
      </w:r>
      <w:r w:rsidRPr="00FE1970">
        <w:rPr>
          <w:rFonts w:cs="David"/>
          <w:sz w:val="24"/>
          <w:szCs w:val="24"/>
          <w:rtl/>
        </w:rPr>
        <w:t xml:space="preserve"> </w:t>
      </w:r>
      <w:r w:rsidR="007916A9">
        <w:rPr>
          <w:rFonts w:cs="David" w:hint="cs"/>
          <w:sz w:val="24"/>
          <w:szCs w:val="24"/>
          <w:rtl/>
        </w:rPr>
        <w:t xml:space="preserve">של </w:t>
      </w:r>
      <w:r w:rsidR="000C72E6" w:rsidRPr="00FE1970">
        <w:rPr>
          <w:rFonts w:cs="David" w:hint="cs"/>
          <w:sz w:val="24"/>
          <w:szCs w:val="24"/>
          <w:rtl/>
        </w:rPr>
        <w:t>האוכלוסיי</w:t>
      </w:r>
      <w:r w:rsidR="000C72E6" w:rsidRPr="00FE1970">
        <w:rPr>
          <w:rFonts w:cs="David" w:hint="eastAsia"/>
          <w:sz w:val="24"/>
          <w:szCs w:val="24"/>
          <w:rtl/>
        </w:rPr>
        <w:t>ה</w:t>
      </w:r>
      <w:r w:rsidRPr="00FE1970">
        <w:rPr>
          <w:rFonts w:cs="David" w:hint="cs"/>
          <w:sz w:val="24"/>
          <w:szCs w:val="24"/>
          <w:rtl/>
        </w:rPr>
        <w:t xml:space="preserve"> החרדית והערבית, השינויים</w:t>
      </w:r>
      <w:r w:rsidRPr="00FE1970">
        <w:rPr>
          <w:rFonts w:cs="David"/>
          <w:sz w:val="24"/>
          <w:szCs w:val="24"/>
          <w:rtl/>
        </w:rPr>
        <w:t xml:space="preserve"> </w:t>
      </w:r>
      <w:r w:rsidRPr="00FE1970">
        <w:rPr>
          <w:rFonts w:cs="David" w:hint="cs"/>
          <w:sz w:val="24"/>
          <w:szCs w:val="24"/>
          <w:rtl/>
        </w:rPr>
        <w:t>הדמוגרפיים</w:t>
      </w:r>
      <w:r w:rsidRPr="00FE1970">
        <w:rPr>
          <w:rFonts w:cs="David"/>
          <w:sz w:val="24"/>
          <w:szCs w:val="24"/>
          <w:rtl/>
        </w:rPr>
        <w:t xml:space="preserve"> </w:t>
      </w:r>
      <w:r w:rsidRPr="00FE1970">
        <w:rPr>
          <w:rFonts w:cs="David" w:hint="cs"/>
          <w:sz w:val="24"/>
          <w:szCs w:val="24"/>
          <w:rtl/>
        </w:rPr>
        <w:t>המשולבים</w:t>
      </w:r>
      <w:r w:rsidRPr="00FE1970">
        <w:rPr>
          <w:rFonts w:cs="David"/>
          <w:sz w:val="24"/>
          <w:szCs w:val="24"/>
          <w:rtl/>
        </w:rPr>
        <w:t xml:space="preserve"> </w:t>
      </w:r>
      <w:r w:rsidRPr="00FE1970">
        <w:rPr>
          <w:rFonts w:cs="David" w:hint="cs"/>
          <w:sz w:val="24"/>
          <w:szCs w:val="24"/>
          <w:rtl/>
        </w:rPr>
        <w:t>צפויים</w:t>
      </w:r>
      <w:r w:rsidRPr="00FE1970">
        <w:rPr>
          <w:rFonts w:cs="David"/>
          <w:sz w:val="24"/>
          <w:szCs w:val="24"/>
          <w:rtl/>
        </w:rPr>
        <w:t xml:space="preserve"> </w:t>
      </w:r>
      <w:r w:rsidRPr="00FE1970">
        <w:rPr>
          <w:rFonts w:cs="David" w:hint="cs"/>
          <w:sz w:val="24"/>
          <w:szCs w:val="24"/>
          <w:rtl/>
        </w:rPr>
        <w:t>לגרוע</w:t>
      </w:r>
      <w:r w:rsidRPr="00FE1970">
        <w:rPr>
          <w:rFonts w:cs="David"/>
          <w:sz w:val="24"/>
          <w:szCs w:val="24"/>
          <w:rtl/>
        </w:rPr>
        <w:t xml:space="preserve"> </w:t>
      </w:r>
      <w:r w:rsidRPr="00FE1970">
        <w:rPr>
          <w:rFonts w:cs="David" w:hint="cs"/>
          <w:sz w:val="24"/>
          <w:szCs w:val="24"/>
          <w:rtl/>
        </w:rPr>
        <w:t>כ-</w:t>
      </w:r>
      <w:r w:rsidRPr="00FE1970">
        <w:rPr>
          <w:rFonts w:cs="David"/>
          <w:sz w:val="24"/>
          <w:szCs w:val="24"/>
          <w:rtl/>
        </w:rPr>
        <w:t xml:space="preserve">0.6 </w:t>
      </w:r>
      <w:r w:rsidRPr="00FE1970">
        <w:rPr>
          <w:rFonts w:cs="David" w:hint="cs"/>
          <w:sz w:val="24"/>
          <w:szCs w:val="24"/>
          <w:rtl/>
        </w:rPr>
        <w:t>נק' אחוז מהצמיחה</w:t>
      </w:r>
      <w:r w:rsidRPr="00FE1970">
        <w:rPr>
          <w:rFonts w:cs="David"/>
          <w:sz w:val="24"/>
          <w:szCs w:val="24"/>
          <w:rtl/>
        </w:rPr>
        <w:t xml:space="preserve"> </w:t>
      </w:r>
      <w:r w:rsidRPr="00FE1970">
        <w:rPr>
          <w:rFonts w:cs="David" w:hint="cs"/>
          <w:sz w:val="24"/>
          <w:szCs w:val="24"/>
          <w:rtl/>
        </w:rPr>
        <w:t>השנתית</w:t>
      </w:r>
      <w:r w:rsidRPr="00FE1970">
        <w:rPr>
          <w:rFonts w:cs="David"/>
          <w:sz w:val="24"/>
          <w:szCs w:val="24"/>
          <w:rtl/>
        </w:rPr>
        <w:t xml:space="preserve"> </w:t>
      </w:r>
      <w:r w:rsidRPr="00FE1970">
        <w:rPr>
          <w:rFonts w:cs="David" w:hint="cs"/>
          <w:sz w:val="24"/>
          <w:szCs w:val="24"/>
          <w:rtl/>
        </w:rPr>
        <w:t>העתידית</w:t>
      </w:r>
      <w:r w:rsidRPr="00FE1970">
        <w:rPr>
          <w:rFonts w:cs="David"/>
          <w:sz w:val="24"/>
          <w:szCs w:val="24"/>
          <w:rtl/>
        </w:rPr>
        <w:t xml:space="preserve">. </w:t>
      </w:r>
      <w:r w:rsidRPr="00FE1970">
        <w:rPr>
          <w:rFonts w:cs="David" w:hint="cs"/>
          <w:sz w:val="24"/>
          <w:szCs w:val="24"/>
          <w:rtl/>
        </w:rPr>
        <w:t>לעומת</w:t>
      </w:r>
      <w:r w:rsidRPr="00FE1970">
        <w:rPr>
          <w:rFonts w:cs="David"/>
          <w:sz w:val="24"/>
          <w:szCs w:val="24"/>
          <w:rtl/>
        </w:rPr>
        <w:t xml:space="preserve"> </w:t>
      </w:r>
      <w:r w:rsidRPr="00FE1970">
        <w:rPr>
          <w:rFonts w:cs="David" w:hint="cs"/>
          <w:sz w:val="24"/>
          <w:szCs w:val="24"/>
          <w:rtl/>
        </w:rPr>
        <w:t>זאת</w:t>
      </w:r>
      <w:r w:rsidRPr="00FE1970">
        <w:rPr>
          <w:rFonts w:cs="David"/>
          <w:sz w:val="24"/>
          <w:szCs w:val="24"/>
          <w:rtl/>
        </w:rPr>
        <w:t xml:space="preserve">, </w:t>
      </w:r>
      <w:r w:rsidRPr="00FE1970">
        <w:rPr>
          <w:rFonts w:cs="David" w:hint="cs"/>
          <w:sz w:val="24"/>
          <w:szCs w:val="24"/>
          <w:rtl/>
        </w:rPr>
        <w:t>אם</w:t>
      </w:r>
      <w:r w:rsidRPr="00FE1970">
        <w:rPr>
          <w:rFonts w:cs="David"/>
          <w:sz w:val="24"/>
          <w:szCs w:val="24"/>
          <w:rtl/>
        </w:rPr>
        <w:t xml:space="preserve"> </w:t>
      </w:r>
      <w:r w:rsidRPr="00FE1970">
        <w:rPr>
          <w:rFonts w:cs="David" w:hint="cs"/>
          <w:sz w:val="24"/>
          <w:szCs w:val="24"/>
          <w:rtl/>
        </w:rPr>
        <w:t>יתמיד</w:t>
      </w:r>
      <w:r w:rsidRPr="00FE1970">
        <w:rPr>
          <w:rFonts w:cs="David"/>
          <w:sz w:val="24"/>
          <w:szCs w:val="24"/>
          <w:rtl/>
        </w:rPr>
        <w:t xml:space="preserve"> </w:t>
      </w:r>
      <w:r w:rsidRPr="00FE1970">
        <w:rPr>
          <w:rFonts w:cs="David" w:hint="cs"/>
          <w:sz w:val="24"/>
          <w:szCs w:val="24"/>
          <w:rtl/>
        </w:rPr>
        <w:t>התהליך</w:t>
      </w:r>
      <w:r w:rsidRPr="00FE1970">
        <w:rPr>
          <w:rFonts w:cs="David"/>
          <w:sz w:val="24"/>
          <w:szCs w:val="24"/>
          <w:rtl/>
        </w:rPr>
        <w:t xml:space="preserve"> </w:t>
      </w:r>
      <w:r w:rsidRPr="00FE1970">
        <w:rPr>
          <w:rFonts w:cs="David" w:hint="cs"/>
          <w:sz w:val="24"/>
          <w:szCs w:val="24"/>
          <w:rtl/>
        </w:rPr>
        <w:t>שהחל</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עלייה</w:t>
      </w:r>
      <w:r w:rsidRPr="00FE1970">
        <w:rPr>
          <w:rFonts w:cs="David"/>
          <w:sz w:val="24"/>
          <w:szCs w:val="24"/>
          <w:rtl/>
        </w:rPr>
        <w:t xml:space="preserve"> </w:t>
      </w:r>
      <w:r w:rsidRPr="00FE1970">
        <w:rPr>
          <w:rFonts w:cs="David" w:hint="cs"/>
          <w:sz w:val="24"/>
          <w:szCs w:val="24"/>
          <w:rtl/>
        </w:rPr>
        <w:t>בשיעורי</w:t>
      </w:r>
      <w:r w:rsidRPr="00FE1970">
        <w:rPr>
          <w:rFonts w:cs="David"/>
          <w:sz w:val="24"/>
          <w:szCs w:val="24"/>
          <w:rtl/>
        </w:rPr>
        <w:t xml:space="preserve"> </w:t>
      </w:r>
      <w:r w:rsidRPr="00FE1970">
        <w:rPr>
          <w:rFonts w:cs="David" w:hint="cs"/>
          <w:sz w:val="24"/>
          <w:szCs w:val="24"/>
          <w:rtl/>
        </w:rPr>
        <w:t>ההשתתפות</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האוכלוסיות</w:t>
      </w:r>
      <w:r w:rsidRPr="00FE1970">
        <w:rPr>
          <w:rFonts w:cs="David"/>
          <w:sz w:val="24"/>
          <w:szCs w:val="24"/>
          <w:rtl/>
        </w:rPr>
        <w:t xml:space="preserve"> </w:t>
      </w:r>
      <w:r w:rsidRPr="00FE1970">
        <w:rPr>
          <w:rFonts w:cs="David" w:hint="cs"/>
          <w:sz w:val="24"/>
          <w:szCs w:val="24"/>
          <w:rtl/>
        </w:rPr>
        <w:t>הללו</w:t>
      </w:r>
      <w:r w:rsidRPr="00FE1970">
        <w:rPr>
          <w:rFonts w:cs="David"/>
          <w:sz w:val="24"/>
          <w:szCs w:val="24"/>
          <w:rtl/>
        </w:rPr>
        <w:t xml:space="preserve">, </w:t>
      </w:r>
      <w:r w:rsidRPr="00FE1970">
        <w:rPr>
          <w:rFonts w:cs="David" w:hint="cs"/>
          <w:sz w:val="24"/>
          <w:szCs w:val="24"/>
          <w:rtl/>
        </w:rPr>
        <w:t>ניתן</w:t>
      </w:r>
      <w:r w:rsidRPr="00FE1970">
        <w:rPr>
          <w:rFonts w:cs="David"/>
          <w:sz w:val="24"/>
          <w:szCs w:val="24"/>
          <w:rtl/>
        </w:rPr>
        <w:t xml:space="preserve"> </w:t>
      </w:r>
      <w:r w:rsidRPr="00FE1970">
        <w:rPr>
          <w:rFonts w:cs="David" w:hint="cs"/>
          <w:sz w:val="24"/>
          <w:szCs w:val="24"/>
          <w:rtl/>
        </w:rPr>
        <w:t>לצמצם</w:t>
      </w:r>
      <w:r w:rsidRPr="00FE1970">
        <w:rPr>
          <w:rFonts w:cs="David"/>
          <w:sz w:val="24"/>
          <w:szCs w:val="24"/>
          <w:rtl/>
        </w:rPr>
        <w:t xml:space="preserve"> </w:t>
      </w:r>
      <w:r w:rsidRPr="00FE1970">
        <w:rPr>
          <w:rFonts w:cs="David" w:hint="cs"/>
          <w:sz w:val="24"/>
          <w:szCs w:val="24"/>
          <w:rtl/>
        </w:rPr>
        <w:t>את</w:t>
      </w:r>
      <w:r w:rsidRPr="00FE1970">
        <w:rPr>
          <w:rFonts w:cs="David"/>
          <w:sz w:val="24"/>
          <w:szCs w:val="24"/>
          <w:rtl/>
        </w:rPr>
        <w:t xml:space="preserve"> </w:t>
      </w:r>
      <w:r w:rsidRPr="00FE1970">
        <w:rPr>
          <w:rFonts w:cs="David" w:hint="cs"/>
          <w:sz w:val="24"/>
          <w:szCs w:val="24"/>
          <w:rtl/>
        </w:rPr>
        <w:t>הפגיעה</w:t>
      </w:r>
      <w:r w:rsidRPr="00FE1970">
        <w:rPr>
          <w:rFonts w:cs="David"/>
          <w:sz w:val="24"/>
          <w:szCs w:val="24"/>
          <w:rtl/>
        </w:rPr>
        <w:t xml:space="preserve"> </w:t>
      </w:r>
      <w:r w:rsidRPr="00FE1970">
        <w:rPr>
          <w:rFonts w:cs="David" w:hint="cs"/>
          <w:sz w:val="24"/>
          <w:szCs w:val="24"/>
          <w:rtl/>
        </w:rPr>
        <w:t>בצמיחה</w:t>
      </w:r>
      <w:r w:rsidRPr="00FE1970">
        <w:rPr>
          <w:rFonts w:cs="David"/>
          <w:sz w:val="24"/>
          <w:szCs w:val="24"/>
          <w:rtl/>
        </w:rPr>
        <w:t xml:space="preserve"> </w:t>
      </w:r>
      <w:proofErr w:type="spellStart"/>
      <w:r w:rsidRPr="00FE1970">
        <w:rPr>
          <w:rFonts w:cs="David" w:hint="cs"/>
          <w:sz w:val="24"/>
          <w:szCs w:val="24"/>
          <w:rtl/>
        </w:rPr>
        <w:t>בכשליש</w:t>
      </w:r>
      <w:proofErr w:type="spellEnd"/>
      <w:r w:rsidRPr="00FE1970">
        <w:rPr>
          <w:rFonts w:cs="David"/>
          <w:sz w:val="24"/>
          <w:szCs w:val="24"/>
          <w:rtl/>
        </w:rPr>
        <w:t xml:space="preserve">, </w:t>
      </w:r>
      <w:r w:rsidRPr="00FE1970">
        <w:rPr>
          <w:rFonts w:cs="David" w:hint="cs"/>
          <w:sz w:val="24"/>
          <w:szCs w:val="24"/>
          <w:rtl/>
        </w:rPr>
        <w:t>לכ-</w:t>
      </w:r>
      <w:r w:rsidRPr="00FE1970">
        <w:rPr>
          <w:rFonts w:cs="David"/>
          <w:sz w:val="24"/>
          <w:szCs w:val="24"/>
          <w:rtl/>
        </w:rPr>
        <w:t xml:space="preserve">0.4 </w:t>
      </w:r>
      <w:r w:rsidRPr="00FE1970">
        <w:rPr>
          <w:rFonts w:cs="David" w:hint="cs"/>
          <w:sz w:val="24"/>
          <w:szCs w:val="24"/>
          <w:rtl/>
        </w:rPr>
        <w:t>נק' אחוז בשנה (שקף 25)</w:t>
      </w:r>
      <w:r w:rsidRPr="00FE1970">
        <w:rPr>
          <w:rFonts w:cs="David"/>
          <w:sz w:val="24"/>
          <w:szCs w:val="24"/>
          <w:rtl/>
        </w:rPr>
        <w:t xml:space="preserve">. </w:t>
      </w:r>
    </w:p>
    <w:p w:rsidR="00683FAB" w:rsidRPr="00FE1970" w:rsidRDefault="00683FAB" w:rsidP="00FE1970">
      <w:pPr>
        <w:bidi/>
        <w:spacing w:line="360" w:lineRule="auto"/>
        <w:jc w:val="both"/>
        <w:rPr>
          <w:rFonts w:cs="David"/>
          <w:sz w:val="24"/>
          <w:szCs w:val="24"/>
          <w:rtl/>
        </w:rPr>
      </w:pPr>
      <w:r w:rsidRPr="00FE1970">
        <w:rPr>
          <w:rFonts w:cs="David" w:hint="cs"/>
          <w:b/>
          <w:bCs/>
          <w:sz w:val="24"/>
          <w:szCs w:val="24"/>
          <w:rtl/>
        </w:rPr>
        <w:t>הגורם</w:t>
      </w:r>
      <w:r w:rsidRPr="00FE1970">
        <w:rPr>
          <w:rFonts w:cs="David"/>
          <w:b/>
          <w:bCs/>
          <w:sz w:val="24"/>
          <w:szCs w:val="24"/>
          <w:rtl/>
        </w:rPr>
        <w:t xml:space="preserve"> </w:t>
      </w:r>
      <w:r w:rsidRPr="00FE1970">
        <w:rPr>
          <w:rFonts w:cs="David" w:hint="cs"/>
          <w:b/>
          <w:bCs/>
          <w:sz w:val="24"/>
          <w:szCs w:val="24"/>
          <w:rtl/>
        </w:rPr>
        <w:t>השלישי</w:t>
      </w:r>
      <w:r w:rsidRPr="00FE1970">
        <w:rPr>
          <w:rFonts w:cs="David"/>
          <w:sz w:val="24"/>
          <w:szCs w:val="24"/>
          <w:rtl/>
        </w:rPr>
        <w:t xml:space="preserve"> </w:t>
      </w:r>
      <w:r w:rsidRPr="00FE1970">
        <w:rPr>
          <w:rFonts w:cs="David" w:hint="cs"/>
          <w:sz w:val="24"/>
          <w:szCs w:val="24"/>
          <w:rtl/>
        </w:rPr>
        <w:t>המשפיע</w:t>
      </w:r>
      <w:r w:rsidRPr="00FE1970">
        <w:rPr>
          <w:rFonts w:cs="David"/>
          <w:sz w:val="24"/>
          <w:szCs w:val="24"/>
          <w:rtl/>
        </w:rPr>
        <w:t xml:space="preserve"> </w:t>
      </w:r>
      <w:r w:rsidRPr="00FE1970">
        <w:rPr>
          <w:rFonts w:cs="David" w:hint="cs"/>
          <w:sz w:val="24"/>
          <w:szCs w:val="24"/>
          <w:rtl/>
        </w:rPr>
        <w:t>על</w:t>
      </w:r>
      <w:r w:rsidRPr="00FE1970">
        <w:rPr>
          <w:rFonts w:cs="David"/>
          <w:sz w:val="24"/>
          <w:szCs w:val="24"/>
          <w:rtl/>
        </w:rPr>
        <w:t xml:space="preserve"> </w:t>
      </w:r>
      <w:r w:rsidRPr="00FE1970">
        <w:rPr>
          <w:rFonts w:cs="David" w:hint="cs"/>
          <w:sz w:val="24"/>
          <w:szCs w:val="24"/>
          <w:rtl/>
        </w:rPr>
        <w:t>הצמיחה</w:t>
      </w:r>
      <w:r w:rsidRPr="00FE1970">
        <w:rPr>
          <w:rFonts w:cs="David"/>
          <w:sz w:val="24"/>
          <w:szCs w:val="24"/>
          <w:rtl/>
        </w:rPr>
        <w:t xml:space="preserve"> </w:t>
      </w:r>
      <w:r w:rsidRPr="00FE1970">
        <w:rPr>
          <w:rFonts w:cs="David" w:hint="cs"/>
          <w:sz w:val="24"/>
          <w:szCs w:val="24"/>
          <w:rtl/>
        </w:rPr>
        <w:t>אצלנו</w:t>
      </w:r>
      <w:r w:rsidRPr="00FE1970">
        <w:rPr>
          <w:rFonts w:cs="David"/>
          <w:sz w:val="24"/>
          <w:szCs w:val="24"/>
          <w:rtl/>
        </w:rPr>
        <w:t xml:space="preserve"> </w:t>
      </w:r>
      <w:r w:rsidRPr="00FE1970">
        <w:rPr>
          <w:rFonts w:cs="David" w:hint="cs"/>
          <w:sz w:val="24"/>
          <w:szCs w:val="24"/>
          <w:rtl/>
        </w:rPr>
        <w:t>ובעולם</w:t>
      </w:r>
      <w:r w:rsidRPr="00FE1970">
        <w:rPr>
          <w:rFonts w:cs="David"/>
          <w:sz w:val="24"/>
          <w:szCs w:val="24"/>
          <w:rtl/>
        </w:rPr>
        <w:t xml:space="preserve"> </w:t>
      </w:r>
      <w:r w:rsidRPr="00FE1970">
        <w:rPr>
          <w:rFonts w:cs="David" w:hint="cs"/>
          <w:sz w:val="24"/>
          <w:szCs w:val="24"/>
          <w:rtl/>
        </w:rPr>
        <w:t>הוא</w:t>
      </w:r>
      <w:r w:rsidRPr="00FE1970">
        <w:rPr>
          <w:rFonts w:cs="David"/>
          <w:sz w:val="24"/>
          <w:szCs w:val="24"/>
          <w:rtl/>
        </w:rPr>
        <w:t xml:space="preserve"> </w:t>
      </w:r>
      <w:r w:rsidRPr="00FE1970">
        <w:rPr>
          <w:rFonts w:cs="David" w:hint="cs"/>
          <w:b/>
          <w:bCs/>
          <w:sz w:val="24"/>
          <w:szCs w:val="24"/>
          <w:rtl/>
        </w:rPr>
        <w:t>קצב הגידול של ההון</w:t>
      </w:r>
      <w:r w:rsidRPr="00FE1970">
        <w:rPr>
          <w:rFonts w:cs="David"/>
          <w:b/>
          <w:bCs/>
          <w:sz w:val="24"/>
          <w:szCs w:val="24"/>
          <w:rtl/>
        </w:rPr>
        <w:t xml:space="preserve"> </w:t>
      </w:r>
      <w:r w:rsidRPr="00FE1970">
        <w:rPr>
          <w:rFonts w:cs="David" w:hint="cs"/>
          <w:b/>
          <w:bCs/>
          <w:sz w:val="24"/>
          <w:szCs w:val="24"/>
          <w:rtl/>
        </w:rPr>
        <w:t>האנושי</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האוכלוסייה</w:t>
      </w:r>
      <w:r w:rsidRPr="00FE1970">
        <w:rPr>
          <w:rFonts w:cs="David"/>
          <w:sz w:val="24"/>
          <w:szCs w:val="24"/>
          <w:rtl/>
        </w:rPr>
        <w:t xml:space="preserve">, </w:t>
      </w:r>
      <w:r w:rsidRPr="00FE1970">
        <w:rPr>
          <w:rFonts w:cs="David" w:hint="cs"/>
          <w:sz w:val="24"/>
          <w:szCs w:val="24"/>
          <w:rtl/>
        </w:rPr>
        <w:t>כפי</w:t>
      </w:r>
      <w:r w:rsidRPr="00FE1970">
        <w:rPr>
          <w:rFonts w:cs="David"/>
          <w:sz w:val="24"/>
          <w:szCs w:val="24"/>
          <w:rtl/>
        </w:rPr>
        <w:t xml:space="preserve"> </w:t>
      </w:r>
      <w:r w:rsidRPr="00FE1970">
        <w:rPr>
          <w:rFonts w:cs="David" w:hint="cs"/>
          <w:sz w:val="24"/>
          <w:szCs w:val="24"/>
          <w:rtl/>
        </w:rPr>
        <w:t>שהוא</w:t>
      </w:r>
      <w:r w:rsidRPr="00FE1970">
        <w:rPr>
          <w:rFonts w:cs="David"/>
          <w:sz w:val="24"/>
          <w:szCs w:val="24"/>
          <w:rtl/>
        </w:rPr>
        <w:t xml:space="preserve"> </w:t>
      </w:r>
      <w:r w:rsidRPr="00FE1970">
        <w:rPr>
          <w:rFonts w:cs="David" w:hint="cs"/>
          <w:sz w:val="24"/>
          <w:szCs w:val="24"/>
          <w:rtl/>
        </w:rPr>
        <w:t>נמדד</w:t>
      </w:r>
      <w:r w:rsidRPr="00FE1970">
        <w:rPr>
          <w:rFonts w:cs="David"/>
          <w:sz w:val="24"/>
          <w:szCs w:val="24"/>
          <w:rtl/>
        </w:rPr>
        <w:t xml:space="preserve"> </w:t>
      </w:r>
      <w:r w:rsidRPr="00FE1970">
        <w:rPr>
          <w:rFonts w:cs="David" w:hint="cs"/>
          <w:sz w:val="24"/>
          <w:szCs w:val="24"/>
          <w:rtl/>
        </w:rPr>
        <w:t>בשנות</w:t>
      </w:r>
      <w:r w:rsidRPr="00FE1970">
        <w:rPr>
          <w:rFonts w:cs="David"/>
          <w:sz w:val="24"/>
          <w:szCs w:val="24"/>
          <w:rtl/>
        </w:rPr>
        <w:t xml:space="preserve"> </w:t>
      </w:r>
      <w:r w:rsidRPr="00FE1970">
        <w:rPr>
          <w:rFonts w:cs="David" w:hint="cs"/>
          <w:sz w:val="24"/>
          <w:szCs w:val="24"/>
          <w:rtl/>
        </w:rPr>
        <w:t>לימוד</w:t>
      </w:r>
      <w:r w:rsidRPr="00FE1970">
        <w:rPr>
          <w:rFonts w:cs="David"/>
          <w:sz w:val="24"/>
          <w:szCs w:val="24"/>
          <w:rtl/>
        </w:rPr>
        <w:t xml:space="preserve">. </w:t>
      </w:r>
      <w:r w:rsidRPr="00FE1970">
        <w:rPr>
          <w:rFonts w:cs="David" w:hint="cs"/>
          <w:sz w:val="24"/>
          <w:szCs w:val="24"/>
          <w:rtl/>
        </w:rPr>
        <w:t>לאחר</w:t>
      </w:r>
      <w:r w:rsidRPr="00FE1970">
        <w:rPr>
          <w:rFonts w:cs="David"/>
          <w:sz w:val="24"/>
          <w:szCs w:val="24"/>
          <w:rtl/>
        </w:rPr>
        <w:t xml:space="preserve"> </w:t>
      </w:r>
      <w:r w:rsidRPr="00FE1970">
        <w:rPr>
          <w:rFonts w:cs="David" w:hint="cs"/>
          <w:sz w:val="24"/>
          <w:szCs w:val="24"/>
          <w:rtl/>
        </w:rPr>
        <w:t>תהליך</w:t>
      </w:r>
      <w:r w:rsidRPr="00FE1970">
        <w:rPr>
          <w:rFonts w:cs="David"/>
          <w:sz w:val="24"/>
          <w:szCs w:val="24"/>
          <w:rtl/>
        </w:rPr>
        <w:t xml:space="preserve"> </w:t>
      </w:r>
      <w:r w:rsidRPr="00FE1970">
        <w:rPr>
          <w:rFonts w:cs="David" w:hint="cs"/>
          <w:sz w:val="24"/>
          <w:szCs w:val="24"/>
          <w:rtl/>
        </w:rPr>
        <w:t>ממושך</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עלייה</w:t>
      </w:r>
      <w:r w:rsidRPr="00FE1970">
        <w:rPr>
          <w:rFonts w:cs="David"/>
          <w:sz w:val="24"/>
          <w:szCs w:val="24"/>
          <w:rtl/>
        </w:rPr>
        <w:t xml:space="preserve"> </w:t>
      </w:r>
      <w:r w:rsidRPr="00FE1970">
        <w:rPr>
          <w:rFonts w:cs="David" w:hint="cs"/>
          <w:sz w:val="24"/>
          <w:szCs w:val="24"/>
          <w:rtl/>
        </w:rPr>
        <w:t>משמעותית</w:t>
      </w:r>
      <w:r w:rsidRPr="00FE1970">
        <w:rPr>
          <w:rFonts w:cs="David"/>
          <w:sz w:val="24"/>
          <w:szCs w:val="24"/>
          <w:rtl/>
        </w:rPr>
        <w:t xml:space="preserve"> </w:t>
      </w:r>
      <w:r w:rsidRPr="00FE1970">
        <w:rPr>
          <w:rFonts w:cs="David" w:hint="cs"/>
          <w:sz w:val="24"/>
          <w:szCs w:val="24"/>
          <w:rtl/>
        </w:rPr>
        <w:t>ברמת</w:t>
      </w:r>
      <w:r w:rsidRPr="00FE1970">
        <w:rPr>
          <w:rFonts w:cs="David"/>
          <w:sz w:val="24"/>
          <w:szCs w:val="24"/>
          <w:rtl/>
        </w:rPr>
        <w:t xml:space="preserve"> </w:t>
      </w:r>
      <w:r w:rsidRPr="00FE1970">
        <w:rPr>
          <w:rFonts w:cs="David" w:hint="cs"/>
          <w:sz w:val="24"/>
          <w:szCs w:val="24"/>
          <w:rtl/>
        </w:rPr>
        <w:t>ההשכלה</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האוכלוסייה</w:t>
      </w:r>
      <w:r w:rsidRPr="00FE1970">
        <w:rPr>
          <w:rFonts w:cs="David"/>
          <w:sz w:val="24"/>
          <w:szCs w:val="24"/>
          <w:rtl/>
        </w:rPr>
        <w:t xml:space="preserve">, </w:t>
      </w:r>
      <w:r w:rsidRPr="00FE1970">
        <w:rPr>
          <w:rFonts w:cs="David" w:hint="cs"/>
          <w:sz w:val="24"/>
          <w:szCs w:val="24"/>
          <w:rtl/>
        </w:rPr>
        <w:t>צפויה האטה משמעותית בתהליך זה, משום</w:t>
      </w:r>
      <w:r w:rsidRPr="00FE1970">
        <w:rPr>
          <w:rFonts w:cs="David"/>
          <w:sz w:val="24"/>
          <w:szCs w:val="24"/>
          <w:rtl/>
        </w:rPr>
        <w:t xml:space="preserve"> </w:t>
      </w:r>
      <w:r w:rsidRPr="00FE1970">
        <w:rPr>
          <w:rFonts w:cs="David" w:hint="cs"/>
          <w:sz w:val="24"/>
          <w:szCs w:val="24"/>
          <w:rtl/>
        </w:rPr>
        <w:t>שהעלייה</w:t>
      </w:r>
      <w:r w:rsidRPr="00FE1970">
        <w:rPr>
          <w:rFonts w:cs="David"/>
          <w:sz w:val="24"/>
          <w:szCs w:val="24"/>
          <w:rtl/>
        </w:rPr>
        <w:t xml:space="preserve"> </w:t>
      </w:r>
      <w:r w:rsidRPr="00FE1970">
        <w:rPr>
          <w:rFonts w:cs="David" w:hint="cs"/>
          <w:sz w:val="24"/>
          <w:szCs w:val="24"/>
          <w:rtl/>
        </w:rPr>
        <w:t>ברכישת</w:t>
      </w:r>
      <w:r w:rsidRPr="00FE1970">
        <w:rPr>
          <w:rFonts w:cs="David"/>
          <w:sz w:val="24"/>
          <w:szCs w:val="24"/>
          <w:rtl/>
        </w:rPr>
        <w:t xml:space="preserve"> </w:t>
      </w:r>
      <w:r w:rsidRPr="00FE1970">
        <w:rPr>
          <w:rFonts w:cs="David" w:hint="cs"/>
          <w:sz w:val="24"/>
          <w:szCs w:val="24"/>
          <w:rtl/>
        </w:rPr>
        <w:t>השכלה</w:t>
      </w:r>
      <w:r w:rsidRPr="00FE1970">
        <w:rPr>
          <w:rFonts w:cs="David"/>
          <w:sz w:val="24"/>
          <w:szCs w:val="24"/>
          <w:rtl/>
        </w:rPr>
        <w:t xml:space="preserve"> </w:t>
      </w:r>
      <w:r w:rsidRPr="00FE1970">
        <w:rPr>
          <w:rFonts w:cs="David" w:hint="cs"/>
          <w:sz w:val="24"/>
          <w:szCs w:val="24"/>
          <w:rtl/>
        </w:rPr>
        <w:t>גבוהה</w:t>
      </w:r>
      <w:r w:rsidRPr="00FE1970">
        <w:rPr>
          <w:rFonts w:cs="David"/>
          <w:sz w:val="24"/>
          <w:szCs w:val="24"/>
          <w:rtl/>
        </w:rPr>
        <w:t xml:space="preserve"> </w:t>
      </w:r>
      <w:r w:rsidRPr="00FE1970">
        <w:rPr>
          <w:rFonts w:cs="David" w:hint="cs"/>
          <w:sz w:val="24"/>
          <w:szCs w:val="24"/>
          <w:rtl/>
        </w:rPr>
        <w:t>על</w:t>
      </w:r>
      <w:r w:rsidRPr="00FE1970">
        <w:rPr>
          <w:rFonts w:cs="David"/>
          <w:sz w:val="24"/>
          <w:szCs w:val="24"/>
          <w:rtl/>
        </w:rPr>
        <w:t xml:space="preserve"> </w:t>
      </w:r>
      <w:r w:rsidRPr="00FE1970">
        <w:rPr>
          <w:rFonts w:cs="David" w:hint="cs"/>
          <w:sz w:val="24"/>
          <w:szCs w:val="24"/>
          <w:rtl/>
        </w:rPr>
        <w:t>ידי</w:t>
      </w:r>
      <w:r w:rsidRPr="00FE1970">
        <w:rPr>
          <w:rFonts w:cs="David"/>
          <w:sz w:val="24"/>
          <w:szCs w:val="24"/>
          <w:rtl/>
        </w:rPr>
        <w:t xml:space="preserve"> </w:t>
      </w:r>
      <w:r w:rsidRPr="00FE1970">
        <w:rPr>
          <w:rFonts w:cs="David" w:hint="cs"/>
          <w:sz w:val="24"/>
          <w:szCs w:val="24"/>
          <w:rtl/>
        </w:rPr>
        <w:t>מרבית</w:t>
      </w:r>
      <w:r w:rsidRPr="00FE1970">
        <w:rPr>
          <w:rFonts w:cs="David"/>
          <w:sz w:val="24"/>
          <w:szCs w:val="24"/>
          <w:rtl/>
        </w:rPr>
        <w:t xml:space="preserve"> </w:t>
      </w:r>
      <w:r w:rsidRPr="00FE1970">
        <w:rPr>
          <w:rFonts w:cs="David" w:hint="cs"/>
          <w:sz w:val="24"/>
          <w:szCs w:val="24"/>
          <w:rtl/>
        </w:rPr>
        <w:t>האוכלוסייה</w:t>
      </w:r>
      <w:r w:rsidRPr="00FE1970">
        <w:rPr>
          <w:rFonts w:cs="David"/>
          <w:sz w:val="24"/>
          <w:szCs w:val="24"/>
          <w:rtl/>
        </w:rPr>
        <w:t xml:space="preserve"> </w:t>
      </w:r>
      <w:r w:rsidRPr="00FE1970">
        <w:rPr>
          <w:rFonts w:cs="David" w:hint="cs"/>
          <w:sz w:val="24"/>
          <w:szCs w:val="24"/>
          <w:rtl/>
        </w:rPr>
        <w:t>צפויה</w:t>
      </w:r>
      <w:r w:rsidRPr="00FE1970">
        <w:rPr>
          <w:rFonts w:cs="David"/>
          <w:sz w:val="24"/>
          <w:szCs w:val="24"/>
          <w:rtl/>
        </w:rPr>
        <w:t xml:space="preserve"> </w:t>
      </w:r>
      <w:r w:rsidRPr="00FE1970">
        <w:rPr>
          <w:rFonts w:cs="David" w:hint="cs"/>
          <w:sz w:val="24"/>
          <w:szCs w:val="24"/>
          <w:rtl/>
        </w:rPr>
        <w:t>להתקרב</w:t>
      </w:r>
      <w:r w:rsidRPr="00FE1970">
        <w:rPr>
          <w:rFonts w:cs="David"/>
          <w:sz w:val="24"/>
          <w:szCs w:val="24"/>
          <w:rtl/>
        </w:rPr>
        <w:t xml:space="preserve"> </w:t>
      </w:r>
      <w:r w:rsidRPr="00FE1970">
        <w:rPr>
          <w:rFonts w:cs="David" w:hint="cs"/>
          <w:sz w:val="24"/>
          <w:szCs w:val="24"/>
          <w:rtl/>
        </w:rPr>
        <w:t>למיצוי (שקף 26)</w:t>
      </w:r>
      <w:r w:rsidRPr="00FE1970">
        <w:rPr>
          <w:rFonts w:cs="David"/>
          <w:sz w:val="24"/>
          <w:szCs w:val="24"/>
          <w:rtl/>
        </w:rPr>
        <w:t xml:space="preserve">. </w:t>
      </w:r>
      <w:r w:rsidRPr="00FE1970">
        <w:rPr>
          <w:rFonts w:cs="David" w:hint="cs"/>
          <w:sz w:val="24"/>
          <w:szCs w:val="24"/>
          <w:rtl/>
        </w:rPr>
        <w:t>על</w:t>
      </w:r>
      <w:r w:rsidRPr="00FE1970">
        <w:rPr>
          <w:rFonts w:cs="David"/>
          <w:sz w:val="24"/>
          <w:szCs w:val="24"/>
          <w:rtl/>
        </w:rPr>
        <w:t xml:space="preserve"> </w:t>
      </w:r>
      <w:r w:rsidRPr="00FE1970">
        <w:rPr>
          <w:rFonts w:cs="David" w:hint="cs"/>
          <w:sz w:val="24"/>
          <w:szCs w:val="24"/>
          <w:rtl/>
        </w:rPr>
        <w:t>פי</w:t>
      </w:r>
      <w:r w:rsidRPr="00FE1970">
        <w:rPr>
          <w:rFonts w:cs="David"/>
          <w:sz w:val="24"/>
          <w:szCs w:val="24"/>
          <w:rtl/>
        </w:rPr>
        <w:t xml:space="preserve"> </w:t>
      </w:r>
      <w:r w:rsidRPr="00FE1970">
        <w:rPr>
          <w:rFonts w:cs="David" w:hint="cs"/>
          <w:sz w:val="24"/>
          <w:szCs w:val="24"/>
          <w:rtl/>
        </w:rPr>
        <w:t>מחקר</w:t>
      </w:r>
      <w:r w:rsidRPr="00FE1970">
        <w:rPr>
          <w:rFonts w:cs="David"/>
          <w:sz w:val="24"/>
          <w:szCs w:val="24"/>
          <w:rtl/>
        </w:rPr>
        <w:t xml:space="preserve"> </w:t>
      </w:r>
      <w:r w:rsidRPr="00FE1970">
        <w:rPr>
          <w:rFonts w:cs="David" w:hint="cs"/>
          <w:sz w:val="24"/>
          <w:szCs w:val="24"/>
          <w:rtl/>
        </w:rPr>
        <w:t>שערך איל ארגוב מחטיבת המחקר של בנק ישראל, אם לא יחול שינוי</w:t>
      </w:r>
      <w:r w:rsidRPr="00FE1970">
        <w:rPr>
          <w:rFonts w:cs="David"/>
          <w:sz w:val="24"/>
          <w:szCs w:val="24"/>
          <w:rtl/>
        </w:rPr>
        <w:t xml:space="preserve"> </w:t>
      </w:r>
      <w:r w:rsidRPr="00FE1970">
        <w:rPr>
          <w:rFonts w:cs="David" w:hint="cs"/>
          <w:sz w:val="24"/>
          <w:szCs w:val="24"/>
          <w:rtl/>
        </w:rPr>
        <w:t>בדפוסי</w:t>
      </w:r>
      <w:r w:rsidRPr="00FE1970">
        <w:rPr>
          <w:rFonts w:cs="David"/>
          <w:sz w:val="24"/>
          <w:szCs w:val="24"/>
          <w:rtl/>
        </w:rPr>
        <w:t xml:space="preserve"> </w:t>
      </w:r>
      <w:r w:rsidRPr="00FE1970">
        <w:rPr>
          <w:rFonts w:cs="David" w:hint="cs"/>
          <w:sz w:val="24"/>
          <w:szCs w:val="24"/>
          <w:rtl/>
        </w:rPr>
        <w:t>רכישת</w:t>
      </w:r>
      <w:r w:rsidRPr="00FE1970">
        <w:rPr>
          <w:rFonts w:cs="David"/>
          <w:sz w:val="24"/>
          <w:szCs w:val="24"/>
          <w:rtl/>
        </w:rPr>
        <w:t xml:space="preserve"> </w:t>
      </w:r>
      <w:r w:rsidRPr="00FE1970">
        <w:rPr>
          <w:rFonts w:cs="David" w:hint="cs"/>
          <w:sz w:val="24"/>
          <w:szCs w:val="24"/>
          <w:rtl/>
        </w:rPr>
        <w:t>השכלה</w:t>
      </w:r>
      <w:r w:rsidRPr="00FE1970">
        <w:rPr>
          <w:rFonts w:cs="David"/>
          <w:sz w:val="24"/>
          <w:szCs w:val="24"/>
          <w:rtl/>
        </w:rPr>
        <w:t xml:space="preserve"> </w:t>
      </w:r>
      <w:r w:rsidRPr="00FE1970">
        <w:rPr>
          <w:rFonts w:cs="David" w:hint="cs"/>
          <w:sz w:val="24"/>
          <w:szCs w:val="24"/>
          <w:rtl/>
        </w:rPr>
        <w:t>רלוונטית</w:t>
      </w:r>
      <w:r w:rsidRPr="00FE1970">
        <w:rPr>
          <w:rFonts w:cs="David"/>
          <w:sz w:val="24"/>
          <w:szCs w:val="24"/>
          <w:rtl/>
        </w:rPr>
        <w:t xml:space="preserve"> </w:t>
      </w:r>
      <w:r w:rsidRPr="00FE1970">
        <w:rPr>
          <w:rFonts w:cs="David" w:hint="cs"/>
          <w:sz w:val="24"/>
          <w:szCs w:val="24"/>
          <w:rtl/>
        </w:rPr>
        <w:t>לשוק</w:t>
      </w:r>
      <w:r w:rsidRPr="00FE1970">
        <w:rPr>
          <w:rFonts w:cs="David"/>
          <w:sz w:val="24"/>
          <w:szCs w:val="24"/>
          <w:rtl/>
        </w:rPr>
        <w:t xml:space="preserve"> </w:t>
      </w:r>
      <w:r w:rsidRPr="00FE1970">
        <w:rPr>
          <w:rFonts w:cs="David" w:hint="cs"/>
          <w:sz w:val="24"/>
          <w:szCs w:val="24"/>
          <w:rtl/>
        </w:rPr>
        <w:t>העבודה</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האוכלוסייה</w:t>
      </w:r>
      <w:r w:rsidRPr="00FE1970">
        <w:rPr>
          <w:rFonts w:cs="David"/>
          <w:sz w:val="24"/>
          <w:szCs w:val="24"/>
          <w:rtl/>
        </w:rPr>
        <w:t xml:space="preserve"> </w:t>
      </w:r>
      <w:r w:rsidRPr="00FE1970">
        <w:rPr>
          <w:rFonts w:cs="David" w:hint="cs"/>
          <w:sz w:val="24"/>
          <w:szCs w:val="24"/>
          <w:rtl/>
        </w:rPr>
        <w:t>החרדית</w:t>
      </w:r>
      <w:r w:rsidRPr="00FE1970">
        <w:rPr>
          <w:rFonts w:cs="David"/>
          <w:sz w:val="24"/>
          <w:szCs w:val="24"/>
          <w:rtl/>
        </w:rPr>
        <w:t xml:space="preserve">, </w:t>
      </w:r>
      <w:r w:rsidRPr="00FE1970">
        <w:rPr>
          <w:rFonts w:cs="David" w:hint="cs"/>
          <w:sz w:val="24"/>
          <w:szCs w:val="24"/>
          <w:rtl/>
        </w:rPr>
        <w:t xml:space="preserve">מגמת ההאטה בקצב הגידול של ההון האנושי </w:t>
      </w:r>
      <w:r w:rsidR="000C72E6" w:rsidRPr="00FE1970">
        <w:rPr>
          <w:rFonts w:cs="David" w:hint="cs"/>
          <w:sz w:val="24"/>
          <w:szCs w:val="24"/>
          <w:rtl/>
        </w:rPr>
        <w:t>צפויה</w:t>
      </w:r>
      <w:r w:rsidRPr="00FE1970">
        <w:rPr>
          <w:rFonts w:cs="David"/>
          <w:sz w:val="24"/>
          <w:szCs w:val="24"/>
          <w:rtl/>
        </w:rPr>
        <w:t xml:space="preserve"> </w:t>
      </w:r>
      <w:r w:rsidRPr="00FE1970">
        <w:rPr>
          <w:rFonts w:cs="David" w:hint="cs"/>
          <w:sz w:val="24"/>
          <w:szCs w:val="24"/>
          <w:rtl/>
        </w:rPr>
        <w:t>לגרוע</w:t>
      </w:r>
      <w:r w:rsidRPr="00FE1970">
        <w:rPr>
          <w:rFonts w:cs="David"/>
          <w:sz w:val="24"/>
          <w:szCs w:val="24"/>
          <w:rtl/>
        </w:rPr>
        <w:t xml:space="preserve"> </w:t>
      </w:r>
      <w:r w:rsidRPr="00FE1970">
        <w:rPr>
          <w:rFonts w:cs="David" w:hint="cs"/>
          <w:sz w:val="24"/>
          <w:szCs w:val="24"/>
          <w:rtl/>
        </w:rPr>
        <w:t>כ</w:t>
      </w:r>
      <w:r w:rsidRPr="00FE1970">
        <w:rPr>
          <w:rFonts w:cs="David"/>
          <w:sz w:val="24"/>
          <w:szCs w:val="24"/>
          <w:rtl/>
        </w:rPr>
        <w:t>-0.2</w:t>
      </w:r>
      <w:r w:rsidRPr="00FE1970">
        <w:rPr>
          <w:rFonts w:cs="David" w:hint="cs"/>
          <w:sz w:val="24"/>
          <w:szCs w:val="24"/>
          <w:rtl/>
        </w:rPr>
        <w:t xml:space="preserve"> נק' אחוז בשנה</w:t>
      </w:r>
      <w:r w:rsidRPr="00FE1970">
        <w:rPr>
          <w:rFonts w:cs="David"/>
          <w:sz w:val="24"/>
          <w:szCs w:val="24"/>
          <w:rtl/>
        </w:rPr>
        <w:t xml:space="preserve"> </w:t>
      </w:r>
      <w:r w:rsidRPr="00FE1970">
        <w:rPr>
          <w:rFonts w:cs="David" w:hint="cs"/>
          <w:sz w:val="24"/>
          <w:szCs w:val="24"/>
          <w:rtl/>
        </w:rPr>
        <w:t>מהצמיחה</w:t>
      </w:r>
      <w:r w:rsidRPr="00FE1970">
        <w:rPr>
          <w:rFonts w:cs="David"/>
          <w:sz w:val="24"/>
          <w:szCs w:val="24"/>
          <w:rtl/>
        </w:rPr>
        <w:t xml:space="preserve"> </w:t>
      </w:r>
      <w:r w:rsidRPr="00FE1970">
        <w:rPr>
          <w:rFonts w:cs="David" w:hint="cs"/>
          <w:sz w:val="24"/>
          <w:szCs w:val="24"/>
          <w:rtl/>
        </w:rPr>
        <w:t>בתוצר</w:t>
      </w:r>
      <w:r w:rsidRPr="00FE1970">
        <w:rPr>
          <w:rFonts w:cs="David"/>
          <w:sz w:val="24"/>
          <w:szCs w:val="24"/>
          <w:rtl/>
        </w:rPr>
        <w:t xml:space="preserve"> </w:t>
      </w:r>
      <w:r w:rsidRPr="00FE1970">
        <w:rPr>
          <w:rFonts w:cs="David" w:hint="cs"/>
          <w:sz w:val="24"/>
          <w:szCs w:val="24"/>
          <w:rtl/>
        </w:rPr>
        <w:t>לנפש</w:t>
      </w:r>
      <w:r w:rsidRPr="00FE1970">
        <w:rPr>
          <w:rFonts w:cs="David"/>
          <w:sz w:val="24"/>
          <w:szCs w:val="24"/>
          <w:rtl/>
        </w:rPr>
        <w:t xml:space="preserve"> </w:t>
      </w:r>
      <w:r w:rsidRPr="00FE1970">
        <w:rPr>
          <w:rFonts w:cs="David" w:hint="cs"/>
          <w:sz w:val="24"/>
          <w:szCs w:val="24"/>
          <w:rtl/>
        </w:rPr>
        <w:t>בשנים</w:t>
      </w:r>
      <w:r w:rsidRPr="00FE1970">
        <w:rPr>
          <w:rFonts w:cs="David"/>
          <w:sz w:val="24"/>
          <w:szCs w:val="24"/>
          <w:rtl/>
        </w:rPr>
        <w:t xml:space="preserve"> </w:t>
      </w:r>
      <w:r w:rsidRPr="00FE1970">
        <w:rPr>
          <w:rFonts w:cs="David" w:hint="cs"/>
          <w:sz w:val="24"/>
          <w:szCs w:val="24"/>
          <w:rtl/>
        </w:rPr>
        <w:t>הבאות</w:t>
      </w:r>
      <w:r w:rsidRPr="00FE1970">
        <w:rPr>
          <w:rFonts w:cs="David"/>
          <w:sz w:val="24"/>
          <w:szCs w:val="24"/>
          <w:rtl/>
        </w:rPr>
        <w:t xml:space="preserve">. </w:t>
      </w:r>
      <w:r w:rsidRPr="00FE1970">
        <w:rPr>
          <w:rFonts w:cs="David" w:hint="cs"/>
          <w:sz w:val="24"/>
          <w:szCs w:val="24"/>
          <w:rtl/>
        </w:rPr>
        <w:t>אם</w:t>
      </w:r>
      <w:r w:rsidRPr="00FE1970">
        <w:rPr>
          <w:rFonts w:cs="David"/>
          <w:sz w:val="24"/>
          <w:szCs w:val="24"/>
          <w:rtl/>
        </w:rPr>
        <w:t xml:space="preserve"> </w:t>
      </w:r>
      <w:r w:rsidRPr="00FE1970">
        <w:rPr>
          <w:rFonts w:cs="David" w:hint="cs"/>
          <w:sz w:val="24"/>
          <w:szCs w:val="24"/>
          <w:rtl/>
        </w:rPr>
        <w:t>יחול</w:t>
      </w:r>
      <w:r w:rsidRPr="00FE1970">
        <w:rPr>
          <w:rFonts w:cs="David"/>
          <w:sz w:val="24"/>
          <w:szCs w:val="24"/>
          <w:rtl/>
        </w:rPr>
        <w:t xml:space="preserve"> </w:t>
      </w:r>
      <w:r w:rsidRPr="00FE1970">
        <w:rPr>
          <w:rFonts w:cs="David" w:hint="cs"/>
          <w:sz w:val="24"/>
          <w:szCs w:val="24"/>
          <w:rtl/>
        </w:rPr>
        <w:t>שינוי</w:t>
      </w:r>
      <w:r w:rsidRPr="00FE1970">
        <w:rPr>
          <w:rFonts w:cs="David"/>
          <w:sz w:val="24"/>
          <w:szCs w:val="24"/>
          <w:rtl/>
        </w:rPr>
        <w:t xml:space="preserve"> </w:t>
      </w:r>
      <w:r w:rsidRPr="00FE1970">
        <w:rPr>
          <w:rFonts w:cs="David" w:hint="cs"/>
          <w:sz w:val="24"/>
          <w:szCs w:val="24"/>
          <w:rtl/>
        </w:rPr>
        <w:t>בדפוסי</w:t>
      </w:r>
      <w:r w:rsidRPr="00FE1970">
        <w:rPr>
          <w:rFonts w:cs="David"/>
          <w:sz w:val="24"/>
          <w:szCs w:val="24"/>
          <w:rtl/>
        </w:rPr>
        <w:t xml:space="preserve"> </w:t>
      </w:r>
      <w:r w:rsidRPr="00FE1970">
        <w:rPr>
          <w:rFonts w:cs="David" w:hint="cs"/>
          <w:sz w:val="24"/>
          <w:szCs w:val="24"/>
          <w:rtl/>
        </w:rPr>
        <w:t>רכישת</w:t>
      </w:r>
      <w:r w:rsidRPr="00FE1970">
        <w:rPr>
          <w:rFonts w:cs="David"/>
          <w:sz w:val="24"/>
          <w:szCs w:val="24"/>
          <w:rtl/>
        </w:rPr>
        <w:t xml:space="preserve"> </w:t>
      </w:r>
      <w:r w:rsidRPr="00FE1970">
        <w:rPr>
          <w:rFonts w:cs="David" w:hint="cs"/>
          <w:sz w:val="24"/>
          <w:szCs w:val="24"/>
          <w:rtl/>
        </w:rPr>
        <w:t>ההשכלה</w:t>
      </w:r>
      <w:r w:rsidRPr="00FE1970">
        <w:rPr>
          <w:rFonts w:cs="David"/>
          <w:sz w:val="24"/>
          <w:szCs w:val="24"/>
          <w:rtl/>
        </w:rPr>
        <w:t xml:space="preserve"> </w:t>
      </w:r>
      <w:r w:rsidRPr="00FE1970">
        <w:rPr>
          <w:rFonts w:cs="David" w:hint="cs"/>
          <w:sz w:val="24"/>
          <w:szCs w:val="24"/>
          <w:rtl/>
        </w:rPr>
        <w:t>באוכלוסייה</w:t>
      </w:r>
      <w:r w:rsidRPr="00FE1970">
        <w:rPr>
          <w:rFonts w:cs="David"/>
          <w:sz w:val="24"/>
          <w:szCs w:val="24"/>
          <w:rtl/>
        </w:rPr>
        <w:t xml:space="preserve"> </w:t>
      </w:r>
      <w:r w:rsidRPr="00FE1970">
        <w:rPr>
          <w:rFonts w:cs="David" w:hint="cs"/>
          <w:sz w:val="24"/>
          <w:szCs w:val="24"/>
          <w:rtl/>
        </w:rPr>
        <w:t>זו</w:t>
      </w:r>
      <w:r w:rsidRPr="00FE1970">
        <w:rPr>
          <w:rFonts w:cs="David"/>
          <w:sz w:val="24"/>
          <w:szCs w:val="24"/>
          <w:rtl/>
        </w:rPr>
        <w:t xml:space="preserve">, </w:t>
      </w:r>
      <w:r w:rsidRPr="00FE1970">
        <w:rPr>
          <w:rFonts w:cs="David" w:hint="cs"/>
          <w:sz w:val="24"/>
          <w:szCs w:val="24"/>
          <w:rtl/>
        </w:rPr>
        <w:lastRenderedPageBreak/>
        <w:t>כך שההשכלה שתירכש תהיה רלוונטית לשוק העבודה בדומה לדפוסים</w:t>
      </w:r>
      <w:r w:rsidRPr="00FE1970">
        <w:rPr>
          <w:rFonts w:cs="David"/>
          <w:sz w:val="24"/>
          <w:szCs w:val="24"/>
          <w:rtl/>
        </w:rPr>
        <w:t xml:space="preserve"> </w:t>
      </w:r>
      <w:r w:rsidRPr="00FE1970">
        <w:rPr>
          <w:rFonts w:cs="David" w:hint="cs"/>
          <w:sz w:val="24"/>
          <w:szCs w:val="24"/>
          <w:rtl/>
        </w:rPr>
        <w:t>בשאר</w:t>
      </w:r>
      <w:r w:rsidRPr="00FE1970">
        <w:rPr>
          <w:rFonts w:cs="David"/>
          <w:sz w:val="24"/>
          <w:szCs w:val="24"/>
          <w:rtl/>
        </w:rPr>
        <w:t xml:space="preserve"> </w:t>
      </w:r>
      <w:r w:rsidRPr="00FE1970">
        <w:rPr>
          <w:rFonts w:cs="David" w:hint="cs"/>
          <w:sz w:val="24"/>
          <w:szCs w:val="24"/>
          <w:rtl/>
        </w:rPr>
        <w:t>האוכלוסייה</w:t>
      </w:r>
      <w:r w:rsidRPr="00FE1970">
        <w:rPr>
          <w:rFonts w:cs="David"/>
          <w:sz w:val="24"/>
          <w:szCs w:val="24"/>
          <w:rtl/>
        </w:rPr>
        <w:t xml:space="preserve">, </w:t>
      </w:r>
      <w:r w:rsidRPr="00FE1970">
        <w:rPr>
          <w:rFonts w:cs="David" w:hint="cs"/>
          <w:sz w:val="24"/>
          <w:szCs w:val="24"/>
          <w:rtl/>
        </w:rPr>
        <w:t>צפוי</w:t>
      </w:r>
      <w:r w:rsidRPr="00FE1970">
        <w:rPr>
          <w:rFonts w:cs="David"/>
          <w:sz w:val="24"/>
          <w:szCs w:val="24"/>
          <w:rtl/>
        </w:rPr>
        <w:t xml:space="preserve"> </w:t>
      </w:r>
      <w:r w:rsidRPr="00FE1970">
        <w:rPr>
          <w:rFonts w:cs="David" w:hint="cs"/>
          <w:sz w:val="24"/>
          <w:szCs w:val="24"/>
          <w:rtl/>
        </w:rPr>
        <w:t>השינוי</w:t>
      </w:r>
      <w:r w:rsidRPr="00FE1970">
        <w:rPr>
          <w:rFonts w:cs="David"/>
          <w:sz w:val="24"/>
          <w:szCs w:val="24"/>
          <w:rtl/>
        </w:rPr>
        <w:t xml:space="preserve"> </w:t>
      </w:r>
      <w:r w:rsidRPr="00FE1970">
        <w:rPr>
          <w:rFonts w:cs="David" w:hint="cs"/>
          <w:sz w:val="24"/>
          <w:szCs w:val="24"/>
          <w:rtl/>
        </w:rPr>
        <w:t>להצטמצם</w:t>
      </w:r>
      <w:r w:rsidRPr="00FE1970">
        <w:rPr>
          <w:rFonts w:cs="David"/>
          <w:sz w:val="24"/>
          <w:szCs w:val="24"/>
          <w:rtl/>
        </w:rPr>
        <w:t xml:space="preserve"> </w:t>
      </w:r>
      <w:r w:rsidRPr="00FE1970">
        <w:rPr>
          <w:rFonts w:cs="David" w:hint="cs"/>
          <w:sz w:val="24"/>
          <w:szCs w:val="24"/>
          <w:rtl/>
        </w:rPr>
        <w:t>לכדי</w:t>
      </w:r>
      <w:r w:rsidRPr="00FE1970">
        <w:rPr>
          <w:rFonts w:cs="David"/>
          <w:sz w:val="24"/>
          <w:szCs w:val="24"/>
          <w:rtl/>
        </w:rPr>
        <w:t xml:space="preserve"> </w:t>
      </w:r>
      <w:r w:rsidRPr="00FE1970">
        <w:rPr>
          <w:rFonts w:cs="David" w:hint="cs"/>
          <w:sz w:val="24"/>
          <w:szCs w:val="24"/>
          <w:rtl/>
        </w:rPr>
        <w:t>מחצית</w:t>
      </w:r>
      <w:r w:rsidRPr="00FE1970">
        <w:rPr>
          <w:rFonts w:cs="David"/>
          <w:sz w:val="24"/>
          <w:szCs w:val="24"/>
          <w:rtl/>
        </w:rPr>
        <w:t xml:space="preserve">, </w:t>
      </w:r>
      <w:r w:rsidRPr="00FE1970">
        <w:rPr>
          <w:rFonts w:cs="David" w:hint="cs"/>
          <w:sz w:val="24"/>
          <w:szCs w:val="24"/>
          <w:rtl/>
        </w:rPr>
        <w:t>כלומר</w:t>
      </w:r>
      <w:r w:rsidRPr="00FE1970">
        <w:rPr>
          <w:rFonts w:cs="David"/>
          <w:sz w:val="24"/>
          <w:szCs w:val="24"/>
          <w:rtl/>
        </w:rPr>
        <w:t xml:space="preserve"> </w:t>
      </w:r>
      <w:r w:rsidRPr="00FE1970">
        <w:rPr>
          <w:rFonts w:cs="David" w:hint="cs"/>
          <w:sz w:val="24"/>
          <w:szCs w:val="24"/>
          <w:rtl/>
        </w:rPr>
        <w:t>0.1 נק' אחוז</w:t>
      </w:r>
      <w:r w:rsidRPr="00FE1970">
        <w:rPr>
          <w:rFonts w:cs="David"/>
          <w:sz w:val="24"/>
          <w:szCs w:val="24"/>
          <w:rtl/>
        </w:rPr>
        <w:t xml:space="preserve"> </w:t>
      </w:r>
      <w:r w:rsidRPr="00FE1970">
        <w:rPr>
          <w:rFonts w:cs="David" w:hint="cs"/>
          <w:sz w:val="24"/>
          <w:szCs w:val="24"/>
          <w:rtl/>
        </w:rPr>
        <w:t>לשנה</w:t>
      </w:r>
      <w:r w:rsidRPr="00FE1970">
        <w:rPr>
          <w:rFonts w:cs="David"/>
          <w:sz w:val="24"/>
          <w:szCs w:val="24"/>
          <w:rtl/>
        </w:rPr>
        <w:t>.</w:t>
      </w:r>
    </w:p>
    <w:p w:rsidR="00683FAB" w:rsidRPr="00FE1970" w:rsidRDefault="00683FAB" w:rsidP="000C72E6">
      <w:pPr>
        <w:bidi/>
        <w:spacing w:before="240" w:line="360" w:lineRule="auto"/>
        <w:jc w:val="both"/>
        <w:rPr>
          <w:rFonts w:cs="David"/>
          <w:b/>
          <w:bCs/>
          <w:sz w:val="24"/>
          <w:szCs w:val="24"/>
          <w:rtl/>
        </w:rPr>
      </w:pPr>
      <w:r w:rsidRPr="00FE1970">
        <w:rPr>
          <w:rFonts w:cs="David" w:hint="cs"/>
          <w:b/>
          <w:bCs/>
          <w:sz w:val="24"/>
          <w:szCs w:val="24"/>
          <w:rtl/>
        </w:rPr>
        <w:t>מהי</w:t>
      </w:r>
      <w:r w:rsidRPr="00FE1970">
        <w:rPr>
          <w:rFonts w:cs="David"/>
          <w:b/>
          <w:bCs/>
          <w:sz w:val="24"/>
          <w:szCs w:val="24"/>
          <w:rtl/>
        </w:rPr>
        <w:t xml:space="preserve"> </w:t>
      </w:r>
      <w:r w:rsidRPr="00FE1970">
        <w:rPr>
          <w:rFonts w:cs="David" w:hint="cs"/>
          <w:b/>
          <w:bCs/>
          <w:sz w:val="24"/>
          <w:szCs w:val="24"/>
          <w:rtl/>
        </w:rPr>
        <w:t>המשמעות</w:t>
      </w:r>
      <w:r w:rsidRPr="00FE1970">
        <w:rPr>
          <w:rFonts w:cs="David"/>
          <w:b/>
          <w:bCs/>
          <w:sz w:val="24"/>
          <w:szCs w:val="24"/>
          <w:rtl/>
        </w:rPr>
        <w:t xml:space="preserve"> </w:t>
      </w:r>
      <w:r w:rsidRPr="00FE1970">
        <w:rPr>
          <w:rFonts w:cs="David" w:hint="cs"/>
          <w:b/>
          <w:bCs/>
          <w:sz w:val="24"/>
          <w:szCs w:val="24"/>
          <w:rtl/>
        </w:rPr>
        <w:t>של</w:t>
      </w:r>
      <w:r w:rsidRPr="00FE1970">
        <w:rPr>
          <w:rFonts w:cs="David"/>
          <w:b/>
          <w:bCs/>
          <w:sz w:val="24"/>
          <w:szCs w:val="24"/>
          <w:rtl/>
        </w:rPr>
        <w:t xml:space="preserve"> </w:t>
      </w:r>
      <w:r w:rsidRPr="00FE1970">
        <w:rPr>
          <w:rFonts w:cs="David" w:hint="cs"/>
          <w:b/>
          <w:bCs/>
          <w:sz w:val="24"/>
          <w:szCs w:val="24"/>
          <w:rtl/>
        </w:rPr>
        <w:t>מגמות</w:t>
      </w:r>
      <w:r w:rsidRPr="00FE1970">
        <w:rPr>
          <w:rFonts w:cs="David"/>
          <w:b/>
          <w:bCs/>
          <w:sz w:val="24"/>
          <w:szCs w:val="24"/>
          <w:rtl/>
        </w:rPr>
        <w:t xml:space="preserve"> </w:t>
      </w:r>
      <w:r w:rsidRPr="00FE1970">
        <w:rPr>
          <w:rFonts w:cs="David" w:hint="cs"/>
          <w:b/>
          <w:bCs/>
          <w:sz w:val="24"/>
          <w:szCs w:val="24"/>
          <w:rtl/>
        </w:rPr>
        <w:t>אלה</w:t>
      </w:r>
      <w:r w:rsidRPr="00FE1970">
        <w:rPr>
          <w:rFonts w:cs="David"/>
          <w:b/>
          <w:bCs/>
          <w:sz w:val="24"/>
          <w:szCs w:val="24"/>
          <w:rtl/>
        </w:rPr>
        <w:t>?</w:t>
      </w:r>
    </w:p>
    <w:p w:rsidR="00683FAB" w:rsidRPr="00FE1970" w:rsidRDefault="00683FAB" w:rsidP="00FE1970">
      <w:pPr>
        <w:bidi/>
        <w:spacing w:line="360" w:lineRule="auto"/>
        <w:jc w:val="both"/>
        <w:rPr>
          <w:rFonts w:cs="David"/>
          <w:sz w:val="24"/>
          <w:szCs w:val="24"/>
          <w:rtl/>
        </w:rPr>
      </w:pPr>
      <w:r w:rsidRPr="00FE1970">
        <w:rPr>
          <w:rFonts w:cs="David" w:hint="cs"/>
          <w:sz w:val="24"/>
          <w:szCs w:val="24"/>
          <w:rtl/>
        </w:rPr>
        <w:t>אם</w:t>
      </w:r>
      <w:r w:rsidRPr="00FE1970">
        <w:rPr>
          <w:rFonts w:cs="David"/>
          <w:sz w:val="24"/>
          <w:szCs w:val="24"/>
          <w:rtl/>
        </w:rPr>
        <w:t xml:space="preserve"> </w:t>
      </w:r>
      <w:r w:rsidRPr="00FE1970">
        <w:rPr>
          <w:rFonts w:cs="David" w:hint="cs"/>
          <w:sz w:val="24"/>
          <w:szCs w:val="24"/>
          <w:rtl/>
        </w:rPr>
        <w:t>לא</w:t>
      </w:r>
      <w:r w:rsidRPr="00FE1970">
        <w:rPr>
          <w:rFonts w:cs="David"/>
          <w:sz w:val="24"/>
          <w:szCs w:val="24"/>
          <w:rtl/>
        </w:rPr>
        <w:t xml:space="preserve"> </w:t>
      </w:r>
      <w:r w:rsidRPr="00FE1970">
        <w:rPr>
          <w:rFonts w:cs="David" w:hint="cs"/>
          <w:sz w:val="24"/>
          <w:szCs w:val="24"/>
          <w:rtl/>
        </w:rPr>
        <w:t>נשפיע</w:t>
      </w:r>
      <w:r w:rsidRPr="00FE1970">
        <w:rPr>
          <w:rFonts w:cs="David"/>
          <w:sz w:val="24"/>
          <w:szCs w:val="24"/>
          <w:rtl/>
        </w:rPr>
        <w:t xml:space="preserve"> </w:t>
      </w:r>
      <w:r w:rsidRPr="00FE1970">
        <w:rPr>
          <w:rFonts w:cs="David" w:hint="cs"/>
          <w:sz w:val="24"/>
          <w:szCs w:val="24"/>
          <w:rtl/>
        </w:rPr>
        <w:t>על</w:t>
      </w:r>
      <w:r w:rsidRPr="00FE1970">
        <w:rPr>
          <w:rFonts w:cs="David"/>
          <w:sz w:val="24"/>
          <w:szCs w:val="24"/>
          <w:rtl/>
        </w:rPr>
        <w:t xml:space="preserve"> </w:t>
      </w:r>
      <w:r w:rsidRPr="00FE1970">
        <w:rPr>
          <w:rFonts w:cs="David" w:hint="cs"/>
          <w:sz w:val="24"/>
          <w:szCs w:val="24"/>
          <w:rtl/>
        </w:rPr>
        <w:t>גורמי</w:t>
      </w:r>
      <w:r w:rsidRPr="00FE1970">
        <w:rPr>
          <w:rFonts w:cs="David"/>
          <w:sz w:val="24"/>
          <w:szCs w:val="24"/>
          <w:rtl/>
        </w:rPr>
        <w:t xml:space="preserve"> </w:t>
      </w:r>
      <w:r w:rsidRPr="00FE1970">
        <w:rPr>
          <w:rFonts w:cs="David" w:hint="cs"/>
          <w:sz w:val="24"/>
          <w:szCs w:val="24"/>
          <w:rtl/>
        </w:rPr>
        <w:t>היסוד</w:t>
      </w:r>
      <w:r w:rsidRPr="00FE1970">
        <w:rPr>
          <w:rFonts w:cs="David"/>
          <w:sz w:val="24"/>
          <w:szCs w:val="24"/>
          <w:rtl/>
        </w:rPr>
        <w:t xml:space="preserve"> </w:t>
      </w:r>
      <w:r w:rsidRPr="00FE1970">
        <w:rPr>
          <w:rFonts w:cs="David" w:hint="cs"/>
          <w:sz w:val="24"/>
          <w:szCs w:val="24"/>
          <w:rtl/>
        </w:rPr>
        <w:t>שמביאים</w:t>
      </w:r>
      <w:r w:rsidRPr="00FE1970">
        <w:rPr>
          <w:rFonts w:cs="David"/>
          <w:sz w:val="24"/>
          <w:szCs w:val="24"/>
          <w:rtl/>
        </w:rPr>
        <w:t xml:space="preserve"> </w:t>
      </w:r>
      <w:r w:rsidRPr="00FE1970">
        <w:rPr>
          <w:rFonts w:cs="David" w:hint="cs"/>
          <w:sz w:val="24"/>
          <w:szCs w:val="24"/>
          <w:rtl/>
        </w:rPr>
        <w:t>לכך</w:t>
      </w:r>
      <w:r w:rsidRPr="00FE1970">
        <w:rPr>
          <w:rFonts w:cs="David"/>
          <w:sz w:val="24"/>
          <w:szCs w:val="24"/>
          <w:rtl/>
        </w:rPr>
        <w:t xml:space="preserve"> </w:t>
      </w:r>
      <w:r w:rsidRPr="00FE1970">
        <w:rPr>
          <w:rFonts w:cs="David" w:hint="cs"/>
          <w:sz w:val="24"/>
          <w:szCs w:val="24"/>
          <w:rtl/>
        </w:rPr>
        <w:t>שהפריון</w:t>
      </w:r>
      <w:r w:rsidRPr="00FE1970">
        <w:rPr>
          <w:rFonts w:cs="David"/>
          <w:sz w:val="24"/>
          <w:szCs w:val="24"/>
          <w:rtl/>
        </w:rPr>
        <w:t xml:space="preserve"> </w:t>
      </w:r>
      <w:r w:rsidRPr="00FE1970">
        <w:rPr>
          <w:rFonts w:cs="David" w:hint="cs"/>
          <w:sz w:val="24"/>
          <w:szCs w:val="24"/>
          <w:rtl/>
        </w:rPr>
        <w:t>אצלנו</w:t>
      </w:r>
      <w:r w:rsidRPr="00FE1970">
        <w:rPr>
          <w:rFonts w:cs="David"/>
          <w:sz w:val="24"/>
          <w:szCs w:val="24"/>
          <w:rtl/>
        </w:rPr>
        <w:t xml:space="preserve"> </w:t>
      </w:r>
      <w:r w:rsidRPr="00FE1970">
        <w:rPr>
          <w:rFonts w:cs="David" w:hint="cs"/>
          <w:sz w:val="24"/>
          <w:szCs w:val="24"/>
          <w:rtl/>
        </w:rPr>
        <w:t>נמוך</w:t>
      </w:r>
      <w:r w:rsidRPr="00FE1970">
        <w:rPr>
          <w:rFonts w:cs="David"/>
          <w:sz w:val="24"/>
          <w:szCs w:val="24"/>
          <w:rtl/>
        </w:rPr>
        <w:t xml:space="preserve"> </w:t>
      </w:r>
      <w:r w:rsidRPr="00FE1970">
        <w:rPr>
          <w:rFonts w:cs="David" w:hint="cs"/>
          <w:sz w:val="24"/>
          <w:szCs w:val="24"/>
          <w:rtl/>
        </w:rPr>
        <w:t>וצומח</w:t>
      </w:r>
      <w:r w:rsidRPr="00FE1970">
        <w:rPr>
          <w:rFonts w:cs="David"/>
          <w:sz w:val="24"/>
          <w:szCs w:val="24"/>
          <w:rtl/>
        </w:rPr>
        <w:t xml:space="preserve"> </w:t>
      </w:r>
      <w:r w:rsidRPr="00FE1970">
        <w:rPr>
          <w:rFonts w:cs="David" w:hint="cs"/>
          <w:sz w:val="24"/>
          <w:szCs w:val="24"/>
          <w:rtl/>
        </w:rPr>
        <w:t>לאט</w:t>
      </w:r>
      <w:r w:rsidRPr="00FE1970">
        <w:rPr>
          <w:rFonts w:cs="David"/>
          <w:sz w:val="24"/>
          <w:szCs w:val="24"/>
          <w:rtl/>
        </w:rPr>
        <w:t xml:space="preserve">, </w:t>
      </w:r>
      <w:r w:rsidRPr="00FE1970">
        <w:rPr>
          <w:rFonts w:cs="David" w:hint="cs"/>
          <w:sz w:val="24"/>
          <w:szCs w:val="24"/>
          <w:rtl/>
        </w:rPr>
        <w:t>לא</w:t>
      </w:r>
      <w:r w:rsidRPr="00FE1970">
        <w:rPr>
          <w:rFonts w:cs="David"/>
          <w:sz w:val="24"/>
          <w:szCs w:val="24"/>
          <w:rtl/>
        </w:rPr>
        <w:t xml:space="preserve"> </w:t>
      </w:r>
      <w:r w:rsidRPr="00FE1970">
        <w:rPr>
          <w:rFonts w:cs="David" w:hint="cs"/>
          <w:sz w:val="24"/>
          <w:szCs w:val="24"/>
          <w:rtl/>
        </w:rPr>
        <w:t>רק</w:t>
      </w:r>
      <w:r w:rsidRPr="00FE1970">
        <w:rPr>
          <w:rFonts w:cs="David"/>
          <w:sz w:val="24"/>
          <w:szCs w:val="24"/>
          <w:rtl/>
        </w:rPr>
        <w:t xml:space="preserve"> </w:t>
      </w:r>
      <w:r w:rsidRPr="00FE1970">
        <w:rPr>
          <w:rFonts w:cs="David" w:hint="cs"/>
          <w:sz w:val="24"/>
          <w:szCs w:val="24"/>
          <w:rtl/>
        </w:rPr>
        <w:t>שלא</w:t>
      </w:r>
      <w:r w:rsidRPr="00FE1970">
        <w:rPr>
          <w:rFonts w:cs="David"/>
          <w:sz w:val="24"/>
          <w:szCs w:val="24"/>
          <w:rtl/>
        </w:rPr>
        <w:t xml:space="preserve"> </w:t>
      </w:r>
      <w:r w:rsidRPr="00FE1970">
        <w:rPr>
          <w:rFonts w:cs="David" w:hint="cs"/>
          <w:sz w:val="24"/>
          <w:szCs w:val="24"/>
          <w:rtl/>
        </w:rPr>
        <w:t>נדביק</w:t>
      </w:r>
      <w:r w:rsidRPr="00FE1970">
        <w:rPr>
          <w:rFonts w:cs="David"/>
          <w:sz w:val="24"/>
          <w:szCs w:val="24"/>
          <w:rtl/>
        </w:rPr>
        <w:t xml:space="preserve"> </w:t>
      </w:r>
      <w:r w:rsidRPr="00FE1970">
        <w:rPr>
          <w:rFonts w:cs="David" w:hint="cs"/>
          <w:sz w:val="24"/>
          <w:szCs w:val="24"/>
          <w:rtl/>
        </w:rPr>
        <w:t>את</w:t>
      </w:r>
      <w:r w:rsidRPr="00FE1970">
        <w:rPr>
          <w:rFonts w:cs="David"/>
          <w:sz w:val="24"/>
          <w:szCs w:val="24"/>
          <w:rtl/>
        </w:rPr>
        <w:t xml:space="preserve"> </w:t>
      </w:r>
      <w:r w:rsidRPr="00FE1970">
        <w:rPr>
          <w:rFonts w:cs="David" w:hint="cs"/>
          <w:sz w:val="24"/>
          <w:szCs w:val="24"/>
          <w:rtl/>
        </w:rPr>
        <w:t>רמת</w:t>
      </w:r>
      <w:r w:rsidRPr="00FE1970">
        <w:rPr>
          <w:rFonts w:cs="David"/>
          <w:sz w:val="24"/>
          <w:szCs w:val="24"/>
          <w:rtl/>
        </w:rPr>
        <w:t xml:space="preserve"> </w:t>
      </w:r>
      <w:r w:rsidRPr="00FE1970">
        <w:rPr>
          <w:rFonts w:cs="David" w:hint="cs"/>
          <w:sz w:val="24"/>
          <w:szCs w:val="24"/>
          <w:rtl/>
        </w:rPr>
        <w:t>התוצר</w:t>
      </w:r>
      <w:r w:rsidRPr="00FE1970">
        <w:rPr>
          <w:rFonts w:cs="David"/>
          <w:sz w:val="24"/>
          <w:szCs w:val="24"/>
          <w:rtl/>
        </w:rPr>
        <w:t xml:space="preserve"> </w:t>
      </w:r>
      <w:r w:rsidRPr="00FE1970">
        <w:rPr>
          <w:rFonts w:cs="David" w:hint="cs"/>
          <w:sz w:val="24"/>
          <w:szCs w:val="24"/>
          <w:rtl/>
        </w:rPr>
        <w:t>לנפש</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המדינות</w:t>
      </w:r>
      <w:r w:rsidRPr="00FE1970">
        <w:rPr>
          <w:rFonts w:cs="David"/>
          <w:sz w:val="24"/>
          <w:szCs w:val="24"/>
          <w:rtl/>
        </w:rPr>
        <w:t xml:space="preserve"> </w:t>
      </w:r>
      <w:r w:rsidRPr="00FE1970">
        <w:rPr>
          <w:rFonts w:cs="David" w:hint="cs"/>
          <w:sz w:val="24"/>
          <w:szCs w:val="24"/>
          <w:rtl/>
        </w:rPr>
        <w:t>המתקדמות</w:t>
      </w:r>
      <w:r w:rsidRPr="00FE1970">
        <w:rPr>
          <w:rFonts w:cs="David"/>
          <w:sz w:val="24"/>
          <w:szCs w:val="24"/>
          <w:rtl/>
        </w:rPr>
        <w:t xml:space="preserve"> </w:t>
      </w:r>
      <w:r w:rsidRPr="00FE1970">
        <w:rPr>
          <w:rFonts w:cs="David" w:hint="cs"/>
          <w:sz w:val="24"/>
          <w:szCs w:val="24"/>
          <w:rtl/>
        </w:rPr>
        <w:t>ביותר</w:t>
      </w:r>
      <w:r w:rsidRPr="00FE1970">
        <w:rPr>
          <w:rFonts w:cs="David"/>
          <w:sz w:val="24"/>
          <w:szCs w:val="24"/>
          <w:rtl/>
        </w:rPr>
        <w:t xml:space="preserve">, </w:t>
      </w:r>
      <w:r w:rsidRPr="00FE1970">
        <w:rPr>
          <w:rFonts w:cs="David" w:hint="cs"/>
          <w:sz w:val="24"/>
          <w:szCs w:val="24"/>
          <w:rtl/>
        </w:rPr>
        <w:t>אלא</w:t>
      </w:r>
      <w:r w:rsidRPr="00FE1970">
        <w:rPr>
          <w:rFonts w:cs="David"/>
          <w:sz w:val="24"/>
          <w:szCs w:val="24"/>
          <w:rtl/>
        </w:rPr>
        <w:t xml:space="preserve"> </w:t>
      </w:r>
      <w:r w:rsidRPr="00FE1970">
        <w:rPr>
          <w:rFonts w:cs="David" w:hint="cs"/>
          <w:sz w:val="24"/>
          <w:szCs w:val="24"/>
          <w:rtl/>
        </w:rPr>
        <w:t>שהמגמות</w:t>
      </w:r>
      <w:r w:rsidRPr="00FE1970">
        <w:rPr>
          <w:rFonts w:cs="David"/>
          <w:sz w:val="24"/>
          <w:szCs w:val="24"/>
          <w:rtl/>
        </w:rPr>
        <w:t xml:space="preserve"> </w:t>
      </w:r>
      <w:r w:rsidRPr="00FE1970">
        <w:rPr>
          <w:rFonts w:cs="David" w:hint="cs"/>
          <w:sz w:val="24"/>
          <w:szCs w:val="24"/>
          <w:rtl/>
        </w:rPr>
        <w:t>הדמוגרפיות</w:t>
      </w:r>
      <w:r w:rsidRPr="00FE1970">
        <w:rPr>
          <w:rFonts w:cs="David"/>
          <w:sz w:val="24"/>
          <w:szCs w:val="24"/>
          <w:rtl/>
        </w:rPr>
        <w:t xml:space="preserve"> </w:t>
      </w:r>
      <w:r w:rsidRPr="00FE1970">
        <w:rPr>
          <w:rFonts w:cs="David" w:hint="cs"/>
          <w:sz w:val="24"/>
          <w:szCs w:val="24"/>
          <w:rtl/>
        </w:rPr>
        <w:t>ותהליך</w:t>
      </w:r>
      <w:r w:rsidRPr="00FE1970">
        <w:rPr>
          <w:rFonts w:cs="David"/>
          <w:sz w:val="24"/>
          <w:szCs w:val="24"/>
          <w:rtl/>
        </w:rPr>
        <w:t xml:space="preserve"> </w:t>
      </w:r>
      <w:r w:rsidRPr="00FE1970">
        <w:rPr>
          <w:rFonts w:cs="David" w:hint="cs"/>
          <w:sz w:val="24"/>
          <w:szCs w:val="24"/>
          <w:rtl/>
        </w:rPr>
        <w:t>המיצוי</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העלייה</w:t>
      </w:r>
      <w:r w:rsidRPr="00FE1970">
        <w:rPr>
          <w:rFonts w:cs="David"/>
          <w:sz w:val="24"/>
          <w:szCs w:val="24"/>
          <w:rtl/>
        </w:rPr>
        <w:t xml:space="preserve"> </w:t>
      </w:r>
      <w:r w:rsidRPr="00FE1970">
        <w:rPr>
          <w:rFonts w:cs="David" w:hint="cs"/>
          <w:sz w:val="24"/>
          <w:szCs w:val="24"/>
          <w:rtl/>
        </w:rPr>
        <w:t>ברמת</w:t>
      </w:r>
      <w:r w:rsidRPr="00FE1970">
        <w:rPr>
          <w:rFonts w:cs="David"/>
          <w:sz w:val="24"/>
          <w:szCs w:val="24"/>
          <w:rtl/>
        </w:rPr>
        <w:t xml:space="preserve"> </w:t>
      </w:r>
      <w:r w:rsidRPr="00FE1970">
        <w:rPr>
          <w:rFonts w:cs="David" w:hint="cs"/>
          <w:sz w:val="24"/>
          <w:szCs w:val="24"/>
          <w:rtl/>
        </w:rPr>
        <w:t>ההשכלה</w:t>
      </w:r>
      <w:r w:rsidRPr="00FE1970">
        <w:rPr>
          <w:rFonts w:cs="David"/>
          <w:sz w:val="24"/>
          <w:szCs w:val="24"/>
          <w:rtl/>
        </w:rPr>
        <w:t xml:space="preserve"> </w:t>
      </w:r>
      <w:r w:rsidRPr="00FE1970">
        <w:rPr>
          <w:rFonts w:cs="David" w:hint="cs"/>
          <w:sz w:val="24"/>
          <w:szCs w:val="24"/>
          <w:rtl/>
        </w:rPr>
        <w:t>שתיארנו</w:t>
      </w:r>
      <w:r w:rsidRPr="00FE1970">
        <w:rPr>
          <w:rFonts w:cs="David"/>
          <w:sz w:val="24"/>
          <w:szCs w:val="24"/>
          <w:rtl/>
        </w:rPr>
        <w:t xml:space="preserve"> </w:t>
      </w:r>
      <w:r w:rsidRPr="00FE1970">
        <w:rPr>
          <w:rFonts w:cs="David" w:hint="cs"/>
          <w:sz w:val="24"/>
          <w:szCs w:val="24"/>
          <w:rtl/>
        </w:rPr>
        <w:t>כעת</w:t>
      </w:r>
      <w:r w:rsidRPr="00FE1970">
        <w:rPr>
          <w:rFonts w:cs="David"/>
          <w:sz w:val="24"/>
          <w:szCs w:val="24"/>
          <w:rtl/>
        </w:rPr>
        <w:t xml:space="preserve"> </w:t>
      </w:r>
      <w:r w:rsidRPr="00FE1970">
        <w:rPr>
          <w:rFonts w:cs="David" w:hint="cs"/>
          <w:sz w:val="24"/>
          <w:szCs w:val="24"/>
          <w:rtl/>
        </w:rPr>
        <w:t>צפויים</w:t>
      </w:r>
      <w:r w:rsidRPr="00FE1970">
        <w:rPr>
          <w:rFonts w:cs="David"/>
          <w:sz w:val="24"/>
          <w:szCs w:val="24"/>
          <w:rtl/>
        </w:rPr>
        <w:t xml:space="preserve"> </w:t>
      </w:r>
      <w:r w:rsidRPr="00FE1970">
        <w:rPr>
          <w:rFonts w:cs="David" w:hint="cs"/>
          <w:sz w:val="24"/>
          <w:szCs w:val="24"/>
          <w:rtl/>
        </w:rPr>
        <w:t>לפעול</w:t>
      </w:r>
      <w:r w:rsidRPr="00FE1970">
        <w:rPr>
          <w:rFonts w:cs="David"/>
          <w:sz w:val="24"/>
          <w:szCs w:val="24"/>
          <w:rtl/>
        </w:rPr>
        <w:t xml:space="preserve"> </w:t>
      </w:r>
      <w:r w:rsidRPr="00FE1970">
        <w:rPr>
          <w:rFonts w:cs="David" w:hint="cs"/>
          <w:sz w:val="24"/>
          <w:szCs w:val="24"/>
          <w:rtl/>
        </w:rPr>
        <w:t>להאטה</w:t>
      </w:r>
      <w:r w:rsidRPr="00FE1970">
        <w:rPr>
          <w:rFonts w:cs="David"/>
          <w:sz w:val="24"/>
          <w:szCs w:val="24"/>
          <w:rtl/>
        </w:rPr>
        <w:t xml:space="preserve"> </w:t>
      </w:r>
      <w:r w:rsidRPr="00FE1970">
        <w:rPr>
          <w:rFonts w:cs="David" w:hint="cs"/>
          <w:sz w:val="24"/>
          <w:szCs w:val="24"/>
          <w:rtl/>
        </w:rPr>
        <w:t>משמעותית</w:t>
      </w:r>
      <w:r w:rsidRPr="00FE1970">
        <w:rPr>
          <w:rFonts w:cs="David"/>
          <w:sz w:val="24"/>
          <w:szCs w:val="24"/>
          <w:rtl/>
        </w:rPr>
        <w:t xml:space="preserve"> </w:t>
      </w:r>
      <w:r w:rsidRPr="00FE1970">
        <w:rPr>
          <w:rFonts w:cs="David" w:hint="cs"/>
          <w:sz w:val="24"/>
          <w:szCs w:val="24"/>
          <w:rtl/>
        </w:rPr>
        <w:t>בקצב</w:t>
      </w:r>
      <w:r w:rsidRPr="00FE1970">
        <w:rPr>
          <w:rFonts w:cs="David"/>
          <w:sz w:val="24"/>
          <w:szCs w:val="24"/>
          <w:rtl/>
        </w:rPr>
        <w:t xml:space="preserve"> </w:t>
      </w:r>
      <w:r w:rsidRPr="00FE1970">
        <w:rPr>
          <w:rFonts w:cs="David" w:hint="cs"/>
          <w:sz w:val="24"/>
          <w:szCs w:val="24"/>
          <w:rtl/>
        </w:rPr>
        <w:t>הצמיחה</w:t>
      </w:r>
      <w:r w:rsidRPr="00FE1970">
        <w:rPr>
          <w:rFonts w:cs="David"/>
          <w:sz w:val="24"/>
          <w:szCs w:val="24"/>
          <w:rtl/>
        </w:rPr>
        <w:t xml:space="preserve"> </w:t>
      </w:r>
      <w:r w:rsidRPr="00FE1970">
        <w:rPr>
          <w:rFonts w:cs="David" w:hint="cs"/>
          <w:sz w:val="24"/>
          <w:szCs w:val="24"/>
          <w:rtl/>
        </w:rPr>
        <w:t>העתידי</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התוצר</w:t>
      </w:r>
      <w:r w:rsidRPr="00FE1970">
        <w:rPr>
          <w:rFonts w:cs="David"/>
          <w:sz w:val="24"/>
          <w:szCs w:val="24"/>
          <w:rtl/>
        </w:rPr>
        <w:t xml:space="preserve"> </w:t>
      </w:r>
      <w:r w:rsidRPr="00FE1970">
        <w:rPr>
          <w:rFonts w:cs="David" w:hint="cs"/>
          <w:sz w:val="24"/>
          <w:szCs w:val="24"/>
          <w:rtl/>
        </w:rPr>
        <w:t>לנפש</w:t>
      </w:r>
      <w:r w:rsidRPr="00FE1970">
        <w:rPr>
          <w:rFonts w:cs="David"/>
          <w:sz w:val="24"/>
          <w:szCs w:val="24"/>
          <w:rtl/>
        </w:rPr>
        <w:t xml:space="preserve"> (</w:t>
      </w:r>
      <w:r w:rsidRPr="00FE1970">
        <w:rPr>
          <w:rFonts w:cs="David" w:hint="cs"/>
          <w:sz w:val="24"/>
          <w:szCs w:val="24"/>
          <w:rtl/>
        </w:rPr>
        <w:t>שקף</w:t>
      </w:r>
      <w:r w:rsidRPr="00FE1970">
        <w:rPr>
          <w:rFonts w:cs="David"/>
          <w:sz w:val="24"/>
          <w:szCs w:val="24"/>
          <w:rtl/>
        </w:rPr>
        <w:t xml:space="preserve"> 27). </w:t>
      </w:r>
      <w:r w:rsidRPr="00FE1970">
        <w:rPr>
          <w:rFonts w:cs="David" w:hint="cs"/>
          <w:sz w:val="24"/>
          <w:szCs w:val="24"/>
          <w:rtl/>
        </w:rPr>
        <w:t>תרחיש</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התכנסות</w:t>
      </w:r>
      <w:r w:rsidRPr="00FE1970">
        <w:rPr>
          <w:rFonts w:cs="David"/>
          <w:sz w:val="24"/>
          <w:szCs w:val="24"/>
          <w:rtl/>
        </w:rPr>
        <w:t xml:space="preserve">  - </w:t>
      </w:r>
      <w:r w:rsidRPr="00FE1970">
        <w:rPr>
          <w:rFonts w:cs="David" w:hint="cs"/>
          <w:sz w:val="24"/>
          <w:szCs w:val="24"/>
          <w:rtl/>
        </w:rPr>
        <w:t>בשיעורי</w:t>
      </w:r>
      <w:r w:rsidRPr="00FE1970">
        <w:rPr>
          <w:rFonts w:cs="David"/>
          <w:sz w:val="24"/>
          <w:szCs w:val="24"/>
          <w:rtl/>
        </w:rPr>
        <w:t xml:space="preserve"> </w:t>
      </w:r>
      <w:r w:rsidRPr="00FE1970">
        <w:rPr>
          <w:rFonts w:cs="David" w:hint="cs"/>
          <w:sz w:val="24"/>
          <w:szCs w:val="24"/>
          <w:rtl/>
        </w:rPr>
        <w:t>התעסוקה</w:t>
      </w:r>
      <w:r w:rsidRPr="00FE1970">
        <w:rPr>
          <w:rFonts w:cs="David"/>
          <w:sz w:val="24"/>
          <w:szCs w:val="24"/>
          <w:rtl/>
        </w:rPr>
        <w:t xml:space="preserve"> </w:t>
      </w:r>
      <w:r w:rsidRPr="00FE1970">
        <w:rPr>
          <w:rFonts w:cs="David" w:hint="cs"/>
          <w:sz w:val="24"/>
          <w:szCs w:val="24"/>
          <w:rtl/>
        </w:rPr>
        <w:t>וברלוונטיות</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Pr="00FE1970">
        <w:rPr>
          <w:rFonts w:cs="David" w:hint="cs"/>
          <w:sz w:val="24"/>
          <w:szCs w:val="24"/>
          <w:rtl/>
        </w:rPr>
        <w:t>ההשכלה</w:t>
      </w:r>
      <w:r w:rsidRPr="00FE1970">
        <w:rPr>
          <w:rFonts w:cs="David"/>
          <w:sz w:val="24"/>
          <w:szCs w:val="24"/>
          <w:rtl/>
        </w:rPr>
        <w:t xml:space="preserve"> -  </w:t>
      </w:r>
      <w:r w:rsidRPr="00FE1970">
        <w:rPr>
          <w:rFonts w:cs="David" w:hint="cs"/>
          <w:sz w:val="24"/>
          <w:szCs w:val="24"/>
          <w:rtl/>
        </w:rPr>
        <w:t>לדפוסים</w:t>
      </w:r>
      <w:r w:rsidRPr="00FE1970">
        <w:rPr>
          <w:rFonts w:cs="David"/>
          <w:sz w:val="24"/>
          <w:szCs w:val="24"/>
          <w:rtl/>
        </w:rPr>
        <w:t xml:space="preserve"> </w:t>
      </w:r>
      <w:r w:rsidRPr="00FE1970">
        <w:rPr>
          <w:rFonts w:cs="David" w:hint="cs"/>
          <w:sz w:val="24"/>
          <w:szCs w:val="24"/>
          <w:rtl/>
        </w:rPr>
        <w:t>של</w:t>
      </w:r>
      <w:r w:rsidRPr="00FE1970">
        <w:rPr>
          <w:rFonts w:cs="David"/>
          <w:sz w:val="24"/>
          <w:szCs w:val="24"/>
          <w:rtl/>
        </w:rPr>
        <w:t xml:space="preserve"> </w:t>
      </w:r>
      <w:r w:rsidR="000C72E6" w:rsidRPr="00FE1970">
        <w:rPr>
          <w:rFonts w:cs="David" w:hint="cs"/>
          <w:sz w:val="24"/>
          <w:szCs w:val="24"/>
          <w:rtl/>
        </w:rPr>
        <w:t>האוכלוסיי</w:t>
      </w:r>
      <w:r w:rsidR="000C72E6" w:rsidRPr="00FE1970">
        <w:rPr>
          <w:rFonts w:cs="David" w:hint="eastAsia"/>
          <w:sz w:val="24"/>
          <w:szCs w:val="24"/>
          <w:rtl/>
        </w:rPr>
        <w:t>ה</w:t>
      </w:r>
      <w:r w:rsidRPr="00FE1970">
        <w:rPr>
          <w:rFonts w:cs="David"/>
          <w:sz w:val="24"/>
          <w:szCs w:val="24"/>
          <w:rtl/>
        </w:rPr>
        <w:t xml:space="preserve"> </w:t>
      </w:r>
      <w:r w:rsidRPr="00FE1970">
        <w:rPr>
          <w:rFonts w:cs="David" w:hint="cs"/>
          <w:sz w:val="24"/>
          <w:szCs w:val="24"/>
          <w:rtl/>
        </w:rPr>
        <w:t>הכללית</w:t>
      </w:r>
      <w:r w:rsidRPr="00FE1970">
        <w:rPr>
          <w:rFonts w:cs="David"/>
          <w:sz w:val="24"/>
          <w:szCs w:val="24"/>
          <w:rtl/>
        </w:rPr>
        <w:t xml:space="preserve">, </w:t>
      </w:r>
      <w:r w:rsidRPr="00FE1970">
        <w:rPr>
          <w:rFonts w:cs="David" w:hint="cs"/>
          <w:sz w:val="24"/>
          <w:szCs w:val="24"/>
          <w:rtl/>
        </w:rPr>
        <w:t>יוכל</w:t>
      </w:r>
      <w:r w:rsidRPr="00FE1970">
        <w:rPr>
          <w:rFonts w:cs="David"/>
          <w:sz w:val="24"/>
          <w:szCs w:val="24"/>
          <w:rtl/>
        </w:rPr>
        <w:t xml:space="preserve"> </w:t>
      </w:r>
      <w:r w:rsidRPr="00FE1970">
        <w:rPr>
          <w:rFonts w:cs="David" w:hint="cs"/>
          <w:sz w:val="24"/>
          <w:szCs w:val="24"/>
          <w:rtl/>
        </w:rPr>
        <w:t>לקזז</w:t>
      </w:r>
      <w:r w:rsidRPr="00FE1970">
        <w:rPr>
          <w:rFonts w:cs="David"/>
          <w:sz w:val="24"/>
          <w:szCs w:val="24"/>
          <w:rtl/>
        </w:rPr>
        <w:t xml:space="preserve"> </w:t>
      </w:r>
      <w:r w:rsidRPr="00FE1970">
        <w:rPr>
          <w:rFonts w:cs="David" w:hint="cs"/>
          <w:sz w:val="24"/>
          <w:szCs w:val="24"/>
          <w:rtl/>
        </w:rPr>
        <w:t>חלק</w:t>
      </w:r>
      <w:r w:rsidRPr="00FE1970">
        <w:rPr>
          <w:rFonts w:cs="David"/>
          <w:sz w:val="24"/>
          <w:szCs w:val="24"/>
          <w:rtl/>
        </w:rPr>
        <w:t xml:space="preserve"> </w:t>
      </w:r>
      <w:r w:rsidRPr="00FE1970">
        <w:rPr>
          <w:rFonts w:cs="David" w:hint="cs"/>
          <w:sz w:val="24"/>
          <w:szCs w:val="24"/>
          <w:rtl/>
        </w:rPr>
        <w:t>מהפגיעה</w:t>
      </w:r>
      <w:r w:rsidRPr="00FE1970">
        <w:rPr>
          <w:rFonts w:cs="David"/>
          <w:sz w:val="24"/>
          <w:szCs w:val="24"/>
          <w:rtl/>
        </w:rPr>
        <w:t xml:space="preserve"> </w:t>
      </w:r>
      <w:r w:rsidRPr="00FE1970">
        <w:rPr>
          <w:rFonts w:cs="David" w:hint="cs"/>
          <w:sz w:val="24"/>
          <w:szCs w:val="24"/>
          <w:rtl/>
        </w:rPr>
        <w:t>בתוצר</w:t>
      </w:r>
      <w:r w:rsidRPr="00FE1970">
        <w:rPr>
          <w:rFonts w:cs="David"/>
          <w:sz w:val="24"/>
          <w:szCs w:val="24"/>
          <w:rtl/>
        </w:rPr>
        <w:t xml:space="preserve"> </w:t>
      </w:r>
      <w:r w:rsidRPr="00FE1970">
        <w:rPr>
          <w:rFonts w:cs="David" w:hint="cs"/>
          <w:sz w:val="24"/>
          <w:szCs w:val="24"/>
          <w:rtl/>
        </w:rPr>
        <w:t>לנפש</w:t>
      </w:r>
      <w:r w:rsidRPr="00FE1970">
        <w:rPr>
          <w:rFonts w:cs="David"/>
          <w:sz w:val="24"/>
          <w:szCs w:val="24"/>
          <w:rtl/>
        </w:rPr>
        <w:t xml:space="preserve">. </w:t>
      </w:r>
      <w:r w:rsidRPr="00FE1970">
        <w:rPr>
          <w:rFonts w:cs="David" w:hint="cs"/>
          <w:sz w:val="24"/>
          <w:szCs w:val="24"/>
          <w:rtl/>
        </w:rPr>
        <w:t>גם</w:t>
      </w:r>
      <w:r w:rsidRPr="00FE1970">
        <w:rPr>
          <w:rFonts w:cs="David"/>
          <w:sz w:val="24"/>
          <w:szCs w:val="24"/>
          <w:rtl/>
        </w:rPr>
        <w:t xml:space="preserve"> </w:t>
      </w:r>
      <w:r w:rsidRPr="00FE1970">
        <w:rPr>
          <w:rFonts w:cs="David" w:hint="cs"/>
          <w:sz w:val="24"/>
          <w:szCs w:val="24"/>
          <w:rtl/>
        </w:rPr>
        <w:t>המגמות</w:t>
      </w:r>
      <w:r w:rsidRPr="00FE1970">
        <w:rPr>
          <w:rFonts w:cs="David"/>
          <w:sz w:val="24"/>
          <w:szCs w:val="24"/>
          <w:rtl/>
        </w:rPr>
        <w:t xml:space="preserve"> </w:t>
      </w:r>
      <w:r w:rsidRPr="00FE1970">
        <w:rPr>
          <w:rFonts w:cs="David" w:hint="cs"/>
          <w:sz w:val="24"/>
          <w:szCs w:val="24"/>
          <w:rtl/>
        </w:rPr>
        <w:t>בכלכלה</w:t>
      </w:r>
      <w:r w:rsidRPr="00FE1970">
        <w:rPr>
          <w:rFonts w:cs="David"/>
          <w:sz w:val="24"/>
          <w:szCs w:val="24"/>
          <w:rtl/>
        </w:rPr>
        <w:t xml:space="preserve"> </w:t>
      </w:r>
      <w:r w:rsidRPr="00FE1970">
        <w:rPr>
          <w:rFonts w:cs="David" w:hint="cs"/>
          <w:sz w:val="24"/>
          <w:szCs w:val="24"/>
          <w:rtl/>
        </w:rPr>
        <w:t>העולמית</w:t>
      </w:r>
      <w:r w:rsidRPr="00FE1970">
        <w:rPr>
          <w:rFonts w:cs="David"/>
          <w:sz w:val="24"/>
          <w:szCs w:val="24"/>
          <w:rtl/>
        </w:rPr>
        <w:t xml:space="preserve"> </w:t>
      </w:r>
      <w:r w:rsidRPr="00FE1970">
        <w:rPr>
          <w:rFonts w:cs="David" w:hint="cs"/>
          <w:sz w:val="24"/>
          <w:szCs w:val="24"/>
          <w:rtl/>
        </w:rPr>
        <w:t>מהוות</w:t>
      </w:r>
      <w:r w:rsidRPr="00FE1970">
        <w:rPr>
          <w:rFonts w:cs="David"/>
          <w:sz w:val="24"/>
          <w:szCs w:val="24"/>
          <w:rtl/>
        </w:rPr>
        <w:t xml:space="preserve">, </w:t>
      </w:r>
      <w:r w:rsidRPr="00FE1970">
        <w:rPr>
          <w:rFonts w:cs="David" w:hint="cs"/>
          <w:sz w:val="24"/>
          <w:szCs w:val="24"/>
          <w:rtl/>
        </w:rPr>
        <w:t>כאמור</w:t>
      </w:r>
      <w:r w:rsidRPr="00FE1970">
        <w:rPr>
          <w:rFonts w:cs="David"/>
          <w:sz w:val="24"/>
          <w:szCs w:val="24"/>
          <w:rtl/>
        </w:rPr>
        <w:t xml:space="preserve">, </w:t>
      </w:r>
      <w:r w:rsidRPr="00FE1970">
        <w:rPr>
          <w:rFonts w:cs="David" w:hint="cs"/>
          <w:sz w:val="24"/>
          <w:szCs w:val="24"/>
          <w:rtl/>
        </w:rPr>
        <w:t>רוח</w:t>
      </w:r>
      <w:r w:rsidRPr="00FE1970">
        <w:rPr>
          <w:rFonts w:cs="David"/>
          <w:sz w:val="24"/>
          <w:szCs w:val="24"/>
          <w:rtl/>
        </w:rPr>
        <w:t xml:space="preserve"> </w:t>
      </w:r>
      <w:r w:rsidRPr="00FE1970">
        <w:rPr>
          <w:rFonts w:cs="David" w:hint="cs"/>
          <w:sz w:val="24"/>
          <w:szCs w:val="24"/>
          <w:rtl/>
        </w:rPr>
        <w:t>נגדית</w:t>
      </w:r>
      <w:r w:rsidRPr="00FE1970">
        <w:rPr>
          <w:rFonts w:cs="David"/>
          <w:sz w:val="24"/>
          <w:szCs w:val="24"/>
          <w:rtl/>
        </w:rPr>
        <w:t xml:space="preserve"> </w:t>
      </w:r>
      <w:r w:rsidRPr="00FE1970">
        <w:rPr>
          <w:rFonts w:cs="David" w:hint="cs"/>
          <w:sz w:val="24"/>
          <w:szCs w:val="24"/>
          <w:rtl/>
        </w:rPr>
        <w:t>לצמיחה</w:t>
      </w:r>
      <w:r w:rsidRPr="00FE1970">
        <w:rPr>
          <w:rFonts w:cs="David"/>
          <w:sz w:val="24"/>
          <w:szCs w:val="24"/>
          <w:rtl/>
        </w:rPr>
        <w:t xml:space="preserve">. </w:t>
      </w:r>
      <w:r w:rsidRPr="00FE1970">
        <w:rPr>
          <w:rFonts w:cs="David" w:hint="cs"/>
          <w:sz w:val="24"/>
          <w:szCs w:val="24"/>
          <w:rtl/>
        </w:rPr>
        <w:t>כל</w:t>
      </w:r>
      <w:r w:rsidRPr="00FE1970">
        <w:rPr>
          <w:rFonts w:cs="David"/>
          <w:sz w:val="24"/>
          <w:szCs w:val="24"/>
          <w:rtl/>
        </w:rPr>
        <w:t xml:space="preserve"> </w:t>
      </w:r>
      <w:r w:rsidRPr="00FE1970">
        <w:rPr>
          <w:rFonts w:cs="David" w:hint="cs"/>
          <w:sz w:val="24"/>
          <w:szCs w:val="24"/>
          <w:rtl/>
        </w:rPr>
        <w:t>אלו</w:t>
      </w:r>
      <w:r w:rsidRPr="00FE1970">
        <w:rPr>
          <w:rFonts w:cs="David"/>
          <w:sz w:val="24"/>
          <w:szCs w:val="24"/>
          <w:rtl/>
        </w:rPr>
        <w:t xml:space="preserve"> </w:t>
      </w:r>
      <w:r w:rsidRPr="00FE1970">
        <w:rPr>
          <w:rFonts w:cs="David" w:hint="cs"/>
          <w:sz w:val="24"/>
          <w:szCs w:val="24"/>
          <w:rtl/>
        </w:rPr>
        <w:t>מחדדים</w:t>
      </w:r>
      <w:r w:rsidRPr="00FE1970">
        <w:rPr>
          <w:rFonts w:cs="David"/>
          <w:sz w:val="24"/>
          <w:szCs w:val="24"/>
          <w:rtl/>
        </w:rPr>
        <w:t xml:space="preserve"> </w:t>
      </w:r>
      <w:r w:rsidRPr="00FE1970">
        <w:rPr>
          <w:rFonts w:cs="David" w:hint="cs"/>
          <w:sz w:val="24"/>
          <w:szCs w:val="24"/>
          <w:rtl/>
        </w:rPr>
        <w:t>את</w:t>
      </w:r>
      <w:r w:rsidRPr="00FE1970">
        <w:rPr>
          <w:rFonts w:cs="David"/>
          <w:sz w:val="24"/>
          <w:szCs w:val="24"/>
          <w:rtl/>
        </w:rPr>
        <w:t xml:space="preserve"> </w:t>
      </w:r>
      <w:r w:rsidRPr="00FE1970">
        <w:rPr>
          <w:rFonts w:cs="David" w:hint="cs"/>
          <w:sz w:val="24"/>
          <w:szCs w:val="24"/>
          <w:rtl/>
        </w:rPr>
        <w:t>הצורך</w:t>
      </w:r>
      <w:r w:rsidRPr="00FE1970">
        <w:rPr>
          <w:rFonts w:cs="David"/>
          <w:sz w:val="24"/>
          <w:szCs w:val="24"/>
          <w:rtl/>
        </w:rPr>
        <w:t xml:space="preserve"> </w:t>
      </w:r>
      <w:r w:rsidRPr="00FE1970">
        <w:rPr>
          <w:rFonts w:cs="David" w:hint="cs"/>
          <w:sz w:val="24"/>
          <w:szCs w:val="24"/>
          <w:rtl/>
        </w:rPr>
        <w:t>לפעול</w:t>
      </w:r>
      <w:r w:rsidRPr="00FE1970">
        <w:rPr>
          <w:rFonts w:cs="David"/>
          <w:sz w:val="24"/>
          <w:szCs w:val="24"/>
          <w:rtl/>
        </w:rPr>
        <w:t xml:space="preserve"> </w:t>
      </w:r>
      <w:r w:rsidRPr="00FE1970">
        <w:rPr>
          <w:rFonts w:cs="David" w:hint="cs"/>
          <w:sz w:val="24"/>
          <w:szCs w:val="24"/>
          <w:rtl/>
        </w:rPr>
        <w:t>בכל</w:t>
      </w:r>
      <w:r w:rsidRPr="00FE1970">
        <w:rPr>
          <w:rFonts w:cs="David"/>
          <w:sz w:val="24"/>
          <w:szCs w:val="24"/>
          <w:rtl/>
        </w:rPr>
        <w:t xml:space="preserve"> </w:t>
      </w:r>
      <w:r w:rsidRPr="00FE1970">
        <w:rPr>
          <w:rFonts w:cs="David" w:hint="cs"/>
          <w:sz w:val="24"/>
          <w:szCs w:val="24"/>
          <w:rtl/>
        </w:rPr>
        <w:t>הכלים</w:t>
      </w:r>
      <w:r w:rsidRPr="00FE1970">
        <w:rPr>
          <w:rFonts w:cs="David"/>
          <w:sz w:val="24"/>
          <w:szCs w:val="24"/>
          <w:rtl/>
        </w:rPr>
        <w:t xml:space="preserve"> </w:t>
      </w:r>
      <w:r w:rsidRPr="00FE1970">
        <w:rPr>
          <w:rFonts w:cs="David" w:hint="cs"/>
          <w:sz w:val="24"/>
          <w:szCs w:val="24"/>
          <w:rtl/>
        </w:rPr>
        <w:t>שיש</w:t>
      </w:r>
      <w:r w:rsidRPr="00FE1970">
        <w:rPr>
          <w:rFonts w:cs="David"/>
          <w:sz w:val="24"/>
          <w:szCs w:val="24"/>
          <w:rtl/>
        </w:rPr>
        <w:t xml:space="preserve"> </w:t>
      </w:r>
      <w:r w:rsidRPr="00FE1970">
        <w:rPr>
          <w:rFonts w:cs="David" w:hint="cs"/>
          <w:sz w:val="24"/>
          <w:szCs w:val="24"/>
          <w:rtl/>
        </w:rPr>
        <w:t>לנו</w:t>
      </w:r>
      <w:r w:rsidRPr="00FE1970">
        <w:rPr>
          <w:rFonts w:cs="David"/>
          <w:sz w:val="24"/>
          <w:szCs w:val="24"/>
          <w:rtl/>
        </w:rPr>
        <w:t xml:space="preserve"> </w:t>
      </w:r>
      <w:r w:rsidRPr="00FE1970">
        <w:rPr>
          <w:rFonts w:cs="David" w:hint="cs"/>
          <w:sz w:val="24"/>
          <w:szCs w:val="24"/>
          <w:rtl/>
        </w:rPr>
        <w:t>כדי</w:t>
      </w:r>
      <w:r w:rsidRPr="00FE1970">
        <w:rPr>
          <w:rFonts w:cs="David"/>
          <w:sz w:val="24"/>
          <w:szCs w:val="24"/>
          <w:rtl/>
        </w:rPr>
        <w:t xml:space="preserve"> </w:t>
      </w:r>
      <w:r w:rsidRPr="00FE1970">
        <w:rPr>
          <w:rFonts w:cs="David" w:hint="cs"/>
          <w:sz w:val="24"/>
          <w:szCs w:val="24"/>
          <w:rtl/>
        </w:rPr>
        <w:t>לעודד</w:t>
      </w:r>
      <w:r w:rsidRPr="00FE1970">
        <w:rPr>
          <w:rFonts w:cs="David"/>
          <w:sz w:val="24"/>
          <w:szCs w:val="24"/>
          <w:rtl/>
        </w:rPr>
        <w:t xml:space="preserve"> </w:t>
      </w:r>
      <w:r w:rsidRPr="00FE1970">
        <w:rPr>
          <w:rFonts w:cs="David" w:hint="cs"/>
          <w:sz w:val="24"/>
          <w:szCs w:val="24"/>
          <w:rtl/>
        </w:rPr>
        <w:t>את</w:t>
      </w:r>
      <w:r w:rsidRPr="00FE1970">
        <w:rPr>
          <w:rFonts w:cs="David"/>
          <w:sz w:val="24"/>
          <w:szCs w:val="24"/>
          <w:rtl/>
        </w:rPr>
        <w:t xml:space="preserve"> </w:t>
      </w:r>
      <w:r w:rsidRPr="00FE1970">
        <w:rPr>
          <w:rFonts w:cs="David" w:hint="cs"/>
          <w:sz w:val="24"/>
          <w:szCs w:val="24"/>
          <w:rtl/>
        </w:rPr>
        <w:t>צמיחת</w:t>
      </w:r>
      <w:r w:rsidRPr="00FE1970">
        <w:rPr>
          <w:rFonts w:cs="David"/>
          <w:sz w:val="24"/>
          <w:szCs w:val="24"/>
          <w:rtl/>
        </w:rPr>
        <w:t xml:space="preserve"> </w:t>
      </w:r>
      <w:r w:rsidR="000C72E6" w:rsidRPr="00FE1970">
        <w:rPr>
          <w:rFonts w:cs="David" w:hint="cs"/>
          <w:sz w:val="24"/>
          <w:szCs w:val="24"/>
          <w:rtl/>
        </w:rPr>
        <w:t>הפריון</w:t>
      </w:r>
      <w:r w:rsidRPr="00FE1970">
        <w:rPr>
          <w:rFonts w:cs="David"/>
          <w:sz w:val="24"/>
          <w:szCs w:val="24"/>
          <w:rtl/>
        </w:rPr>
        <w:t xml:space="preserve"> </w:t>
      </w:r>
      <w:r w:rsidRPr="00FE1970">
        <w:rPr>
          <w:rFonts w:cs="David" w:hint="cs"/>
          <w:sz w:val="24"/>
          <w:szCs w:val="24"/>
          <w:rtl/>
        </w:rPr>
        <w:t>במשק</w:t>
      </w:r>
      <w:r w:rsidRPr="00FE1970">
        <w:rPr>
          <w:rFonts w:cs="David"/>
          <w:sz w:val="24"/>
          <w:szCs w:val="24"/>
          <w:rtl/>
        </w:rPr>
        <w:t xml:space="preserve">, </w:t>
      </w:r>
      <w:r w:rsidRPr="00FE1970">
        <w:rPr>
          <w:rFonts w:cs="David" w:hint="cs"/>
          <w:sz w:val="24"/>
          <w:szCs w:val="24"/>
          <w:rtl/>
        </w:rPr>
        <w:t>באופן</w:t>
      </w:r>
      <w:r w:rsidRPr="00FE1970">
        <w:rPr>
          <w:rFonts w:cs="David"/>
          <w:sz w:val="24"/>
          <w:szCs w:val="24"/>
          <w:rtl/>
        </w:rPr>
        <w:t xml:space="preserve"> </w:t>
      </w:r>
      <w:r w:rsidRPr="00FE1970">
        <w:rPr>
          <w:rFonts w:cs="David" w:hint="cs"/>
          <w:sz w:val="24"/>
          <w:szCs w:val="24"/>
          <w:rtl/>
        </w:rPr>
        <w:t>שיאפשר</w:t>
      </w:r>
      <w:r w:rsidRPr="00FE1970">
        <w:rPr>
          <w:rFonts w:cs="David"/>
          <w:sz w:val="24"/>
          <w:szCs w:val="24"/>
          <w:rtl/>
        </w:rPr>
        <w:t xml:space="preserve"> </w:t>
      </w:r>
      <w:r w:rsidRPr="00FE1970">
        <w:rPr>
          <w:rFonts w:cs="David" w:hint="cs"/>
          <w:sz w:val="24"/>
          <w:szCs w:val="24"/>
          <w:rtl/>
        </w:rPr>
        <w:t>המשך</w:t>
      </w:r>
      <w:r w:rsidRPr="00FE1970">
        <w:rPr>
          <w:rFonts w:cs="David"/>
          <w:sz w:val="24"/>
          <w:szCs w:val="24"/>
          <w:rtl/>
        </w:rPr>
        <w:t xml:space="preserve"> </w:t>
      </w:r>
      <w:r w:rsidRPr="00FE1970">
        <w:rPr>
          <w:rFonts w:cs="David" w:hint="cs"/>
          <w:sz w:val="24"/>
          <w:szCs w:val="24"/>
          <w:rtl/>
        </w:rPr>
        <w:t>צמיחה</w:t>
      </w:r>
      <w:r w:rsidRPr="00FE1970">
        <w:rPr>
          <w:rFonts w:cs="David"/>
          <w:sz w:val="24"/>
          <w:szCs w:val="24"/>
          <w:rtl/>
        </w:rPr>
        <w:t xml:space="preserve"> </w:t>
      </w:r>
      <w:r w:rsidRPr="00FE1970">
        <w:rPr>
          <w:rFonts w:cs="David" w:hint="cs"/>
          <w:sz w:val="24"/>
          <w:szCs w:val="24"/>
          <w:rtl/>
        </w:rPr>
        <w:t>מהירה</w:t>
      </w:r>
      <w:r w:rsidRPr="00FE1970">
        <w:rPr>
          <w:rFonts w:cs="David"/>
          <w:sz w:val="24"/>
          <w:szCs w:val="24"/>
          <w:rtl/>
        </w:rPr>
        <w:t xml:space="preserve"> </w:t>
      </w:r>
      <w:r w:rsidRPr="00FE1970">
        <w:rPr>
          <w:rFonts w:cs="David" w:hint="cs"/>
          <w:sz w:val="24"/>
          <w:szCs w:val="24"/>
          <w:rtl/>
        </w:rPr>
        <w:t>ברמת</w:t>
      </w:r>
      <w:r w:rsidRPr="00FE1970">
        <w:rPr>
          <w:rFonts w:cs="David"/>
          <w:sz w:val="24"/>
          <w:szCs w:val="24"/>
          <w:rtl/>
        </w:rPr>
        <w:t xml:space="preserve"> </w:t>
      </w:r>
      <w:r w:rsidRPr="00FE1970">
        <w:rPr>
          <w:rFonts w:cs="David" w:hint="cs"/>
          <w:sz w:val="24"/>
          <w:szCs w:val="24"/>
          <w:rtl/>
        </w:rPr>
        <w:t>החיים</w:t>
      </w:r>
      <w:r w:rsidRPr="00FE1970">
        <w:rPr>
          <w:rFonts w:cs="David"/>
          <w:sz w:val="24"/>
          <w:szCs w:val="24"/>
          <w:rtl/>
        </w:rPr>
        <w:t xml:space="preserve">, </w:t>
      </w:r>
      <w:r w:rsidRPr="00FE1970">
        <w:rPr>
          <w:rFonts w:cs="David" w:hint="cs"/>
          <w:sz w:val="24"/>
          <w:szCs w:val="24"/>
          <w:rtl/>
        </w:rPr>
        <w:t>בקצב</w:t>
      </w:r>
      <w:r w:rsidRPr="00FE1970">
        <w:rPr>
          <w:rFonts w:cs="David"/>
          <w:sz w:val="24"/>
          <w:szCs w:val="24"/>
          <w:rtl/>
        </w:rPr>
        <w:t xml:space="preserve"> </w:t>
      </w:r>
      <w:r w:rsidRPr="00FE1970">
        <w:rPr>
          <w:rFonts w:cs="David" w:hint="cs"/>
          <w:sz w:val="24"/>
          <w:szCs w:val="24"/>
          <w:rtl/>
        </w:rPr>
        <w:t>שהיינו</w:t>
      </w:r>
      <w:r w:rsidRPr="00FE1970">
        <w:rPr>
          <w:rFonts w:cs="David"/>
          <w:sz w:val="24"/>
          <w:szCs w:val="24"/>
          <w:rtl/>
        </w:rPr>
        <w:t xml:space="preserve"> </w:t>
      </w:r>
      <w:r w:rsidRPr="00FE1970">
        <w:rPr>
          <w:rFonts w:cs="David" w:hint="cs"/>
          <w:sz w:val="24"/>
          <w:szCs w:val="24"/>
          <w:rtl/>
        </w:rPr>
        <w:t>עדים</w:t>
      </w:r>
      <w:r w:rsidRPr="00FE1970">
        <w:rPr>
          <w:rFonts w:cs="David"/>
          <w:sz w:val="24"/>
          <w:szCs w:val="24"/>
          <w:rtl/>
        </w:rPr>
        <w:t xml:space="preserve"> </w:t>
      </w:r>
      <w:r w:rsidRPr="00FE1970">
        <w:rPr>
          <w:rFonts w:cs="David" w:hint="cs"/>
          <w:sz w:val="24"/>
          <w:szCs w:val="24"/>
          <w:rtl/>
        </w:rPr>
        <w:t>לו</w:t>
      </w:r>
      <w:r w:rsidRPr="00FE1970">
        <w:rPr>
          <w:rFonts w:cs="David"/>
          <w:sz w:val="24"/>
          <w:szCs w:val="24"/>
          <w:rtl/>
        </w:rPr>
        <w:t xml:space="preserve"> </w:t>
      </w:r>
      <w:r w:rsidRPr="00FE1970">
        <w:rPr>
          <w:rFonts w:cs="David" w:hint="cs"/>
          <w:sz w:val="24"/>
          <w:szCs w:val="24"/>
          <w:rtl/>
        </w:rPr>
        <w:t>עד</w:t>
      </w:r>
      <w:r w:rsidRPr="00FE1970">
        <w:rPr>
          <w:rFonts w:cs="David"/>
          <w:sz w:val="24"/>
          <w:szCs w:val="24"/>
          <w:rtl/>
        </w:rPr>
        <w:t xml:space="preserve"> </w:t>
      </w:r>
      <w:r w:rsidRPr="00FE1970">
        <w:rPr>
          <w:rFonts w:cs="David" w:hint="cs"/>
          <w:sz w:val="24"/>
          <w:szCs w:val="24"/>
          <w:rtl/>
        </w:rPr>
        <w:t>כה</w:t>
      </w:r>
      <w:r w:rsidRPr="00FE1970">
        <w:rPr>
          <w:rFonts w:cs="David"/>
          <w:sz w:val="24"/>
          <w:szCs w:val="24"/>
          <w:rtl/>
        </w:rPr>
        <w:t xml:space="preserve">, </w:t>
      </w:r>
      <w:r w:rsidRPr="00FE1970">
        <w:rPr>
          <w:rFonts w:cs="David" w:hint="cs"/>
          <w:sz w:val="24"/>
          <w:szCs w:val="24"/>
          <w:rtl/>
        </w:rPr>
        <w:t>ואולי</w:t>
      </w:r>
      <w:r w:rsidRPr="00FE1970">
        <w:rPr>
          <w:rFonts w:cs="David"/>
          <w:sz w:val="24"/>
          <w:szCs w:val="24"/>
          <w:rtl/>
        </w:rPr>
        <w:t xml:space="preserve"> </w:t>
      </w:r>
      <w:r w:rsidRPr="00FE1970">
        <w:rPr>
          <w:rFonts w:cs="David" w:hint="cs"/>
          <w:sz w:val="24"/>
          <w:szCs w:val="24"/>
          <w:rtl/>
        </w:rPr>
        <w:t>אף</w:t>
      </w:r>
      <w:r w:rsidRPr="00FE1970">
        <w:rPr>
          <w:rFonts w:cs="David"/>
          <w:sz w:val="24"/>
          <w:szCs w:val="24"/>
          <w:rtl/>
        </w:rPr>
        <w:t xml:space="preserve"> </w:t>
      </w:r>
      <w:r w:rsidRPr="00FE1970">
        <w:rPr>
          <w:rFonts w:cs="David" w:hint="cs"/>
          <w:sz w:val="24"/>
          <w:szCs w:val="24"/>
          <w:rtl/>
        </w:rPr>
        <w:t>למעלה</w:t>
      </w:r>
      <w:r w:rsidRPr="00FE1970">
        <w:rPr>
          <w:rFonts w:cs="David"/>
          <w:sz w:val="24"/>
          <w:szCs w:val="24"/>
          <w:rtl/>
        </w:rPr>
        <w:t xml:space="preserve"> </w:t>
      </w:r>
      <w:r w:rsidRPr="00FE1970">
        <w:rPr>
          <w:rFonts w:cs="David" w:hint="cs"/>
          <w:sz w:val="24"/>
          <w:szCs w:val="24"/>
          <w:rtl/>
        </w:rPr>
        <w:t>מכך</w:t>
      </w:r>
      <w:r w:rsidRPr="00FE1970">
        <w:rPr>
          <w:rFonts w:cs="David"/>
          <w:sz w:val="24"/>
          <w:szCs w:val="24"/>
          <w:rtl/>
        </w:rPr>
        <w:t xml:space="preserve">. </w:t>
      </w:r>
    </w:p>
    <w:p w:rsidR="00683FAB" w:rsidRPr="00E70F80" w:rsidRDefault="00683FAB" w:rsidP="00683FAB">
      <w:pPr>
        <w:bidi/>
        <w:jc w:val="both"/>
        <w:rPr>
          <w:rFonts w:cs="Arial"/>
          <w:rtl/>
        </w:rPr>
      </w:pPr>
    </w:p>
    <w:p w:rsidR="00683FAB" w:rsidRPr="00FE1970" w:rsidRDefault="00683FAB" w:rsidP="00FE1970">
      <w:pPr>
        <w:bidi/>
        <w:spacing w:line="360" w:lineRule="auto"/>
        <w:jc w:val="both"/>
        <w:rPr>
          <w:rFonts w:cs="David"/>
          <w:b/>
          <w:bCs/>
          <w:sz w:val="24"/>
          <w:szCs w:val="24"/>
          <w:rtl/>
        </w:rPr>
      </w:pPr>
      <w:r w:rsidRPr="00FE1970">
        <w:rPr>
          <w:rFonts w:cs="David" w:hint="cs"/>
          <w:b/>
          <w:bCs/>
          <w:sz w:val="24"/>
          <w:szCs w:val="24"/>
          <w:rtl/>
        </w:rPr>
        <w:t>מה</w:t>
      </w:r>
      <w:r w:rsidRPr="00FE1970">
        <w:rPr>
          <w:rFonts w:cs="David"/>
          <w:b/>
          <w:bCs/>
          <w:sz w:val="24"/>
          <w:szCs w:val="24"/>
          <w:rtl/>
        </w:rPr>
        <w:t xml:space="preserve">, </w:t>
      </w:r>
      <w:r w:rsidRPr="00FE1970">
        <w:rPr>
          <w:rFonts w:cs="David" w:hint="cs"/>
          <w:b/>
          <w:bCs/>
          <w:sz w:val="24"/>
          <w:szCs w:val="24"/>
          <w:rtl/>
        </w:rPr>
        <w:t>אם</w:t>
      </w:r>
      <w:r w:rsidRPr="00FE1970">
        <w:rPr>
          <w:rFonts w:cs="David"/>
          <w:b/>
          <w:bCs/>
          <w:sz w:val="24"/>
          <w:szCs w:val="24"/>
          <w:rtl/>
        </w:rPr>
        <w:t xml:space="preserve"> </w:t>
      </w:r>
      <w:r w:rsidRPr="00FE1970">
        <w:rPr>
          <w:rFonts w:cs="David" w:hint="cs"/>
          <w:b/>
          <w:bCs/>
          <w:sz w:val="24"/>
          <w:szCs w:val="24"/>
          <w:rtl/>
        </w:rPr>
        <w:t>כן</w:t>
      </w:r>
      <w:r w:rsidRPr="00FE1970">
        <w:rPr>
          <w:rFonts w:cs="David"/>
          <w:b/>
          <w:bCs/>
          <w:sz w:val="24"/>
          <w:szCs w:val="24"/>
          <w:rtl/>
        </w:rPr>
        <w:t xml:space="preserve">, </w:t>
      </w:r>
      <w:r w:rsidRPr="00FE1970">
        <w:rPr>
          <w:rFonts w:cs="David" w:hint="cs"/>
          <w:b/>
          <w:bCs/>
          <w:sz w:val="24"/>
          <w:szCs w:val="24"/>
          <w:rtl/>
        </w:rPr>
        <w:t>נדרש</w:t>
      </w:r>
      <w:r w:rsidRPr="00FE1970">
        <w:rPr>
          <w:rFonts w:cs="David"/>
          <w:b/>
          <w:bCs/>
          <w:sz w:val="24"/>
          <w:szCs w:val="24"/>
          <w:rtl/>
        </w:rPr>
        <w:t xml:space="preserve"> </w:t>
      </w:r>
      <w:r w:rsidRPr="00FE1970">
        <w:rPr>
          <w:rFonts w:cs="David" w:hint="cs"/>
          <w:b/>
          <w:bCs/>
          <w:sz w:val="24"/>
          <w:szCs w:val="24"/>
          <w:rtl/>
        </w:rPr>
        <w:t>לעשות</w:t>
      </w:r>
      <w:r w:rsidRPr="00FE1970">
        <w:rPr>
          <w:rFonts w:cs="David"/>
          <w:b/>
          <w:bCs/>
          <w:sz w:val="24"/>
          <w:szCs w:val="24"/>
          <w:rtl/>
        </w:rPr>
        <w:t>?</w:t>
      </w:r>
    </w:p>
    <w:p w:rsidR="00683FAB" w:rsidRPr="00FE1970" w:rsidRDefault="00683FAB" w:rsidP="00FE1970">
      <w:pPr>
        <w:bidi/>
        <w:spacing w:line="360" w:lineRule="auto"/>
        <w:jc w:val="both"/>
        <w:rPr>
          <w:rFonts w:cs="David"/>
          <w:sz w:val="24"/>
          <w:szCs w:val="24"/>
        </w:rPr>
      </w:pPr>
      <w:r w:rsidRPr="00FE1970">
        <w:rPr>
          <w:rFonts w:cs="David" w:hint="cs"/>
          <w:b/>
          <w:bCs/>
          <w:sz w:val="24"/>
          <w:szCs w:val="24"/>
          <w:rtl/>
        </w:rPr>
        <w:t>יש לפעול לשילוב אוכלוסיות בתעסוקה—כולל מדיניות פעילה בשוק העבודה</w:t>
      </w:r>
      <w:r w:rsidRPr="00FE1970">
        <w:rPr>
          <w:rFonts w:cs="David" w:hint="cs"/>
          <w:sz w:val="24"/>
          <w:szCs w:val="24"/>
          <w:rtl/>
        </w:rPr>
        <w:t>.</w:t>
      </w:r>
    </w:p>
    <w:p w:rsidR="00683FAB" w:rsidRDefault="00683FAB" w:rsidP="00750A0E">
      <w:pPr>
        <w:bidi/>
        <w:spacing w:line="360" w:lineRule="auto"/>
        <w:jc w:val="both"/>
        <w:rPr>
          <w:rFonts w:cs="David"/>
          <w:sz w:val="24"/>
          <w:szCs w:val="24"/>
          <w:rtl/>
        </w:rPr>
      </w:pPr>
      <w:r w:rsidRPr="00FE1970">
        <w:rPr>
          <w:rFonts w:cs="David" w:hint="cs"/>
          <w:sz w:val="24"/>
          <w:szCs w:val="24"/>
          <w:rtl/>
        </w:rPr>
        <w:t xml:space="preserve">ההוצאה על שירותים תומכי עבודה בישראל נמוכה ביחס לנהוג במדינות המפותחות, ולכן חשוב עוד יותר לעצב מדיניות יעילה, עקבית וממוקדת </w:t>
      </w:r>
      <w:proofErr w:type="spellStart"/>
      <w:r w:rsidRPr="00FE1970">
        <w:rPr>
          <w:rFonts w:cs="David" w:hint="cs"/>
          <w:sz w:val="24"/>
          <w:szCs w:val="24"/>
          <w:rtl/>
        </w:rPr>
        <w:t>בתמרוץ</w:t>
      </w:r>
      <w:proofErr w:type="spellEnd"/>
      <w:r w:rsidRPr="00FE1970">
        <w:rPr>
          <w:rFonts w:cs="David" w:hint="cs"/>
          <w:sz w:val="24"/>
          <w:szCs w:val="24"/>
          <w:rtl/>
        </w:rPr>
        <w:t xml:space="preserve"> תעסוקה. בהקשר זה, חשוב לשמר את הקשר בין מתן שירותים התומכים בתעסוקה לתעסוקה עצמה. כך למשל, </w:t>
      </w:r>
      <w:r w:rsidR="00750A0E" w:rsidRPr="00750A0E">
        <w:rPr>
          <w:rFonts w:cs="David" w:hint="cs"/>
          <w:b/>
          <w:bCs/>
          <w:sz w:val="24"/>
          <w:szCs w:val="24"/>
          <w:rtl/>
        </w:rPr>
        <w:t>קשירת</w:t>
      </w:r>
      <w:bookmarkStart w:id="0" w:name="_GoBack"/>
      <w:bookmarkEnd w:id="0"/>
      <w:r w:rsidRPr="00FE1970">
        <w:rPr>
          <w:rFonts w:cs="David" w:hint="cs"/>
          <w:b/>
          <w:bCs/>
          <w:sz w:val="24"/>
          <w:szCs w:val="24"/>
          <w:rtl/>
        </w:rPr>
        <w:t xml:space="preserve"> הסבסוד של מעונות יום </w:t>
      </w:r>
      <w:r w:rsidR="00750A0E">
        <w:rPr>
          <w:rFonts w:cs="David" w:hint="cs"/>
          <w:b/>
          <w:bCs/>
          <w:sz w:val="24"/>
          <w:szCs w:val="24"/>
          <w:rtl/>
        </w:rPr>
        <w:t xml:space="preserve">לתעסוקת </w:t>
      </w:r>
      <w:r w:rsidRPr="00FE1970">
        <w:rPr>
          <w:rFonts w:cs="David" w:hint="cs"/>
          <w:b/>
          <w:bCs/>
          <w:sz w:val="24"/>
          <w:szCs w:val="24"/>
          <w:rtl/>
        </w:rPr>
        <w:t xml:space="preserve">שני ההורים </w:t>
      </w:r>
      <w:r w:rsidRPr="00FE1970">
        <w:rPr>
          <w:rFonts w:cs="David" w:hint="cs"/>
          <w:sz w:val="24"/>
          <w:szCs w:val="24"/>
          <w:rtl/>
        </w:rPr>
        <w:t xml:space="preserve">הוא מכשיר חשוב לעידוד השתלבות בתעסוקה; זו טעות לוותר על כך. בנוסף, יש להגדיל את </w:t>
      </w:r>
      <w:r w:rsidRPr="00FE1970">
        <w:rPr>
          <w:rFonts w:cs="David" w:hint="cs"/>
          <w:b/>
          <w:bCs/>
          <w:sz w:val="24"/>
          <w:szCs w:val="24"/>
          <w:rtl/>
        </w:rPr>
        <w:t>מס ההכנסה השלילי</w:t>
      </w:r>
      <w:r w:rsidRPr="00FE1970">
        <w:rPr>
          <w:rFonts w:cs="David" w:hint="cs"/>
          <w:sz w:val="24"/>
          <w:szCs w:val="24"/>
          <w:rtl/>
        </w:rPr>
        <w:t xml:space="preserve">, מנגנון שמטפל בבעיית העובדים העניים ואינו פוגע בתמריץ לעבודה. לעיתים, בשלבים הראשונים לכניסה לשוק העבודה רואים דווקא ירידה בתוצר לעובד, שכן עפ"י רוב מדובר בעובדים לא מיומנים, וייתכן שהשיפור במצב הכלכלי אינו גדול, או אפילו זניח, לאור העובדה שהיציאה לשוק העבודה כרוכה בהוצאות, כגון טיפול בילדים, וכולי. עם חלוף הזמן יירכשו העובדים כישורים נדרשים, מה שישפר את תפוקתם ואת שכרם, וכפועל יוצא את כלל הרווחה במשק. יתרה מזו, להצטרפות למעגל העבודה יש השלכות גם על הדור הבא, כולל השלכות ערכיות, חינוכיות ועוד. </w:t>
      </w:r>
    </w:p>
    <w:p w:rsidR="00972287" w:rsidRPr="00FE1970" w:rsidRDefault="00225763" w:rsidP="00B57EDC">
      <w:pPr>
        <w:bidi/>
        <w:spacing w:line="360" w:lineRule="auto"/>
        <w:jc w:val="both"/>
        <w:rPr>
          <w:rFonts w:cs="David"/>
          <w:sz w:val="24"/>
          <w:szCs w:val="24"/>
          <w:rtl/>
        </w:rPr>
      </w:pPr>
      <w:r>
        <w:rPr>
          <w:rFonts w:cs="David" w:hint="cs"/>
          <w:sz w:val="24"/>
          <w:szCs w:val="24"/>
          <w:rtl/>
        </w:rPr>
        <w:t xml:space="preserve">פוטנציאל נוסף להעלאת שיעורי התעסוקה מצוי בקרב אוכלוסיית העובדים המבוגרים. חשוב ליישם צעדי מדיניות אשר </w:t>
      </w:r>
      <w:r w:rsidR="00B57EDC">
        <w:rPr>
          <w:rFonts w:cs="David" w:hint="cs"/>
          <w:sz w:val="24"/>
          <w:szCs w:val="24"/>
          <w:rtl/>
        </w:rPr>
        <w:t xml:space="preserve">תומכים ביכולת של </w:t>
      </w:r>
      <w:r>
        <w:rPr>
          <w:rFonts w:cs="David" w:hint="cs"/>
          <w:sz w:val="24"/>
          <w:szCs w:val="24"/>
          <w:rtl/>
        </w:rPr>
        <w:t xml:space="preserve">עובדים אלו למצות את הפוטנציאל שלהם, </w:t>
      </w:r>
      <w:r w:rsidR="00B57EDC">
        <w:rPr>
          <w:rFonts w:cs="David" w:hint="cs"/>
          <w:sz w:val="24"/>
          <w:szCs w:val="24"/>
          <w:rtl/>
        </w:rPr>
        <w:t>ובהקשר זה אני גם שבה ומעלה את הצורך להעלות את גיל הפרישה</w:t>
      </w:r>
      <w:r>
        <w:rPr>
          <w:rFonts w:cs="David" w:hint="cs"/>
          <w:sz w:val="24"/>
          <w:szCs w:val="24"/>
          <w:rtl/>
        </w:rPr>
        <w:t xml:space="preserve">. </w:t>
      </w:r>
    </w:p>
    <w:p w:rsidR="00683FAB" w:rsidRPr="00FE1970" w:rsidRDefault="00683FAB" w:rsidP="00FE1970">
      <w:pPr>
        <w:bidi/>
        <w:spacing w:line="360" w:lineRule="auto"/>
        <w:jc w:val="both"/>
        <w:rPr>
          <w:rFonts w:cs="David"/>
          <w:sz w:val="24"/>
          <w:szCs w:val="24"/>
        </w:rPr>
      </w:pPr>
      <w:r w:rsidRPr="00FE1970">
        <w:rPr>
          <w:rFonts w:cs="David" w:hint="cs"/>
          <w:b/>
          <w:bCs/>
          <w:sz w:val="24"/>
          <w:szCs w:val="24"/>
          <w:rtl/>
        </w:rPr>
        <w:t>יש להביא להעלאת ההון האנושי, תוך מתן דגש על חינוך והכשרה מקצועית</w:t>
      </w:r>
      <w:r w:rsidRPr="00FE1970">
        <w:rPr>
          <w:rFonts w:cs="David" w:hint="cs"/>
          <w:sz w:val="24"/>
          <w:szCs w:val="24"/>
          <w:rtl/>
        </w:rPr>
        <w:t>:</w:t>
      </w:r>
    </w:p>
    <w:p w:rsidR="00683FAB" w:rsidRPr="00FE1970" w:rsidRDefault="00683FAB" w:rsidP="00FE1970">
      <w:pPr>
        <w:pStyle w:val="aa"/>
        <w:numPr>
          <w:ilvl w:val="0"/>
          <w:numId w:val="2"/>
        </w:numPr>
        <w:spacing w:line="360" w:lineRule="auto"/>
        <w:jc w:val="both"/>
        <w:rPr>
          <w:rFonts w:cs="David"/>
          <w:sz w:val="24"/>
          <w:szCs w:val="24"/>
        </w:rPr>
      </w:pPr>
      <w:r w:rsidRPr="00FE1970">
        <w:rPr>
          <w:rFonts w:cs="David" w:hint="cs"/>
          <w:sz w:val="24"/>
          <w:szCs w:val="24"/>
          <w:rtl/>
        </w:rPr>
        <w:t>שיפור מערכת החינוך ותשתיות הלימוד.</w:t>
      </w:r>
    </w:p>
    <w:p w:rsidR="00683FAB" w:rsidRPr="00FE1970" w:rsidRDefault="00683FAB" w:rsidP="00FE1970">
      <w:pPr>
        <w:pStyle w:val="aa"/>
        <w:numPr>
          <w:ilvl w:val="0"/>
          <w:numId w:val="2"/>
        </w:numPr>
        <w:spacing w:line="360" w:lineRule="auto"/>
        <w:jc w:val="both"/>
        <w:rPr>
          <w:rFonts w:cs="David"/>
          <w:sz w:val="24"/>
          <w:szCs w:val="24"/>
        </w:rPr>
      </w:pPr>
      <w:r w:rsidRPr="00FE1970">
        <w:rPr>
          <w:rFonts w:cs="David" w:hint="cs"/>
          <w:sz w:val="24"/>
          <w:szCs w:val="24"/>
          <w:rtl/>
        </w:rPr>
        <w:t>הקניית מיומנויות קריטיות להשתלבות מוצלחת בשוק העבודה כמו מתמטיקה, מדעים, ואנגלית גם לאוכלוסייה החרדית.</w:t>
      </w:r>
    </w:p>
    <w:p w:rsidR="00683FAB" w:rsidRPr="00FE1970" w:rsidRDefault="00683FAB" w:rsidP="00FE1970">
      <w:pPr>
        <w:pStyle w:val="aa"/>
        <w:numPr>
          <w:ilvl w:val="0"/>
          <w:numId w:val="2"/>
        </w:numPr>
        <w:spacing w:line="360" w:lineRule="auto"/>
        <w:jc w:val="both"/>
        <w:rPr>
          <w:rFonts w:cs="David"/>
          <w:sz w:val="24"/>
          <w:szCs w:val="24"/>
        </w:rPr>
      </w:pPr>
      <w:r w:rsidRPr="00FE1970">
        <w:rPr>
          <w:rFonts w:cs="David"/>
          <w:sz w:val="24"/>
          <w:szCs w:val="24"/>
          <w:rtl/>
        </w:rPr>
        <w:t>הפחתת שיעורי הנשירה מבתי הספר התיכוניים, חיזוק יכולות המדעים והטכנולוגיה ושיפור כישורי השפה העברית בבתי הספר במגזר הערבי</w:t>
      </w:r>
      <w:r w:rsidRPr="00FE1970">
        <w:rPr>
          <w:rFonts w:cs="David" w:hint="cs"/>
          <w:sz w:val="24"/>
          <w:szCs w:val="24"/>
          <w:rtl/>
        </w:rPr>
        <w:t>.</w:t>
      </w:r>
    </w:p>
    <w:p w:rsidR="00683FAB" w:rsidRPr="00FE1970" w:rsidRDefault="00683FAB" w:rsidP="00FE1970">
      <w:pPr>
        <w:pStyle w:val="aa"/>
        <w:numPr>
          <w:ilvl w:val="0"/>
          <w:numId w:val="2"/>
        </w:numPr>
        <w:spacing w:line="360" w:lineRule="auto"/>
        <w:jc w:val="both"/>
        <w:rPr>
          <w:rFonts w:cs="David"/>
          <w:sz w:val="24"/>
          <w:szCs w:val="24"/>
        </w:rPr>
      </w:pPr>
      <w:r w:rsidRPr="00FE1970">
        <w:rPr>
          <w:rFonts w:cs="David" w:hint="cs"/>
          <w:sz w:val="24"/>
          <w:szCs w:val="24"/>
          <w:rtl/>
        </w:rPr>
        <w:t xml:space="preserve">יש מקום להרחיב במידה ניכרת את החינוך המקצועי טכנולוגי. רצוי להעניק בשלב התיכון תכנים טכנולוגיים מדעיים כללים, שיוכלו לאפשר בחירה בין כיוון מקצועי לבין כיוון אקדמי בשלב מאוחר יותר, ולרכז את החינוך המקצועי בעיקר בהכשרות ממוקדות אחרי השירות הצבאי (ולא </w:t>
      </w:r>
      <w:r w:rsidRPr="00FE1970">
        <w:rPr>
          <w:rFonts w:cs="David" w:hint="cs"/>
          <w:sz w:val="24"/>
          <w:szCs w:val="24"/>
          <w:rtl/>
        </w:rPr>
        <w:lastRenderedPageBreak/>
        <w:t xml:space="preserve">באמצעות הסללה). בשוק העבודה המודרני שהוא דינמי ומשתנה, חינוך מקצועי כבר בשלב בית הספר עשוי להתיישן עד לתום השירות הצבאי של בני הנוער. </w:t>
      </w:r>
    </w:p>
    <w:p w:rsidR="00683FAB" w:rsidRDefault="00683FAB" w:rsidP="00683FAB">
      <w:pPr>
        <w:pStyle w:val="aa"/>
        <w:spacing w:after="240" w:line="360" w:lineRule="auto"/>
        <w:contextualSpacing w:val="0"/>
        <w:jc w:val="both"/>
        <w:rPr>
          <w:b/>
          <w:bCs/>
          <w:rtl/>
        </w:rPr>
      </w:pPr>
    </w:p>
    <w:p w:rsidR="00683FAB" w:rsidRPr="000C72E6" w:rsidRDefault="00683FAB" w:rsidP="00683FAB">
      <w:pPr>
        <w:pStyle w:val="aa"/>
        <w:spacing w:after="240" w:line="360" w:lineRule="auto"/>
        <w:ind w:left="0"/>
        <w:contextualSpacing w:val="0"/>
        <w:jc w:val="both"/>
        <w:rPr>
          <w:rFonts w:cs="David"/>
          <w:b/>
          <w:bCs/>
          <w:sz w:val="24"/>
          <w:szCs w:val="24"/>
          <w:rtl/>
        </w:rPr>
      </w:pPr>
      <w:r w:rsidRPr="000C72E6">
        <w:rPr>
          <w:rFonts w:cs="David" w:hint="cs"/>
          <w:b/>
          <w:bCs/>
          <w:sz w:val="24"/>
          <w:szCs w:val="24"/>
          <w:rtl/>
        </w:rPr>
        <w:t>יש לטפל בגורמים מעודדי צמיחה ופריון:</w:t>
      </w:r>
    </w:p>
    <w:p w:rsidR="00683FAB" w:rsidRPr="000C72E6" w:rsidRDefault="00683FAB" w:rsidP="000C72E6">
      <w:pPr>
        <w:pStyle w:val="aa"/>
        <w:numPr>
          <w:ilvl w:val="0"/>
          <w:numId w:val="2"/>
        </w:numPr>
        <w:spacing w:line="360" w:lineRule="auto"/>
        <w:jc w:val="both"/>
        <w:rPr>
          <w:rFonts w:cs="David"/>
          <w:sz w:val="24"/>
          <w:szCs w:val="24"/>
          <w:rtl/>
        </w:rPr>
      </w:pPr>
      <w:r w:rsidRPr="000C72E6">
        <w:rPr>
          <w:rFonts w:cs="David" w:hint="cs"/>
          <w:sz w:val="24"/>
          <w:szCs w:val="24"/>
          <w:rtl/>
        </w:rPr>
        <w:t>תשתיות</w:t>
      </w:r>
      <w:r w:rsidR="000C72E6">
        <w:rPr>
          <w:rFonts w:cs="David" w:hint="cs"/>
          <w:sz w:val="24"/>
          <w:szCs w:val="24"/>
          <w:rtl/>
        </w:rPr>
        <w:t>.</w:t>
      </w:r>
    </w:p>
    <w:p w:rsidR="00683FAB" w:rsidRPr="000C72E6" w:rsidRDefault="00683FAB" w:rsidP="000C72E6">
      <w:pPr>
        <w:pStyle w:val="aa"/>
        <w:numPr>
          <w:ilvl w:val="0"/>
          <w:numId w:val="2"/>
        </w:numPr>
        <w:spacing w:line="360" w:lineRule="auto"/>
        <w:jc w:val="both"/>
        <w:rPr>
          <w:rFonts w:cs="David"/>
          <w:sz w:val="24"/>
          <w:szCs w:val="24"/>
          <w:rtl/>
        </w:rPr>
      </w:pPr>
      <w:r w:rsidRPr="000C72E6">
        <w:rPr>
          <w:rFonts w:cs="David" w:hint="cs"/>
          <w:sz w:val="24"/>
          <w:szCs w:val="24"/>
          <w:rtl/>
        </w:rPr>
        <w:t>שיפור הסביבה העסקית והפחתת הרגולציה.</w:t>
      </w:r>
    </w:p>
    <w:p w:rsidR="00683FAB" w:rsidRPr="000C72E6" w:rsidRDefault="00683FAB" w:rsidP="000C72E6">
      <w:pPr>
        <w:pStyle w:val="aa"/>
        <w:numPr>
          <w:ilvl w:val="0"/>
          <w:numId w:val="2"/>
        </w:numPr>
        <w:spacing w:line="360" w:lineRule="auto"/>
        <w:jc w:val="both"/>
        <w:rPr>
          <w:rFonts w:cs="David"/>
          <w:sz w:val="24"/>
          <w:szCs w:val="24"/>
          <w:rtl/>
        </w:rPr>
      </w:pPr>
      <w:r w:rsidRPr="000C72E6">
        <w:rPr>
          <w:rFonts w:cs="David" w:hint="cs"/>
          <w:sz w:val="24"/>
          <w:szCs w:val="24"/>
          <w:rtl/>
        </w:rPr>
        <w:t>תחרות</w:t>
      </w:r>
      <w:r w:rsidR="000C72E6">
        <w:rPr>
          <w:rFonts w:cs="David" w:hint="cs"/>
          <w:sz w:val="24"/>
          <w:szCs w:val="24"/>
          <w:rtl/>
        </w:rPr>
        <w:t xml:space="preserve"> - </w:t>
      </w:r>
      <w:r w:rsidRPr="000C72E6">
        <w:rPr>
          <w:rFonts w:cs="David" w:hint="cs"/>
          <w:sz w:val="24"/>
          <w:szCs w:val="24"/>
          <w:rtl/>
        </w:rPr>
        <w:t xml:space="preserve">באותם ענפים שאינם חשופים לתחרות מהארץ או מחו"ל. </w:t>
      </w:r>
    </w:p>
    <w:p w:rsidR="00683FAB" w:rsidRPr="000C72E6" w:rsidRDefault="00683FAB" w:rsidP="000C72E6">
      <w:pPr>
        <w:pStyle w:val="aa"/>
        <w:numPr>
          <w:ilvl w:val="0"/>
          <w:numId w:val="2"/>
        </w:numPr>
        <w:spacing w:line="360" w:lineRule="auto"/>
        <w:jc w:val="both"/>
        <w:rPr>
          <w:rFonts w:cs="David"/>
          <w:sz w:val="24"/>
          <w:szCs w:val="24"/>
          <w:rtl/>
        </w:rPr>
      </w:pPr>
      <w:r w:rsidRPr="000C72E6">
        <w:rPr>
          <w:rFonts w:cs="David" w:hint="cs"/>
          <w:sz w:val="24"/>
          <w:szCs w:val="24"/>
          <w:rtl/>
        </w:rPr>
        <w:t>קידום רפורמות (נמלים, משק החשמל ותעשיית האנרגיה והגז)</w:t>
      </w:r>
      <w:r w:rsidR="000C72E6">
        <w:rPr>
          <w:rFonts w:cs="David" w:hint="cs"/>
          <w:sz w:val="24"/>
          <w:szCs w:val="24"/>
          <w:rtl/>
        </w:rPr>
        <w:t>.</w:t>
      </w:r>
    </w:p>
    <w:p w:rsidR="00683FAB" w:rsidRPr="000C72E6" w:rsidRDefault="00683FAB" w:rsidP="000C72E6">
      <w:pPr>
        <w:pStyle w:val="aa"/>
        <w:numPr>
          <w:ilvl w:val="0"/>
          <w:numId w:val="2"/>
        </w:numPr>
        <w:spacing w:line="360" w:lineRule="auto"/>
        <w:jc w:val="both"/>
        <w:rPr>
          <w:rFonts w:cs="David"/>
          <w:sz w:val="24"/>
          <w:szCs w:val="24"/>
          <w:rtl/>
        </w:rPr>
      </w:pPr>
      <w:r w:rsidRPr="000C72E6">
        <w:rPr>
          <w:rFonts w:cs="David" w:hint="cs"/>
          <w:sz w:val="24"/>
          <w:szCs w:val="24"/>
          <w:rtl/>
        </w:rPr>
        <w:t>שדרוג וייעול המערכות והשירותים ציבוריים - חינוך, בריאות (בראייה צופה פני עתיד של הזדקנות האוכלוסייה) , רווחה</w:t>
      </w:r>
      <w:r w:rsidR="000C72E6">
        <w:rPr>
          <w:rFonts w:cs="David" w:hint="cs"/>
          <w:sz w:val="24"/>
          <w:szCs w:val="24"/>
          <w:rtl/>
        </w:rPr>
        <w:t xml:space="preserve"> (</w:t>
      </w:r>
      <w:r w:rsidRPr="000C72E6">
        <w:rPr>
          <w:rFonts w:cs="David" w:hint="cs"/>
          <w:sz w:val="24"/>
          <w:szCs w:val="24"/>
          <w:rtl/>
        </w:rPr>
        <w:t>תוך שיפור מבחני תעסוקה שיאפשרו מיקוד יתר של התמיכות).</w:t>
      </w:r>
    </w:p>
    <w:p w:rsidR="000C72E6" w:rsidRDefault="000C72E6" w:rsidP="00683FAB">
      <w:pPr>
        <w:bidi/>
        <w:jc w:val="both"/>
        <w:rPr>
          <w:rFonts w:cs="David"/>
          <w:b/>
          <w:bCs/>
          <w:sz w:val="24"/>
          <w:szCs w:val="24"/>
          <w:rtl/>
        </w:rPr>
      </w:pPr>
    </w:p>
    <w:p w:rsidR="000C72E6" w:rsidRDefault="000C72E6" w:rsidP="000C72E6">
      <w:pPr>
        <w:bidi/>
        <w:jc w:val="both"/>
        <w:rPr>
          <w:rFonts w:cs="David"/>
          <w:b/>
          <w:bCs/>
          <w:sz w:val="24"/>
          <w:szCs w:val="24"/>
          <w:rtl/>
        </w:rPr>
      </w:pPr>
    </w:p>
    <w:p w:rsidR="000C72E6" w:rsidRDefault="000C72E6" w:rsidP="000C72E6">
      <w:pPr>
        <w:bidi/>
        <w:jc w:val="both"/>
        <w:rPr>
          <w:rFonts w:cs="David"/>
          <w:b/>
          <w:bCs/>
          <w:sz w:val="24"/>
          <w:szCs w:val="24"/>
          <w:rtl/>
        </w:rPr>
      </w:pPr>
    </w:p>
    <w:p w:rsidR="000C72E6" w:rsidRDefault="000C72E6" w:rsidP="000C72E6">
      <w:pPr>
        <w:bidi/>
        <w:jc w:val="both"/>
        <w:rPr>
          <w:rFonts w:cs="David"/>
          <w:b/>
          <w:bCs/>
          <w:sz w:val="24"/>
          <w:szCs w:val="24"/>
          <w:rtl/>
        </w:rPr>
      </w:pPr>
    </w:p>
    <w:p w:rsidR="00683FAB" w:rsidRDefault="00683FAB" w:rsidP="000C72E6">
      <w:pPr>
        <w:bidi/>
        <w:jc w:val="both"/>
        <w:rPr>
          <w:rFonts w:cs="David"/>
          <w:b/>
          <w:bCs/>
          <w:sz w:val="24"/>
          <w:szCs w:val="24"/>
          <w:rtl/>
        </w:rPr>
      </w:pPr>
      <w:r w:rsidRPr="000C72E6">
        <w:rPr>
          <w:rFonts w:cs="David" w:hint="cs"/>
          <w:b/>
          <w:bCs/>
          <w:sz w:val="24"/>
          <w:szCs w:val="24"/>
          <w:rtl/>
        </w:rPr>
        <w:t>גיוון ענפי ויעדי היצוא</w:t>
      </w:r>
      <w:r w:rsidRPr="000C72E6">
        <w:rPr>
          <w:rFonts w:cs="David" w:hint="cs"/>
          <w:sz w:val="24"/>
          <w:szCs w:val="24"/>
          <w:rtl/>
        </w:rPr>
        <w:t xml:space="preserve">. </w:t>
      </w:r>
      <w:r w:rsidRPr="000C72E6">
        <w:rPr>
          <w:rFonts w:cs="David" w:hint="cs"/>
          <w:b/>
          <w:bCs/>
          <w:sz w:val="24"/>
          <w:szCs w:val="24"/>
          <w:rtl/>
        </w:rPr>
        <w:t xml:space="preserve">ראינו שבענפי היצוא, הצורך להתחרות מול חו"ל מביא לכך שהפריון גבוה יותר.  </w:t>
      </w:r>
    </w:p>
    <w:p w:rsidR="000C72E6" w:rsidRPr="000C72E6" w:rsidRDefault="000C72E6" w:rsidP="000C72E6">
      <w:pPr>
        <w:bidi/>
        <w:jc w:val="both"/>
        <w:rPr>
          <w:rFonts w:cs="David"/>
          <w:sz w:val="24"/>
          <w:szCs w:val="24"/>
        </w:rPr>
      </w:pPr>
    </w:p>
    <w:p w:rsidR="00683FAB" w:rsidRPr="000C72E6" w:rsidRDefault="00683FAB" w:rsidP="000C72E6">
      <w:pPr>
        <w:pStyle w:val="aa"/>
        <w:numPr>
          <w:ilvl w:val="0"/>
          <w:numId w:val="4"/>
        </w:numPr>
        <w:spacing w:line="360" w:lineRule="auto"/>
        <w:jc w:val="both"/>
        <w:rPr>
          <w:rFonts w:cs="David"/>
          <w:sz w:val="24"/>
          <w:szCs w:val="24"/>
        </w:rPr>
      </w:pPr>
      <w:r w:rsidRPr="000C72E6">
        <w:rPr>
          <w:rFonts w:cs="David" w:hint="cs"/>
          <w:sz w:val="24"/>
          <w:szCs w:val="24"/>
          <w:rtl/>
        </w:rPr>
        <w:t xml:space="preserve">שווקים חדשים: היצוא הישראלי הלך כברת דרך בחדירה לשווקים חדשים, וצריך להמשיך ולפעול לגיוון, במיוחד על רקע פוטנציאל הצמיחה הנמוך של יעדי היצוא המסורתיים שלנו. </w:t>
      </w:r>
    </w:p>
    <w:p w:rsidR="00683FAB" w:rsidRPr="000C72E6" w:rsidRDefault="00683FAB" w:rsidP="000C72E6">
      <w:pPr>
        <w:pStyle w:val="aa"/>
        <w:numPr>
          <w:ilvl w:val="0"/>
          <w:numId w:val="4"/>
        </w:numPr>
        <w:spacing w:line="360" w:lineRule="auto"/>
        <w:jc w:val="both"/>
        <w:rPr>
          <w:rFonts w:cs="David"/>
          <w:sz w:val="24"/>
          <w:szCs w:val="24"/>
        </w:rPr>
      </w:pPr>
      <w:r w:rsidRPr="000C72E6">
        <w:rPr>
          <w:rFonts w:cs="David" w:hint="cs"/>
          <w:sz w:val="24"/>
          <w:szCs w:val="24"/>
          <w:rtl/>
        </w:rPr>
        <w:t>יצואנים חדשים: יש להעניק סיוע ליצרנים קטנים/בינוניים להתמודד עם קשיי החדירה הראשוניים לשווקים גלובליים, גם באמצעות מנגנונים ממשלתיים שכבר קיימים היום.</w:t>
      </w:r>
    </w:p>
    <w:p w:rsidR="00683FAB" w:rsidRPr="000C72E6" w:rsidRDefault="00683FAB" w:rsidP="000C72E6">
      <w:pPr>
        <w:pStyle w:val="aa"/>
        <w:numPr>
          <w:ilvl w:val="0"/>
          <w:numId w:val="4"/>
        </w:numPr>
        <w:spacing w:line="360" w:lineRule="auto"/>
        <w:jc w:val="both"/>
        <w:rPr>
          <w:rFonts w:cs="David"/>
          <w:sz w:val="24"/>
          <w:szCs w:val="24"/>
        </w:rPr>
      </w:pPr>
      <w:r w:rsidRPr="000C72E6">
        <w:rPr>
          <w:rFonts w:cs="David" w:hint="cs"/>
          <w:sz w:val="24"/>
          <w:szCs w:val="24"/>
          <w:rtl/>
        </w:rPr>
        <w:t>עידוד מו"פ לא רק לתעשיות ההיי-טק, אלא גם לתעשיות מסורתיות שבהן החדשנות יכולה לעשות את  ההבדל בין להיות או לחדול, ולשפר את היכולת לייצא ולהתחרות בחו"ל.</w:t>
      </w:r>
    </w:p>
    <w:p w:rsidR="00683FAB" w:rsidRPr="000C72E6" w:rsidRDefault="00683FAB" w:rsidP="00683FAB">
      <w:pPr>
        <w:bidi/>
        <w:ind w:left="1080"/>
        <w:jc w:val="both"/>
        <w:rPr>
          <w:rFonts w:cs="David"/>
          <w:sz w:val="24"/>
          <w:szCs w:val="24"/>
          <w:rtl/>
        </w:rPr>
      </w:pPr>
    </w:p>
    <w:p w:rsidR="00683FAB" w:rsidRPr="000C72E6" w:rsidRDefault="00683FAB" w:rsidP="000C72E6">
      <w:pPr>
        <w:bidi/>
        <w:spacing w:line="360" w:lineRule="auto"/>
        <w:jc w:val="both"/>
        <w:rPr>
          <w:rFonts w:cs="David"/>
          <w:b/>
          <w:bCs/>
          <w:sz w:val="24"/>
          <w:szCs w:val="24"/>
        </w:rPr>
      </w:pPr>
      <w:r w:rsidRPr="000C72E6">
        <w:rPr>
          <w:rFonts w:cs="David" w:hint="cs"/>
          <w:b/>
          <w:bCs/>
          <w:sz w:val="24"/>
          <w:szCs w:val="24"/>
          <w:rtl/>
        </w:rPr>
        <w:t xml:space="preserve">על רקע המצב המקרו כלכלי הטוב יחסית של המשק הישראלי, האבטלה הנמוכה, והצמיחה המתונה (אך חיובית), אנחנו לא נדרשים, כמו מדינות רבות אחרות,  לטיפול במשבר </w:t>
      </w:r>
      <w:r w:rsidR="000C72E6" w:rsidRPr="000C72E6">
        <w:rPr>
          <w:rFonts w:cs="David" w:hint="cs"/>
          <w:b/>
          <w:bCs/>
          <w:sz w:val="24"/>
          <w:szCs w:val="24"/>
          <w:rtl/>
        </w:rPr>
        <w:t>מידי</w:t>
      </w:r>
      <w:r w:rsidRPr="000C72E6">
        <w:rPr>
          <w:rFonts w:cs="David" w:hint="cs"/>
          <w:b/>
          <w:bCs/>
          <w:sz w:val="24"/>
          <w:szCs w:val="24"/>
          <w:rtl/>
        </w:rPr>
        <w:t xml:space="preserve">. לכן, יש לנו את היכולת, אבל גם את החובה, להתמקד בטיפול באתגרי המשק לטווח ארוך יותר. כפי שהראיתי, הם רבים ומורכבים, אבל הטיפול בהם הוא קריטי להצלחתו של המשק, ולרווחה של כלל האוכלוסייה בשנים הבאות. </w:t>
      </w:r>
    </w:p>
    <w:p w:rsidR="00683FAB" w:rsidRPr="00452481" w:rsidRDefault="00683FAB" w:rsidP="000C72E6">
      <w:pPr>
        <w:bidi/>
        <w:spacing w:line="360" w:lineRule="auto"/>
        <w:ind w:left="360"/>
        <w:jc w:val="both"/>
        <w:rPr>
          <w:rtl/>
        </w:rPr>
      </w:pPr>
    </w:p>
    <w:p w:rsidR="00683FAB" w:rsidRPr="00452481" w:rsidRDefault="00683FAB" w:rsidP="00683FAB">
      <w:pPr>
        <w:bidi/>
        <w:jc w:val="both"/>
        <w:rPr>
          <w:rtl/>
        </w:rPr>
      </w:pPr>
    </w:p>
    <w:p w:rsidR="00683FAB" w:rsidRDefault="00683FAB" w:rsidP="00683FAB">
      <w:pPr>
        <w:bidi/>
        <w:jc w:val="both"/>
      </w:pPr>
    </w:p>
    <w:p w:rsidR="00683FAB" w:rsidRPr="00A80FA9" w:rsidRDefault="00683FAB" w:rsidP="00683FAB">
      <w:pPr>
        <w:bidi/>
        <w:jc w:val="both"/>
        <w:rPr>
          <w:rtl/>
        </w:rPr>
      </w:pPr>
    </w:p>
    <w:p w:rsidR="00683FAB" w:rsidRDefault="00683FAB" w:rsidP="00683FAB">
      <w:pPr>
        <w:bidi/>
        <w:jc w:val="both"/>
        <w:rPr>
          <w:rtl/>
        </w:rPr>
      </w:pPr>
    </w:p>
    <w:p w:rsidR="00683FAB" w:rsidRDefault="00683FAB" w:rsidP="00683FAB">
      <w:pPr>
        <w:bidi/>
        <w:jc w:val="both"/>
        <w:rPr>
          <w:rtl/>
        </w:rPr>
      </w:pPr>
    </w:p>
    <w:p w:rsidR="00683FAB" w:rsidRDefault="00683FAB" w:rsidP="00683FAB">
      <w:pPr>
        <w:bidi/>
        <w:jc w:val="both"/>
        <w:rPr>
          <w:rtl/>
        </w:rPr>
      </w:pPr>
    </w:p>
    <w:p w:rsidR="00683FAB" w:rsidRDefault="00683FAB" w:rsidP="00683FAB">
      <w:pPr>
        <w:bidi/>
        <w:jc w:val="both"/>
        <w:rPr>
          <w:rtl/>
        </w:rPr>
      </w:pPr>
    </w:p>
    <w:p w:rsidR="003B0F7C" w:rsidRDefault="003B0F7C" w:rsidP="00683FAB">
      <w:pPr>
        <w:bidi/>
        <w:spacing w:line="360" w:lineRule="auto"/>
        <w:ind w:right="-101"/>
        <w:jc w:val="both"/>
        <w:rPr>
          <w:rFonts w:cs="David"/>
          <w:sz w:val="24"/>
          <w:szCs w:val="24"/>
          <w:rtl/>
        </w:rPr>
      </w:pPr>
    </w:p>
    <w:sectPr w:rsidR="003B0F7C" w:rsidSect="00E361B9">
      <w:footerReference w:type="default" r:id="rId9"/>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6E" w:rsidRDefault="007D696E" w:rsidP="00C04A6B">
      <w:r>
        <w:separator/>
      </w:r>
    </w:p>
  </w:endnote>
  <w:endnote w:type="continuationSeparator" w:id="0">
    <w:p w:rsidR="007D696E" w:rsidRDefault="007D696E"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1817257504"/>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p w:rsidR="00A15F57" w:rsidRPr="00064A79" w:rsidRDefault="00301815" w:rsidP="00630223">
            <w:pPr>
              <w:bidi/>
              <w:spacing w:line="360" w:lineRule="auto"/>
              <w:ind w:right="-1276"/>
              <w:rPr>
                <w:rFonts w:cs="David"/>
                <w:sz w:val="18"/>
                <w:szCs w:val="18"/>
              </w:rPr>
            </w:pPr>
            <w:r>
              <w:rPr>
                <w:rFonts w:cs="David" w:hint="cs"/>
                <w:sz w:val="18"/>
                <w:szCs w:val="18"/>
                <w:rtl/>
                <w:lang w:val="he-IL"/>
              </w:rPr>
              <w:t xml:space="preserve">בנק ישראל - </w:t>
            </w:r>
            <w:r w:rsidR="00FE1970">
              <w:rPr>
                <w:rFonts w:cs="David" w:hint="cs"/>
                <w:sz w:val="18"/>
                <w:szCs w:val="18"/>
                <w:rtl/>
                <w:lang w:val="he-IL"/>
              </w:rPr>
              <w:t>דברי הנגידה בכנס האגודה הישראלית לכלכלה - הפריון בישראל 1.6.2015</w:t>
            </w:r>
            <w:r w:rsidR="00FE1970">
              <w:rPr>
                <w:rFonts w:cs="David" w:hint="cs"/>
                <w:sz w:val="18"/>
                <w:szCs w:val="18"/>
                <w:rtl/>
                <w:lang w:val="he-IL"/>
              </w:rPr>
              <w:tab/>
            </w:r>
            <w:r>
              <w:rPr>
                <w:rFonts w:cs="David" w:hint="cs"/>
                <w:sz w:val="18"/>
                <w:szCs w:val="18"/>
                <w:rtl/>
                <w:lang w:val="he-IL"/>
              </w:rPr>
              <w:tab/>
            </w:r>
            <w:r>
              <w:rPr>
                <w:rFonts w:cs="David"/>
                <w:sz w:val="18"/>
                <w:szCs w:val="18"/>
                <w:rtl/>
                <w:lang w:val="he-IL"/>
              </w:rPr>
              <w:tab/>
            </w:r>
            <w:r w:rsidR="00630223">
              <w:rPr>
                <w:rFonts w:cs="David" w:hint="cs"/>
                <w:sz w:val="18"/>
                <w:szCs w:val="18"/>
                <w:rtl/>
                <w:cs/>
                <w:lang w:val="he-IL"/>
              </w:rPr>
              <w:t xml:space="preserve">          </w:t>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750A0E">
              <w:rPr>
                <w:rFonts w:cs="David"/>
                <w:b/>
                <w:bCs/>
                <w:noProof/>
                <w:sz w:val="18"/>
                <w:szCs w:val="18"/>
                <w:rtl/>
              </w:rPr>
              <w:t>5</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750A0E">
              <w:rPr>
                <w:rFonts w:cs="David"/>
                <w:b/>
                <w:bCs/>
                <w:noProof/>
                <w:sz w:val="18"/>
                <w:szCs w:val="18"/>
                <w:rtl/>
              </w:rPr>
              <w:t>6</w:t>
            </w:r>
            <w:r w:rsidRPr="00301815">
              <w:rPr>
                <w:rFonts w:cs="David"/>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6E" w:rsidRDefault="007D696E" w:rsidP="00C04A6B">
      <w:r>
        <w:separator/>
      </w:r>
    </w:p>
  </w:footnote>
  <w:footnote w:type="continuationSeparator" w:id="0">
    <w:p w:rsidR="007D696E" w:rsidRDefault="007D696E"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2BB"/>
    <w:multiLevelType w:val="hybridMultilevel"/>
    <w:tmpl w:val="EE0CF6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820382"/>
    <w:multiLevelType w:val="hybridMultilevel"/>
    <w:tmpl w:val="9FF2B6C0"/>
    <w:lvl w:ilvl="0" w:tplc="AA7A95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563BA"/>
    <w:multiLevelType w:val="hybridMultilevel"/>
    <w:tmpl w:val="4F922E3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419E3"/>
    <w:rsid w:val="00064A79"/>
    <w:rsid w:val="00081BCE"/>
    <w:rsid w:val="000A3EB8"/>
    <w:rsid w:val="000B5C29"/>
    <w:rsid w:val="000C72E6"/>
    <w:rsid w:val="000E5C08"/>
    <w:rsid w:val="00100FEE"/>
    <w:rsid w:val="00115A82"/>
    <w:rsid w:val="001766D1"/>
    <w:rsid w:val="00177686"/>
    <w:rsid w:val="00180E8A"/>
    <w:rsid w:val="001A6A29"/>
    <w:rsid w:val="001B4567"/>
    <w:rsid w:val="001B5E0C"/>
    <w:rsid w:val="001C0337"/>
    <w:rsid w:val="001D0950"/>
    <w:rsid w:val="001D7646"/>
    <w:rsid w:val="001E5A00"/>
    <w:rsid w:val="00207231"/>
    <w:rsid w:val="00211DAF"/>
    <w:rsid w:val="00225763"/>
    <w:rsid w:val="00225A9F"/>
    <w:rsid w:val="00227C7C"/>
    <w:rsid w:val="002409CC"/>
    <w:rsid w:val="00242BDF"/>
    <w:rsid w:val="002438E2"/>
    <w:rsid w:val="002630B7"/>
    <w:rsid w:val="00292581"/>
    <w:rsid w:val="002A6BF5"/>
    <w:rsid w:val="002B3FB0"/>
    <w:rsid w:val="002C05F8"/>
    <w:rsid w:val="002D510A"/>
    <w:rsid w:val="00301815"/>
    <w:rsid w:val="00303FFD"/>
    <w:rsid w:val="00311199"/>
    <w:rsid w:val="0031161D"/>
    <w:rsid w:val="00320C91"/>
    <w:rsid w:val="00334CFD"/>
    <w:rsid w:val="00351731"/>
    <w:rsid w:val="003520D8"/>
    <w:rsid w:val="003537B9"/>
    <w:rsid w:val="003565BE"/>
    <w:rsid w:val="003810D6"/>
    <w:rsid w:val="003901E0"/>
    <w:rsid w:val="003A4EDC"/>
    <w:rsid w:val="003B0F7C"/>
    <w:rsid w:val="003B5DE7"/>
    <w:rsid w:val="003D651A"/>
    <w:rsid w:val="00400BAF"/>
    <w:rsid w:val="0041690A"/>
    <w:rsid w:val="00417FB6"/>
    <w:rsid w:val="00420F93"/>
    <w:rsid w:val="00421F80"/>
    <w:rsid w:val="00441E07"/>
    <w:rsid w:val="0044713E"/>
    <w:rsid w:val="004625EB"/>
    <w:rsid w:val="00475933"/>
    <w:rsid w:val="0047627F"/>
    <w:rsid w:val="004769FB"/>
    <w:rsid w:val="0048530F"/>
    <w:rsid w:val="004A5826"/>
    <w:rsid w:val="004B11CB"/>
    <w:rsid w:val="004B5D8D"/>
    <w:rsid w:val="004E23AC"/>
    <w:rsid w:val="004F06E0"/>
    <w:rsid w:val="004F69BF"/>
    <w:rsid w:val="00500487"/>
    <w:rsid w:val="00502068"/>
    <w:rsid w:val="00515549"/>
    <w:rsid w:val="00520BB4"/>
    <w:rsid w:val="005D6AF1"/>
    <w:rsid w:val="005E684E"/>
    <w:rsid w:val="00614095"/>
    <w:rsid w:val="00630223"/>
    <w:rsid w:val="0064287F"/>
    <w:rsid w:val="00651CB7"/>
    <w:rsid w:val="00661ADC"/>
    <w:rsid w:val="00683FAB"/>
    <w:rsid w:val="006A5068"/>
    <w:rsid w:val="006C01FB"/>
    <w:rsid w:val="006C2627"/>
    <w:rsid w:val="006C2B75"/>
    <w:rsid w:val="00702DCE"/>
    <w:rsid w:val="00706E3E"/>
    <w:rsid w:val="00750A0E"/>
    <w:rsid w:val="0075516F"/>
    <w:rsid w:val="00762D5A"/>
    <w:rsid w:val="007916A9"/>
    <w:rsid w:val="007C7AA7"/>
    <w:rsid w:val="007D696E"/>
    <w:rsid w:val="007E18EE"/>
    <w:rsid w:val="007F013B"/>
    <w:rsid w:val="007F33F0"/>
    <w:rsid w:val="00804452"/>
    <w:rsid w:val="00826810"/>
    <w:rsid w:val="00837763"/>
    <w:rsid w:val="0084131A"/>
    <w:rsid w:val="00847D27"/>
    <w:rsid w:val="00852D44"/>
    <w:rsid w:val="0086330B"/>
    <w:rsid w:val="00872445"/>
    <w:rsid w:val="00881EF7"/>
    <w:rsid w:val="008928BC"/>
    <w:rsid w:val="008B1A7A"/>
    <w:rsid w:val="008B3739"/>
    <w:rsid w:val="008B55E9"/>
    <w:rsid w:val="008B5665"/>
    <w:rsid w:val="008D1016"/>
    <w:rsid w:val="00923E37"/>
    <w:rsid w:val="0094201C"/>
    <w:rsid w:val="00961EFC"/>
    <w:rsid w:val="00972287"/>
    <w:rsid w:val="00972F89"/>
    <w:rsid w:val="009818C2"/>
    <w:rsid w:val="009B71E4"/>
    <w:rsid w:val="009C16BD"/>
    <w:rsid w:val="00A13688"/>
    <w:rsid w:val="00A15F57"/>
    <w:rsid w:val="00A57161"/>
    <w:rsid w:val="00A6707D"/>
    <w:rsid w:val="00AA283B"/>
    <w:rsid w:val="00AA51B0"/>
    <w:rsid w:val="00AA7ED7"/>
    <w:rsid w:val="00AB409F"/>
    <w:rsid w:val="00AC2075"/>
    <w:rsid w:val="00AD759C"/>
    <w:rsid w:val="00AE591E"/>
    <w:rsid w:val="00B058F3"/>
    <w:rsid w:val="00B171C9"/>
    <w:rsid w:val="00B2503D"/>
    <w:rsid w:val="00B45A8A"/>
    <w:rsid w:val="00B5653F"/>
    <w:rsid w:val="00B57EDC"/>
    <w:rsid w:val="00B705C0"/>
    <w:rsid w:val="00B77C1D"/>
    <w:rsid w:val="00B84BD7"/>
    <w:rsid w:val="00B87699"/>
    <w:rsid w:val="00BC41DB"/>
    <w:rsid w:val="00BC5A6D"/>
    <w:rsid w:val="00BD1510"/>
    <w:rsid w:val="00BD5207"/>
    <w:rsid w:val="00BE235C"/>
    <w:rsid w:val="00BE49A2"/>
    <w:rsid w:val="00C04A6B"/>
    <w:rsid w:val="00C22C24"/>
    <w:rsid w:val="00C25BC9"/>
    <w:rsid w:val="00C25C1C"/>
    <w:rsid w:val="00C45C9C"/>
    <w:rsid w:val="00C656C3"/>
    <w:rsid w:val="00C84B20"/>
    <w:rsid w:val="00CB1B2B"/>
    <w:rsid w:val="00CB5842"/>
    <w:rsid w:val="00D00AF3"/>
    <w:rsid w:val="00D15A8B"/>
    <w:rsid w:val="00D16E72"/>
    <w:rsid w:val="00D3721C"/>
    <w:rsid w:val="00D40CBA"/>
    <w:rsid w:val="00D81EC3"/>
    <w:rsid w:val="00D87DC1"/>
    <w:rsid w:val="00D969AD"/>
    <w:rsid w:val="00DA16B6"/>
    <w:rsid w:val="00DD5923"/>
    <w:rsid w:val="00DE121E"/>
    <w:rsid w:val="00E05BDC"/>
    <w:rsid w:val="00E361B9"/>
    <w:rsid w:val="00E43FFA"/>
    <w:rsid w:val="00E72A42"/>
    <w:rsid w:val="00E85E11"/>
    <w:rsid w:val="00E93536"/>
    <w:rsid w:val="00EA052D"/>
    <w:rsid w:val="00ED153D"/>
    <w:rsid w:val="00ED5B1D"/>
    <w:rsid w:val="00EF5DC9"/>
    <w:rsid w:val="00F06CE8"/>
    <w:rsid w:val="00F13573"/>
    <w:rsid w:val="00F21AC9"/>
    <w:rsid w:val="00F27621"/>
    <w:rsid w:val="00F36470"/>
    <w:rsid w:val="00F47CFB"/>
    <w:rsid w:val="00F75061"/>
    <w:rsid w:val="00F96916"/>
    <w:rsid w:val="00FA0AA7"/>
    <w:rsid w:val="00FA2BB4"/>
    <w:rsid w:val="00FD4DC2"/>
    <w:rsid w:val="00FE0338"/>
    <w:rsid w:val="00FE034E"/>
    <w:rsid w:val="00FE1970"/>
    <w:rsid w:val="00FF321A"/>
    <w:rsid w:val="00FF64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4853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character" w:customStyle="1" w:styleId="10">
    <w:name w:val="כותרת 1 תו"/>
    <w:basedOn w:val="a0"/>
    <w:link w:val="1"/>
    <w:uiPriority w:val="9"/>
    <w:rsid w:val="0048530F"/>
    <w:rPr>
      <w:rFonts w:asciiTheme="majorHAnsi" w:eastAsiaTheme="majorEastAsia" w:hAnsiTheme="majorHAnsi" w:cstheme="majorBidi"/>
      <w:b/>
      <w:bCs/>
      <w:color w:val="365F91" w:themeColor="accent1" w:themeShade="BF"/>
      <w:sz w:val="28"/>
      <w:szCs w:val="28"/>
      <w:lang w:eastAsia="he-IL"/>
    </w:rPr>
  </w:style>
  <w:style w:type="paragraph" w:styleId="aa">
    <w:name w:val="List Paragraph"/>
    <w:basedOn w:val="a"/>
    <w:uiPriority w:val="34"/>
    <w:qFormat/>
    <w:rsid w:val="00683FAB"/>
    <w:pPr>
      <w:bidi/>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4853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character" w:customStyle="1" w:styleId="10">
    <w:name w:val="כותרת 1 תו"/>
    <w:basedOn w:val="a0"/>
    <w:link w:val="1"/>
    <w:uiPriority w:val="9"/>
    <w:rsid w:val="0048530F"/>
    <w:rPr>
      <w:rFonts w:asciiTheme="majorHAnsi" w:eastAsiaTheme="majorEastAsia" w:hAnsiTheme="majorHAnsi" w:cstheme="majorBidi"/>
      <w:b/>
      <w:bCs/>
      <w:color w:val="365F91" w:themeColor="accent1" w:themeShade="BF"/>
      <w:sz w:val="28"/>
      <w:szCs w:val="28"/>
      <w:lang w:eastAsia="he-IL"/>
    </w:rPr>
  </w:style>
  <w:style w:type="paragraph" w:styleId="aa">
    <w:name w:val="List Paragraph"/>
    <w:basedOn w:val="a"/>
    <w:uiPriority w:val="34"/>
    <w:qFormat/>
    <w:rsid w:val="00683FAB"/>
    <w:pPr>
      <w:bidi/>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2015-06-01T10:30:00+00:00</PublishingStartDat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1AC38-89FF-4358-8F10-54084327A87C}"/>
</file>

<file path=customXml/itemProps2.xml><?xml version="1.0" encoding="utf-8"?>
<ds:datastoreItem xmlns:ds="http://schemas.openxmlformats.org/officeDocument/2006/customXml" ds:itemID="{5A3B1412-8AD5-4DDD-B720-F63A09ACA62C}"/>
</file>

<file path=customXml/itemProps3.xml><?xml version="1.0" encoding="utf-8"?>
<ds:datastoreItem xmlns:ds="http://schemas.openxmlformats.org/officeDocument/2006/customXml" ds:itemID="{3DD859F5-2170-4725-AFC5-A7EA9E6E9DB6}"/>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12420</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2015-06-01T09:03:00Z</dcterms:created>
  <dcterms:modified xsi:type="dcterms:W3CDTF">2015-06-01T09:28:00Z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