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8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E8D" w:rsidRPr="006702C1" w:rsidTr="004B04C6">
        <w:trPr>
          <w:cantSplit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4B04C6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bookmarkStart w:id="0" w:name="_GoBack"/>
            <w:bookmarkEnd w:id="0"/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D92E8D" w:rsidRPr="006702C1" w:rsidRDefault="00D92E8D" w:rsidP="004B04C6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92E8D" w:rsidRPr="006702C1" w:rsidRDefault="00D92E8D" w:rsidP="004B04C6">
            <w:pPr>
              <w:jc w:val="center"/>
            </w:pPr>
            <w:r w:rsidRPr="006702C1">
              <w:rPr>
                <w:noProof/>
                <w:rtl/>
              </w:rPr>
              <w:drawing>
                <wp:inline distT="0" distB="0" distL="0" distR="0" wp14:anchorId="1CAF85AB" wp14:editId="14A7B1DD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6B1F99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6B1F99">
              <w:rPr>
                <w:rFonts w:cs="David" w:hint="cs"/>
                <w:rtl/>
              </w:rPr>
              <w:t>יח</w:t>
            </w:r>
            <w:r w:rsidR="005B5E2F">
              <w:rPr>
                <w:rFonts w:cs="David" w:hint="cs"/>
                <w:rtl/>
              </w:rPr>
              <w:t>'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6B1F99">
              <w:rPr>
                <w:rFonts w:cs="David" w:hint="cs"/>
                <w:rtl/>
              </w:rPr>
              <w:t>תמוז</w:t>
            </w:r>
            <w:r>
              <w:rPr>
                <w:rFonts w:cs="David"/>
                <w:rtl/>
              </w:rPr>
              <w:t>, התשע"</w:t>
            </w:r>
            <w:r>
              <w:rPr>
                <w:rFonts w:cs="David" w:hint="cs"/>
                <w:rtl/>
              </w:rPr>
              <w:t>ז</w:t>
            </w:r>
          </w:p>
          <w:p w:rsidR="00D92E8D" w:rsidRPr="006702C1" w:rsidRDefault="00D92E8D" w:rsidP="006B1F99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8514AD">
              <w:rPr>
                <w:rFonts w:cs="David" w:hint="cs"/>
                <w:rtl/>
              </w:rPr>
              <w:t xml:space="preserve"> </w:t>
            </w:r>
            <w:r w:rsidR="009917DC">
              <w:rPr>
                <w:rFonts w:cs="David" w:hint="cs"/>
                <w:rtl/>
              </w:rPr>
              <w:t>1</w:t>
            </w:r>
            <w:r w:rsidR="006B1F99">
              <w:rPr>
                <w:rFonts w:cs="David" w:hint="cs"/>
                <w:rtl/>
              </w:rPr>
              <w:t>2</w:t>
            </w:r>
            <w:r w:rsidR="00174001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</w:t>
            </w:r>
            <w:r w:rsidR="009917DC">
              <w:rPr>
                <w:rFonts w:cs="David" w:hint="cs"/>
                <w:rtl/>
              </w:rPr>
              <w:t>יו</w:t>
            </w:r>
            <w:r w:rsidR="006B1F99">
              <w:rPr>
                <w:rFonts w:cs="David" w:hint="cs"/>
                <w:rtl/>
              </w:rPr>
              <w:t>לי</w:t>
            </w:r>
            <w:r w:rsidRPr="006702C1">
              <w:rPr>
                <w:rFonts w:cs="David"/>
                <w:rtl/>
              </w:rPr>
              <w:t xml:space="preserve"> 201</w:t>
            </w:r>
            <w:r>
              <w:rPr>
                <w:rFonts w:cs="David" w:hint="cs"/>
                <w:rtl/>
              </w:rPr>
              <w:t>7</w:t>
            </w:r>
          </w:p>
        </w:tc>
      </w:tr>
    </w:tbl>
    <w:p w:rsidR="00D92E8D" w:rsidRDefault="00D92E8D" w:rsidP="00D92E8D">
      <w:pPr>
        <w:spacing w:after="240" w:line="360" w:lineRule="auto"/>
        <w:ind w:left="56" w:right="-101"/>
        <w:rPr>
          <w:rFonts w:cs="David"/>
          <w:rtl/>
        </w:rPr>
      </w:pPr>
      <w:r>
        <w:rPr>
          <w:rFonts w:cs="David"/>
          <w:rtl/>
        </w:rPr>
        <w:br/>
      </w:r>
      <w:r>
        <w:rPr>
          <w:rFonts w:cs="David" w:hint="cs"/>
          <w:rtl/>
        </w:rPr>
        <w:t>הודעה לעיתונות:</w:t>
      </w:r>
    </w:p>
    <w:p w:rsidR="005503EB" w:rsidRDefault="00606A86" w:rsidP="006B1F99">
      <w:pPr>
        <w:pStyle w:val="ab"/>
        <w:spacing w:after="240" w:line="480" w:lineRule="auto"/>
        <w:rPr>
          <w:rtl/>
        </w:rPr>
      </w:pPr>
      <w:r w:rsidRPr="005503EB">
        <w:rPr>
          <w:rtl/>
        </w:rPr>
        <w:t>השקעות תושבי חוץ בישראל</w:t>
      </w:r>
      <w:r w:rsidR="0079068B" w:rsidRPr="005503EB">
        <w:rPr>
          <w:rtl/>
        </w:rPr>
        <w:t xml:space="preserve"> ותושבי ישראל בחו"ל בחודש </w:t>
      </w:r>
      <w:r w:rsidR="006B1F99">
        <w:rPr>
          <w:rFonts w:hint="cs"/>
          <w:rtl/>
        </w:rPr>
        <w:t>מאי</w:t>
      </w:r>
      <w:r w:rsidR="00302297" w:rsidRPr="005503EB">
        <w:rPr>
          <w:rFonts w:hint="cs"/>
          <w:rtl/>
        </w:rPr>
        <w:t xml:space="preserve"> </w:t>
      </w:r>
      <w:r w:rsidR="00A20428" w:rsidRPr="005503EB">
        <w:rPr>
          <w:rFonts w:hint="cs"/>
          <w:rtl/>
        </w:rPr>
        <w:t>201</w:t>
      </w:r>
      <w:r w:rsidR="008514AD">
        <w:rPr>
          <w:rFonts w:hint="cs"/>
          <w:rtl/>
        </w:rPr>
        <w:t>7</w:t>
      </w:r>
    </w:p>
    <w:p w:rsidR="007B40DA" w:rsidRPr="005503EB" w:rsidRDefault="0079068B" w:rsidP="0096445C">
      <w:pPr>
        <w:pStyle w:val="ac"/>
        <w:spacing w:before="0" w:after="240"/>
        <w:contextualSpacing/>
        <w:rPr>
          <w:rtl/>
        </w:rPr>
      </w:pPr>
      <w:r w:rsidRPr="000B29C8">
        <w:rPr>
          <w:rtl/>
        </w:rPr>
        <w:t>תושבי חוץ</w:t>
      </w:r>
      <w:r w:rsidR="00724F83" w:rsidRPr="000B29C8">
        <w:rPr>
          <w:rFonts w:hint="cs"/>
          <w:rtl/>
        </w:rPr>
        <w:t xml:space="preserve"> </w:t>
      </w:r>
      <w:r w:rsidRPr="000B29C8">
        <w:rPr>
          <w:rtl/>
        </w:rPr>
        <w:t>–</w:t>
      </w:r>
      <w:r w:rsidR="00402806" w:rsidRPr="000B29C8">
        <w:rPr>
          <w:rFonts w:hint="cs"/>
          <w:rtl/>
        </w:rPr>
        <w:t xml:space="preserve"> </w:t>
      </w:r>
      <w:r w:rsidR="00E0009F" w:rsidRPr="000B29C8">
        <w:rPr>
          <w:rFonts w:hint="cs"/>
          <w:rtl/>
        </w:rPr>
        <w:t xml:space="preserve"> </w:t>
      </w:r>
      <w:r w:rsidR="00280EC5">
        <w:rPr>
          <w:rFonts w:hint="cs"/>
          <w:rtl/>
        </w:rPr>
        <w:t>השקעות</w:t>
      </w:r>
      <w:r w:rsidR="005B5E2F">
        <w:rPr>
          <w:rFonts w:hint="cs"/>
          <w:rtl/>
        </w:rPr>
        <w:t xml:space="preserve"> נטו </w:t>
      </w:r>
      <w:r w:rsidR="0096445C">
        <w:rPr>
          <w:rFonts w:hint="cs"/>
          <w:rtl/>
        </w:rPr>
        <w:t>באג"ח ממשלתי ומק"ם</w:t>
      </w:r>
    </w:p>
    <w:p w:rsidR="003A47C4" w:rsidRPr="00C511BB" w:rsidRDefault="00705793" w:rsidP="00C511BB">
      <w:pPr>
        <w:pStyle w:val="ac"/>
        <w:spacing w:after="240"/>
        <w:rPr>
          <w:rtl/>
        </w:rPr>
      </w:pPr>
      <w:r w:rsidRPr="00C511BB">
        <w:rPr>
          <w:rFonts w:hint="cs"/>
          <w:rtl/>
        </w:rPr>
        <w:t>ההשקעות הפיננסיות בישראל:</w:t>
      </w:r>
    </w:p>
    <w:p w:rsidR="009651E4" w:rsidRPr="00CD2261" w:rsidRDefault="0079068B" w:rsidP="0096445C">
      <w:pPr>
        <w:spacing w:line="360" w:lineRule="auto"/>
        <w:jc w:val="both"/>
        <w:rPr>
          <w:rFonts w:cs="David"/>
          <w:color w:val="FF0000"/>
          <w:rtl/>
        </w:rPr>
      </w:pPr>
      <w:r w:rsidRPr="00C511BB">
        <w:rPr>
          <w:rStyle w:val="Char0"/>
          <w:color w:val="auto"/>
          <w:rtl/>
        </w:rPr>
        <w:t>אגרות חוב</w:t>
      </w:r>
      <w:r w:rsidR="004D00EC" w:rsidRPr="00C511BB">
        <w:rPr>
          <w:rStyle w:val="Char0"/>
          <w:rFonts w:hint="cs"/>
          <w:color w:val="auto"/>
          <w:rtl/>
        </w:rPr>
        <w:t xml:space="preserve"> ומק"</w:t>
      </w:r>
      <w:r w:rsidR="008456E0" w:rsidRPr="00C511BB">
        <w:rPr>
          <w:rStyle w:val="Char0"/>
          <w:rFonts w:hint="cs"/>
          <w:color w:val="auto"/>
          <w:rtl/>
        </w:rPr>
        <w:t>ם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96445C">
        <w:rPr>
          <w:rFonts w:cs="David" w:hint="cs"/>
          <w:rtl/>
        </w:rPr>
        <w:t>מאי</w:t>
      </w:r>
      <w:r w:rsidR="000B26DE">
        <w:rPr>
          <w:rFonts w:cs="David" w:hint="cs"/>
          <w:rtl/>
        </w:rPr>
        <w:t xml:space="preserve"> </w:t>
      </w:r>
      <w:r w:rsidR="0096445C">
        <w:rPr>
          <w:rFonts w:cs="David" w:hint="cs"/>
          <w:rtl/>
        </w:rPr>
        <w:t>השקיעו</w:t>
      </w:r>
      <w:r w:rsidR="00807430">
        <w:rPr>
          <w:rFonts w:cs="David" w:hint="cs"/>
          <w:rtl/>
        </w:rPr>
        <w:t xml:space="preserve"> נטו</w:t>
      </w:r>
      <w:r w:rsidR="00807430">
        <w:rPr>
          <w:rFonts w:cs="David" w:hint="cs"/>
          <w:b/>
          <w:bCs/>
          <w:rtl/>
        </w:rPr>
        <w:t xml:space="preserve"> </w:t>
      </w:r>
      <w:r w:rsidR="00807430">
        <w:rPr>
          <w:rFonts w:cs="David" w:hint="cs"/>
          <w:rtl/>
        </w:rPr>
        <w:t xml:space="preserve">תושבי חוץ </w:t>
      </w:r>
      <w:r w:rsidR="00807430">
        <w:rPr>
          <w:rFonts w:cs="David" w:hint="cs"/>
          <w:b/>
          <w:bCs/>
          <w:rtl/>
        </w:rPr>
        <w:t xml:space="preserve">במק"ם </w:t>
      </w:r>
      <w:r w:rsidR="00807430">
        <w:rPr>
          <w:rFonts w:cs="David" w:hint="cs"/>
          <w:rtl/>
        </w:rPr>
        <w:t>סך של</w:t>
      </w:r>
      <w:r w:rsidR="00807430" w:rsidRPr="00CD2261">
        <w:rPr>
          <w:rFonts w:cs="David" w:hint="cs"/>
          <w:rtl/>
        </w:rPr>
        <w:t xml:space="preserve"> כ-</w:t>
      </w:r>
      <w:r w:rsidR="0096445C">
        <w:rPr>
          <w:rFonts w:cs="David" w:hint="cs"/>
          <w:rtl/>
        </w:rPr>
        <w:t>570</w:t>
      </w:r>
      <w:r w:rsidR="00807430">
        <w:rPr>
          <w:rFonts w:cs="David" w:hint="cs"/>
          <w:rtl/>
        </w:rPr>
        <w:t xml:space="preserve"> מיליוני דולרים, זאת ב</w:t>
      </w:r>
      <w:r w:rsidR="0096445C">
        <w:rPr>
          <w:rFonts w:cs="David" w:hint="cs"/>
          <w:rtl/>
        </w:rPr>
        <w:t xml:space="preserve">ניגוד </w:t>
      </w:r>
      <w:r w:rsidR="00807430">
        <w:rPr>
          <w:rFonts w:cs="David" w:hint="cs"/>
          <w:rtl/>
        </w:rPr>
        <w:t>למימושים נטו בהיקף של כ-1</w:t>
      </w:r>
      <w:r w:rsidR="0096445C">
        <w:rPr>
          <w:rFonts w:cs="David" w:hint="cs"/>
          <w:rtl/>
        </w:rPr>
        <w:t>6</w:t>
      </w:r>
      <w:r w:rsidR="00807430">
        <w:rPr>
          <w:rFonts w:cs="David" w:hint="cs"/>
          <w:rtl/>
        </w:rPr>
        <w:t>0 מיליונים בחודש</w:t>
      </w:r>
      <w:r w:rsidR="0096445C">
        <w:rPr>
          <w:rFonts w:cs="David" w:hint="cs"/>
          <w:rtl/>
        </w:rPr>
        <w:t>ים</w:t>
      </w:r>
      <w:r w:rsidR="00807430">
        <w:rPr>
          <w:rFonts w:cs="David" w:hint="cs"/>
          <w:rtl/>
        </w:rPr>
        <w:t xml:space="preserve"> מרץ</w:t>
      </w:r>
      <w:r w:rsidR="0096445C">
        <w:rPr>
          <w:rFonts w:cs="David" w:hint="cs"/>
          <w:rtl/>
        </w:rPr>
        <w:t>-אפריל</w:t>
      </w:r>
      <w:r w:rsidR="00807430">
        <w:rPr>
          <w:rFonts w:cs="David" w:hint="cs"/>
          <w:rtl/>
        </w:rPr>
        <w:t xml:space="preserve">. </w:t>
      </w:r>
      <w:r w:rsidR="0096445C">
        <w:rPr>
          <w:rFonts w:cs="David" w:hint="cs"/>
          <w:rtl/>
        </w:rPr>
        <w:t>כמו כן</w:t>
      </w:r>
      <w:r w:rsidR="009651E4">
        <w:rPr>
          <w:rFonts w:cs="David" w:hint="cs"/>
          <w:rtl/>
        </w:rPr>
        <w:t xml:space="preserve">, </w:t>
      </w:r>
      <w:r w:rsidR="00807430">
        <w:rPr>
          <w:rFonts w:cs="David" w:hint="cs"/>
          <w:rtl/>
        </w:rPr>
        <w:t>תושבי חוץ השקיעו נטו</w:t>
      </w:r>
      <w:r w:rsidR="00391439">
        <w:rPr>
          <w:rFonts w:cs="David" w:hint="cs"/>
          <w:rtl/>
        </w:rPr>
        <w:t xml:space="preserve"> ב</w:t>
      </w:r>
      <w:r w:rsidR="0096445C">
        <w:rPr>
          <w:rFonts w:cs="David" w:hint="cs"/>
          <w:rtl/>
        </w:rPr>
        <w:t>מאי</w:t>
      </w:r>
      <w:r w:rsidR="00807430">
        <w:rPr>
          <w:rFonts w:cs="David" w:hint="cs"/>
          <w:rtl/>
        </w:rPr>
        <w:t xml:space="preserve"> סך של כ-</w:t>
      </w:r>
      <w:r w:rsidR="0096445C">
        <w:rPr>
          <w:rFonts w:cs="David" w:hint="cs"/>
          <w:rtl/>
        </w:rPr>
        <w:t>45</w:t>
      </w:r>
      <w:r w:rsidR="00807430">
        <w:rPr>
          <w:rFonts w:cs="David" w:hint="cs"/>
          <w:rtl/>
        </w:rPr>
        <w:t xml:space="preserve">0 מיליוני דולרים </w:t>
      </w:r>
      <w:r w:rsidR="00807430" w:rsidRPr="000B11A8">
        <w:rPr>
          <w:rFonts w:cs="David" w:hint="cs"/>
          <w:b/>
          <w:bCs/>
          <w:rtl/>
        </w:rPr>
        <w:t>באג"ח ממשלתיות הנסחרות בת"א</w:t>
      </w:r>
      <w:r w:rsidR="00807430">
        <w:rPr>
          <w:rFonts w:cs="David" w:hint="cs"/>
          <w:rtl/>
        </w:rPr>
        <w:t>,</w:t>
      </w:r>
      <w:r w:rsidR="009651E4" w:rsidRPr="002C06C0">
        <w:rPr>
          <w:rFonts w:cs="David" w:hint="cs"/>
          <w:rtl/>
        </w:rPr>
        <w:t xml:space="preserve"> </w:t>
      </w:r>
      <w:r w:rsidR="0038486F" w:rsidRPr="00DC24B4">
        <w:rPr>
          <w:rFonts w:cs="David" w:hint="cs"/>
          <w:rtl/>
        </w:rPr>
        <w:t>כך נמסר היום מהחטיבה למידע ולסטטיסטיקה בבנק ישראל.</w:t>
      </w:r>
    </w:p>
    <w:p w:rsidR="008417DD" w:rsidRPr="00E04794" w:rsidRDefault="0038486F" w:rsidP="0096445C">
      <w:pPr>
        <w:spacing w:line="360" w:lineRule="auto"/>
        <w:jc w:val="both"/>
        <w:rPr>
          <w:rFonts w:cs="David"/>
          <w:rtl/>
        </w:rPr>
      </w:pPr>
      <w:r w:rsidRPr="0038486F">
        <w:rPr>
          <w:rFonts w:cs="David" w:hint="cs"/>
          <w:b/>
          <w:bCs/>
          <w:rtl/>
        </w:rPr>
        <w:t>ב</w:t>
      </w:r>
      <w:r w:rsidR="008417DD" w:rsidRPr="00EF6A59">
        <w:rPr>
          <w:rFonts w:cs="David" w:hint="cs"/>
          <w:b/>
          <w:bCs/>
          <w:rtl/>
        </w:rPr>
        <w:t>אג"</w:t>
      </w:r>
      <w:r w:rsidR="00EF6A59">
        <w:rPr>
          <w:rFonts w:cs="David" w:hint="cs"/>
          <w:b/>
          <w:bCs/>
          <w:rtl/>
        </w:rPr>
        <w:t>ח ממשלתי</w:t>
      </w:r>
      <w:r w:rsidR="009A5AAF">
        <w:rPr>
          <w:rFonts w:cs="David" w:hint="cs"/>
          <w:b/>
          <w:bCs/>
          <w:rtl/>
        </w:rPr>
        <w:t>ו</w:t>
      </w:r>
      <w:r w:rsidR="008417DD" w:rsidRPr="00EF6A59">
        <w:rPr>
          <w:rFonts w:cs="David" w:hint="cs"/>
          <w:b/>
          <w:bCs/>
          <w:rtl/>
        </w:rPr>
        <w:t>ת</w:t>
      </w:r>
      <w:r w:rsidR="00207E76">
        <w:rPr>
          <w:rFonts w:cs="David" w:hint="cs"/>
          <w:rtl/>
        </w:rPr>
        <w:t xml:space="preserve"> </w:t>
      </w:r>
      <w:r w:rsidR="008417DD" w:rsidRPr="00EF6A59">
        <w:rPr>
          <w:rFonts w:cs="David" w:hint="cs"/>
          <w:b/>
          <w:bCs/>
          <w:rtl/>
        </w:rPr>
        <w:t>הנסחר</w:t>
      </w:r>
      <w:r w:rsidR="009A5AAF">
        <w:rPr>
          <w:rFonts w:cs="David" w:hint="cs"/>
          <w:b/>
          <w:bCs/>
          <w:rtl/>
        </w:rPr>
        <w:t>ו</w:t>
      </w:r>
      <w:r w:rsidR="00EF6A59">
        <w:rPr>
          <w:rFonts w:cs="David" w:hint="cs"/>
          <w:b/>
          <w:bCs/>
          <w:rtl/>
        </w:rPr>
        <w:t>ת</w:t>
      </w:r>
      <w:r w:rsidR="008417DD" w:rsidRPr="00EF6A59">
        <w:rPr>
          <w:rFonts w:cs="David" w:hint="cs"/>
          <w:b/>
          <w:bCs/>
          <w:rtl/>
        </w:rPr>
        <w:t xml:space="preserve"> בחו"ל</w:t>
      </w:r>
      <w:r w:rsidR="008417DD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נרשמו </w:t>
      </w:r>
      <w:r w:rsidR="00745167">
        <w:rPr>
          <w:rFonts w:cs="David" w:hint="cs"/>
          <w:rtl/>
        </w:rPr>
        <w:t>ב</w:t>
      </w:r>
      <w:r w:rsidR="0096445C">
        <w:rPr>
          <w:rFonts w:cs="David" w:hint="cs"/>
          <w:rtl/>
        </w:rPr>
        <w:t>מאי</w:t>
      </w:r>
      <w:r>
        <w:rPr>
          <w:rFonts w:cs="David" w:hint="cs"/>
          <w:rtl/>
        </w:rPr>
        <w:t xml:space="preserve"> </w:t>
      </w:r>
      <w:r w:rsidR="00745167">
        <w:rPr>
          <w:rFonts w:cs="David" w:hint="cs"/>
          <w:rtl/>
        </w:rPr>
        <w:t>השקעות</w:t>
      </w:r>
      <w:r>
        <w:rPr>
          <w:rFonts w:cs="David" w:hint="cs"/>
          <w:rtl/>
        </w:rPr>
        <w:t xml:space="preserve"> נטו בהיקף</w:t>
      </w:r>
      <w:r w:rsidR="009651E4">
        <w:rPr>
          <w:rFonts w:cs="David" w:hint="cs"/>
          <w:rtl/>
        </w:rPr>
        <w:t xml:space="preserve"> </w:t>
      </w:r>
      <w:r w:rsidR="008417DD">
        <w:rPr>
          <w:rFonts w:cs="David" w:hint="cs"/>
          <w:rtl/>
        </w:rPr>
        <w:t>של כ</w:t>
      </w:r>
      <w:r w:rsidR="00207E76">
        <w:rPr>
          <w:rFonts w:cs="David" w:hint="cs"/>
          <w:rtl/>
        </w:rPr>
        <w:t>-</w:t>
      </w:r>
      <w:r w:rsidR="0096445C">
        <w:rPr>
          <w:rFonts w:cs="David" w:hint="cs"/>
          <w:rtl/>
        </w:rPr>
        <w:t>2</w:t>
      </w:r>
      <w:r w:rsidR="008C592C">
        <w:rPr>
          <w:rFonts w:cs="David" w:hint="cs"/>
          <w:rtl/>
        </w:rPr>
        <w:t xml:space="preserve">0 </w:t>
      </w:r>
      <w:r w:rsidR="00207E76">
        <w:rPr>
          <w:rFonts w:cs="David" w:hint="cs"/>
          <w:rtl/>
        </w:rPr>
        <w:t>מילי</w:t>
      </w:r>
      <w:r>
        <w:rPr>
          <w:rFonts w:cs="David" w:hint="cs"/>
          <w:rtl/>
        </w:rPr>
        <w:t>וני דולרים</w:t>
      </w:r>
      <w:r w:rsidR="003F14C0">
        <w:rPr>
          <w:rFonts w:cs="David" w:hint="cs"/>
          <w:rtl/>
        </w:rPr>
        <w:t xml:space="preserve">, </w:t>
      </w:r>
      <w:r w:rsidR="00745167">
        <w:rPr>
          <w:rFonts w:cs="David" w:hint="cs"/>
          <w:rtl/>
        </w:rPr>
        <w:t>ב</w:t>
      </w:r>
      <w:r w:rsidR="0096445C">
        <w:rPr>
          <w:rFonts w:cs="David" w:hint="cs"/>
          <w:rtl/>
        </w:rPr>
        <w:t>המשך</w:t>
      </w:r>
      <w:r w:rsidR="00745167">
        <w:rPr>
          <w:rFonts w:cs="David" w:hint="cs"/>
          <w:rtl/>
        </w:rPr>
        <w:t xml:space="preserve"> ל</w:t>
      </w:r>
      <w:r w:rsidR="0096445C">
        <w:rPr>
          <w:rFonts w:cs="David" w:hint="cs"/>
          <w:rtl/>
        </w:rPr>
        <w:t>השקעות</w:t>
      </w:r>
      <w:r w:rsidR="00745167">
        <w:rPr>
          <w:rFonts w:cs="David" w:hint="cs"/>
          <w:rtl/>
        </w:rPr>
        <w:t xml:space="preserve"> נטו בהיקף של כ-</w:t>
      </w:r>
      <w:r w:rsidR="0096445C">
        <w:rPr>
          <w:rFonts w:cs="David" w:hint="cs"/>
          <w:rtl/>
        </w:rPr>
        <w:t>3</w:t>
      </w:r>
      <w:r w:rsidR="00745167">
        <w:rPr>
          <w:rFonts w:cs="David" w:hint="cs"/>
          <w:rtl/>
        </w:rPr>
        <w:t>0 מיליונים ב</w:t>
      </w:r>
      <w:r w:rsidR="0096445C">
        <w:rPr>
          <w:rFonts w:cs="David" w:hint="cs"/>
          <w:rtl/>
        </w:rPr>
        <w:t>אפריל</w:t>
      </w:r>
      <w:r w:rsidR="00E04794">
        <w:rPr>
          <w:rFonts w:cs="David" w:hint="cs"/>
          <w:rtl/>
        </w:rPr>
        <w:t>.</w:t>
      </w:r>
    </w:p>
    <w:p w:rsidR="000B11A8" w:rsidRPr="000B11A8" w:rsidRDefault="000B11A8" w:rsidP="001C076F">
      <w:pPr>
        <w:spacing w:line="360" w:lineRule="auto"/>
        <w:jc w:val="both"/>
        <w:rPr>
          <w:rStyle w:val="Char0"/>
          <w:rFonts w:ascii="Times New Roman" w:eastAsia="Times New Roman" w:hAnsi="Times New Roman"/>
          <w:b w:val="0"/>
          <w:bCs w:val="0"/>
          <w:color w:val="auto"/>
          <w:rtl/>
        </w:rPr>
      </w:pPr>
      <w:r w:rsidRPr="00C511BB">
        <w:rPr>
          <w:rStyle w:val="Char0"/>
          <w:rFonts w:hint="cs"/>
          <w:rtl/>
        </w:rPr>
        <w:t xml:space="preserve">השקעות במניות ישראליות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 w:rsidR="0096445C">
        <w:rPr>
          <w:rFonts w:cs="David" w:hint="cs"/>
          <w:rtl/>
        </w:rPr>
        <w:t>מאי</w:t>
      </w:r>
      <w:r w:rsidRPr="00BD40B1">
        <w:rPr>
          <w:rFonts w:cs="David" w:hint="cs"/>
          <w:rtl/>
        </w:rPr>
        <w:t xml:space="preserve">, </w:t>
      </w:r>
      <w:r w:rsidR="001C076F">
        <w:rPr>
          <w:rFonts w:cs="David" w:hint="cs"/>
          <w:rtl/>
        </w:rPr>
        <w:t>השקיעו נטו</w:t>
      </w:r>
      <w:r w:rsidR="001627C6">
        <w:rPr>
          <w:rFonts w:cs="David" w:hint="cs"/>
          <w:rtl/>
        </w:rPr>
        <w:t xml:space="preserve"> </w:t>
      </w:r>
      <w:r w:rsidRPr="00BD40B1">
        <w:rPr>
          <w:rFonts w:cs="David" w:hint="cs"/>
          <w:rtl/>
        </w:rPr>
        <w:t xml:space="preserve">תושבי חוץ </w:t>
      </w:r>
      <w:r w:rsidR="00745167">
        <w:rPr>
          <w:rFonts w:cs="David" w:hint="cs"/>
          <w:rtl/>
        </w:rPr>
        <w:t xml:space="preserve">היקף של </w:t>
      </w:r>
      <w:r w:rsidRPr="00BD40B1">
        <w:rPr>
          <w:rFonts w:cs="David" w:hint="cs"/>
          <w:rtl/>
        </w:rPr>
        <w:t>כ-</w:t>
      </w:r>
      <w:r w:rsidR="0096445C">
        <w:rPr>
          <w:rFonts w:cs="David" w:hint="cs"/>
          <w:rtl/>
        </w:rPr>
        <w:t>160</w:t>
      </w:r>
      <w:r w:rsidRPr="00BD40B1">
        <w:rPr>
          <w:rFonts w:cs="David" w:hint="cs"/>
          <w:rtl/>
        </w:rPr>
        <w:t xml:space="preserve"> מיליוני דולרים במניות ישראליות </w:t>
      </w:r>
      <w:r>
        <w:rPr>
          <w:rFonts w:cs="David" w:hint="cs"/>
          <w:rtl/>
        </w:rPr>
        <w:t>הנסחרות</w:t>
      </w:r>
      <w:r w:rsidRPr="00BD40B1">
        <w:rPr>
          <w:rFonts w:cs="David" w:hint="cs"/>
          <w:rtl/>
        </w:rPr>
        <w:t xml:space="preserve"> בבורסה לני"ע בתל-אביב, זאת </w:t>
      </w:r>
      <w:r w:rsidR="005B5E2F">
        <w:rPr>
          <w:rFonts w:cs="David" w:hint="cs"/>
          <w:rtl/>
        </w:rPr>
        <w:t>ב</w:t>
      </w:r>
      <w:r w:rsidR="0096445C">
        <w:rPr>
          <w:rFonts w:cs="David" w:hint="cs"/>
          <w:rtl/>
        </w:rPr>
        <w:t>המשך</w:t>
      </w:r>
      <w:r w:rsidRPr="00BD40B1">
        <w:rPr>
          <w:rFonts w:cs="David" w:hint="cs"/>
          <w:rtl/>
        </w:rPr>
        <w:t xml:space="preserve"> ל</w:t>
      </w:r>
      <w:r w:rsidR="0096445C">
        <w:rPr>
          <w:rFonts w:cs="David" w:hint="cs"/>
          <w:rtl/>
        </w:rPr>
        <w:t>השקעות</w:t>
      </w:r>
      <w:r w:rsidRPr="00BD40B1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בהיקף של כ-</w:t>
      </w:r>
      <w:r w:rsidR="0096445C">
        <w:rPr>
          <w:rFonts w:cs="David" w:hint="cs"/>
          <w:rtl/>
        </w:rPr>
        <w:t>230</w:t>
      </w:r>
      <w:r w:rsidRPr="00BD40B1">
        <w:rPr>
          <w:rFonts w:cs="David" w:hint="cs"/>
          <w:rtl/>
        </w:rPr>
        <w:t xml:space="preserve"> מיליונים </w:t>
      </w:r>
      <w:r w:rsidR="00E04794">
        <w:rPr>
          <w:rFonts w:cs="David" w:hint="cs"/>
          <w:rtl/>
        </w:rPr>
        <w:t>ב</w:t>
      </w:r>
      <w:r w:rsidR="0096445C">
        <w:rPr>
          <w:rFonts w:cs="David" w:hint="cs"/>
          <w:rtl/>
        </w:rPr>
        <w:t>אפריל</w:t>
      </w:r>
      <w:r w:rsidRPr="00BD40B1">
        <w:rPr>
          <w:rFonts w:cs="David" w:hint="cs"/>
          <w:rtl/>
        </w:rPr>
        <w:t>.</w:t>
      </w:r>
      <w:r w:rsidR="00207E76">
        <w:rPr>
          <w:rFonts w:cs="David" w:hint="cs"/>
          <w:rtl/>
        </w:rPr>
        <w:t xml:space="preserve"> </w:t>
      </w:r>
      <w:r w:rsidR="005B5E2F">
        <w:rPr>
          <w:rFonts w:cs="David" w:hint="cs"/>
          <w:rtl/>
        </w:rPr>
        <w:t>במקביל</w:t>
      </w:r>
      <w:r w:rsidR="00207E76">
        <w:rPr>
          <w:rFonts w:cs="David" w:hint="cs"/>
          <w:rtl/>
        </w:rPr>
        <w:t>,</w:t>
      </w:r>
      <w:r w:rsidR="00207E76" w:rsidRPr="00207E76">
        <w:rPr>
          <w:rFonts w:cs="David" w:hint="cs"/>
          <w:rtl/>
        </w:rPr>
        <w:t xml:space="preserve"> </w:t>
      </w:r>
      <w:r w:rsidR="00207E76">
        <w:rPr>
          <w:rFonts w:cs="David" w:hint="cs"/>
          <w:rtl/>
        </w:rPr>
        <w:t xml:space="preserve">נרשמו </w:t>
      </w:r>
      <w:r w:rsidR="00745167">
        <w:rPr>
          <w:rFonts w:cs="David" w:hint="cs"/>
          <w:rtl/>
        </w:rPr>
        <w:t>ב</w:t>
      </w:r>
      <w:r w:rsidR="0096445C">
        <w:rPr>
          <w:rFonts w:cs="David" w:hint="cs"/>
          <w:rtl/>
        </w:rPr>
        <w:t>מאי</w:t>
      </w:r>
      <w:r w:rsidR="00207E76">
        <w:rPr>
          <w:rFonts w:cs="David" w:hint="cs"/>
          <w:rtl/>
        </w:rPr>
        <w:t xml:space="preserve"> השקעות נטו </w:t>
      </w:r>
      <w:r>
        <w:rPr>
          <w:rFonts w:cs="David" w:hint="cs"/>
          <w:rtl/>
        </w:rPr>
        <w:t>במניות ישראליות סחירות בחו"ל בהיקף של כ-</w:t>
      </w:r>
      <w:r w:rsidR="0096445C">
        <w:rPr>
          <w:rFonts w:cs="David" w:hint="cs"/>
          <w:rtl/>
        </w:rPr>
        <w:t>40</w:t>
      </w:r>
      <w:r>
        <w:rPr>
          <w:rFonts w:cs="David" w:hint="cs"/>
          <w:rtl/>
        </w:rPr>
        <w:t xml:space="preserve"> מיליוני דולרים.</w:t>
      </w:r>
    </w:p>
    <w:p w:rsidR="00C511BB" w:rsidRDefault="0079068B" w:rsidP="00E84E00">
      <w:pPr>
        <w:spacing w:after="240"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tl/>
        </w:rPr>
        <w:t>ה</w:t>
      </w:r>
      <w:r w:rsidR="00F52EDC"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שקעות הישירות בישראל</w:t>
      </w:r>
      <w:r w:rsidR="00705793" w:rsidRPr="00C511BB">
        <w:rPr>
          <w:rStyle w:val="Char0"/>
          <w:rFonts w:hint="cs"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E84E00">
        <w:rPr>
          <w:rFonts w:cs="David" w:hint="cs"/>
          <w:rtl/>
        </w:rPr>
        <w:t>מאי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7F14B0" w:rsidRPr="00BD40B1">
        <w:rPr>
          <w:rFonts w:cs="David" w:hint="cs"/>
          <w:rtl/>
        </w:rPr>
        <w:t>בכ-</w:t>
      </w:r>
      <w:r w:rsidR="00745167">
        <w:rPr>
          <w:rFonts w:cs="David" w:hint="cs"/>
          <w:rtl/>
        </w:rPr>
        <w:t>5</w:t>
      </w:r>
      <w:r w:rsidR="0096445C">
        <w:rPr>
          <w:rFonts w:cs="David" w:hint="cs"/>
          <w:rtl/>
        </w:rPr>
        <w:t>5</w:t>
      </w:r>
      <w:r w:rsidR="00207E76">
        <w:rPr>
          <w:rFonts w:cs="David" w:hint="cs"/>
          <w:rtl/>
        </w:rPr>
        <w:t>0</w:t>
      </w:r>
      <w:r w:rsidR="00F35886" w:rsidRPr="00BD40B1">
        <w:rPr>
          <w:rFonts w:cs="David" w:hint="cs"/>
          <w:rtl/>
        </w:rPr>
        <w:t xml:space="preserve"> </w:t>
      </w:r>
      <w:r w:rsidR="00233238" w:rsidRPr="00BD40B1">
        <w:rPr>
          <w:rFonts w:cs="David" w:hint="cs"/>
          <w:rtl/>
        </w:rPr>
        <w:t>מילי</w:t>
      </w:r>
      <w:r w:rsidR="00207E76">
        <w:rPr>
          <w:rFonts w:cs="David" w:hint="cs"/>
          <w:rtl/>
        </w:rPr>
        <w:t>וני</w:t>
      </w:r>
      <w:r w:rsidR="00063EA9">
        <w:rPr>
          <w:rFonts w:cs="David" w:hint="cs"/>
          <w:rtl/>
        </w:rPr>
        <w:t xml:space="preserve"> </w:t>
      </w:r>
      <w:r w:rsidR="00B9310D" w:rsidRPr="00BD40B1">
        <w:rPr>
          <w:rFonts w:cs="David" w:hint="cs"/>
          <w:rtl/>
        </w:rPr>
        <w:t>דולרים</w:t>
      </w:r>
      <w:r w:rsidR="00545169" w:rsidRPr="00BD40B1">
        <w:rPr>
          <w:rFonts w:cs="David" w:hint="cs"/>
          <w:rtl/>
        </w:rPr>
        <w:t>.</w:t>
      </w:r>
      <w:r w:rsidR="006843E3" w:rsidRPr="00BD40B1">
        <w:rPr>
          <w:rFonts w:cs="David" w:hint="cs"/>
          <w:rtl/>
        </w:rPr>
        <w:t xml:space="preserve"> </w:t>
      </w:r>
      <w:r w:rsidR="009D0081" w:rsidRPr="00BD40B1">
        <w:rPr>
          <w:rFonts w:cs="David" w:hint="cs"/>
          <w:rtl/>
        </w:rPr>
        <w:t xml:space="preserve">הפעילות </w:t>
      </w:r>
      <w:r w:rsidR="00DF21F9" w:rsidRPr="00BD40B1">
        <w:rPr>
          <w:rFonts w:cs="David" w:hint="cs"/>
          <w:rtl/>
        </w:rPr>
        <w:t>התרכזה</w:t>
      </w:r>
      <w:r w:rsidR="008F3CA0" w:rsidRPr="00BD40B1">
        <w:rPr>
          <w:rFonts w:cs="David" w:hint="cs"/>
          <w:rtl/>
        </w:rPr>
        <w:t xml:space="preserve"> </w:t>
      </w:r>
      <w:r w:rsidR="00E479C0">
        <w:rPr>
          <w:rFonts w:cs="David" w:hint="cs"/>
          <w:rtl/>
        </w:rPr>
        <w:t>בענ</w:t>
      </w:r>
      <w:r w:rsidR="0096445C">
        <w:rPr>
          <w:rFonts w:cs="David" w:hint="cs"/>
          <w:rtl/>
        </w:rPr>
        <w:t>פי</w:t>
      </w:r>
      <w:r w:rsidR="00E04794">
        <w:rPr>
          <w:rFonts w:cs="David" w:hint="cs"/>
          <w:rtl/>
        </w:rPr>
        <w:t xml:space="preserve"> </w:t>
      </w:r>
      <w:r w:rsidR="0096445C">
        <w:rPr>
          <w:rFonts w:cs="David" w:hint="cs"/>
          <w:rtl/>
        </w:rPr>
        <w:t>התעשייה והחרושת והנדל"ן</w:t>
      </w:r>
      <w:r w:rsidR="00632A54">
        <w:rPr>
          <w:rFonts w:cs="David" w:hint="cs"/>
          <w:rtl/>
        </w:rPr>
        <w:t>.</w:t>
      </w:r>
    </w:p>
    <w:p w:rsidR="00BF389D" w:rsidRPr="00C511BB" w:rsidRDefault="0079068B" w:rsidP="0073047C">
      <w:pPr>
        <w:pStyle w:val="ac"/>
        <w:spacing w:before="0" w:after="240"/>
        <w:rPr>
          <w:rtl/>
        </w:rPr>
      </w:pPr>
      <w:r w:rsidRPr="0073047C">
        <w:rPr>
          <w:rtl/>
        </w:rPr>
        <w:t>תושבי ישראל –</w:t>
      </w:r>
      <w:r w:rsidR="00076B8B" w:rsidRPr="0073047C">
        <w:rPr>
          <w:rFonts w:hint="cs"/>
          <w:rtl/>
        </w:rPr>
        <w:t xml:space="preserve"> </w:t>
      </w:r>
      <w:r w:rsidR="00B90077">
        <w:rPr>
          <w:rFonts w:hint="cs"/>
          <w:rtl/>
        </w:rPr>
        <w:t>השקעות נטו במניות ו</w:t>
      </w:r>
      <w:r w:rsidR="0096445C">
        <w:rPr>
          <w:rFonts w:hint="cs"/>
          <w:rtl/>
        </w:rPr>
        <w:t xml:space="preserve">מימושים נטו </w:t>
      </w:r>
      <w:r w:rsidR="00B90077">
        <w:rPr>
          <w:rFonts w:hint="cs"/>
          <w:rtl/>
        </w:rPr>
        <w:t>באג"ח זרות</w:t>
      </w:r>
    </w:p>
    <w:p w:rsidR="00DE76DD" w:rsidRDefault="00705793" w:rsidP="00DE76DD">
      <w:pPr>
        <w:pStyle w:val="ac"/>
        <w:spacing w:before="0" w:line="360" w:lineRule="auto"/>
        <w:rPr>
          <w:b w:val="0"/>
          <w:bCs w:val="0"/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Pr="00DE76DD" w:rsidRDefault="006D4E35" w:rsidP="0096445C">
      <w:pPr>
        <w:pStyle w:val="ac"/>
        <w:spacing w:before="0" w:line="360" w:lineRule="auto"/>
        <w:rPr>
          <w:b w:val="0"/>
          <w:bCs w:val="0"/>
          <w:rtl/>
        </w:rPr>
      </w:pPr>
      <w:r w:rsidRPr="00DE76DD">
        <w:rPr>
          <w:rFonts w:hint="cs"/>
          <w:b w:val="0"/>
          <w:bCs w:val="0"/>
          <w:rtl/>
        </w:rPr>
        <w:t xml:space="preserve">בחודש </w:t>
      </w:r>
      <w:r w:rsidR="0096445C">
        <w:rPr>
          <w:rFonts w:hint="cs"/>
          <w:b w:val="0"/>
          <w:bCs w:val="0"/>
          <w:rtl/>
        </w:rPr>
        <w:t>מאי</w:t>
      </w:r>
      <w:r w:rsidR="00C33F67" w:rsidRPr="00DE76DD">
        <w:rPr>
          <w:rFonts w:hint="cs"/>
          <w:b w:val="0"/>
          <w:bCs w:val="0"/>
          <w:rtl/>
        </w:rPr>
        <w:t>,</w:t>
      </w:r>
      <w:r w:rsidRPr="00DE76DD">
        <w:rPr>
          <w:rFonts w:hint="cs"/>
          <w:b w:val="0"/>
          <w:bCs w:val="0"/>
          <w:rtl/>
        </w:rPr>
        <w:t xml:space="preserve"> </w:t>
      </w:r>
      <w:r w:rsidR="00AB237C" w:rsidRPr="00DE76DD">
        <w:rPr>
          <w:rFonts w:hint="cs"/>
          <w:b w:val="0"/>
          <w:bCs w:val="0"/>
          <w:rtl/>
        </w:rPr>
        <w:t>תושבי ישראל</w:t>
      </w:r>
      <w:r w:rsidRPr="00DE76DD">
        <w:rPr>
          <w:rFonts w:hint="cs"/>
          <w:b w:val="0"/>
          <w:bCs w:val="0"/>
          <w:rtl/>
        </w:rPr>
        <w:t xml:space="preserve"> </w:t>
      </w:r>
      <w:r w:rsidR="00094D20" w:rsidRPr="00DE76DD">
        <w:rPr>
          <w:rFonts w:hint="cs"/>
          <w:b w:val="0"/>
          <w:bCs w:val="0"/>
          <w:rtl/>
        </w:rPr>
        <w:t>השקיע</w:t>
      </w:r>
      <w:r w:rsidR="00207E76" w:rsidRPr="00DE76DD">
        <w:rPr>
          <w:rFonts w:hint="cs"/>
          <w:b w:val="0"/>
          <w:bCs w:val="0"/>
          <w:rtl/>
        </w:rPr>
        <w:t>ו</w:t>
      </w:r>
      <w:r w:rsidRPr="00DE76DD">
        <w:rPr>
          <w:rFonts w:hint="cs"/>
          <w:b w:val="0"/>
          <w:bCs w:val="0"/>
          <w:rtl/>
        </w:rPr>
        <w:t xml:space="preserve"> </w:t>
      </w:r>
      <w:r w:rsidR="00F54A1B" w:rsidRPr="00DE76DD">
        <w:rPr>
          <w:rFonts w:hint="cs"/>
          <w:b w:val="0"/>
          <w:bCs w:val="0"/>
          <w:rtl/>
        </w:rPr>
        <w:t xml:space="preserve">נטו </w:t>
      </w:r>
      <w:r w:rsidR="00C14689" w:rsidRPr="00DE76DD">
        <w:rPr>
          <w:rFonts w:hint="cs"/>
          <w:b w:val="0"/>
          <w:bCs w:val="0"/>
          <w:rtl/>
        </w:rPr>
        <w:t xml:space="preserve">בחו"ל השקעות פיננסיות (אג"ח ומניות) בהיקף </w:t>
      </w:r>
      <w:r w:rsidR="00224B0E" w:rsidRPr="00DE76DD">
        <w:rPr>
          <w:rFonts w:hint="cs"/>
          <w:b w:val="0"/>
          <w:bCs w:val="0"/>
          <w:rtl/>
        </w:rPr>
        <w:t>של כ</w:t>
      </w:r>
      <w:r w:rsidR="00785E88" w:rsidRPr="00DE76DD">
        <w:rPr>
          <w:rFonts w:hint="cs"/>
          <w:b w:val="0"/>
          <w:bCs w:val="0"/>
          <w:rtl/>
        </w:rPr>
        <w:t>-</w:t>
      </w:r>
      <w:r w:rsidR="0096445C">
        <w:rPr>
          <w:rFonts w:hint="cs"/>
          <w:b w:val="0"/>
          <w:bCs w:val="0"/>
          <w:rtl/>
        </w:rPr>
        <w:t>30</w:t>
      </w:r>
      <w:r w:rsidR="007343D3" w:rsidRPr="00DE76DD">
        <w:rPr>
          <w:rFonts w:hint="cs"/>
          <w:b w:val="0"/>
          <w:bCs w:val="0"/>
          <w:rtl/>
        </w:rPr>
        <w:t xml:space="preserve"> </w:t>
      </w:r>
      <w:r w:rsidR="00785E88" w:rsidRPr="00DE76DD">
        <w:rPr>
          <w:rFonts w:hint="cs"/>
          <w:b w:val="0"/>
          <w:bCs w:val="0"/>
          <w:rtl/>
        </w:rPr>
        <w:t>מיל</w:t>
      </w:r>
      <w:r w:rsidR="00887ED0" w:rsidRPr="00DE76DD">
        <w:rPr>
          <w:rFonts w:hint="cs"/>
          <w:b w:val="0"/>
          <w:bCs w:val="0"/>
          <w:rtl/>
        </w:rPr>
        <w:t>י</w:t>
      </w:r>
      <w:r w:rsidR="00280EC5">
        <w:rPr>
          <w:rFonts w:hint="cs"/>
          <w:b w:val="0"/>
          <w:bCs w:val="0"/>
          <w:rtl/>
        </w:rPr>
        <w:t>ונ</w:t>
      </w:r>
      <w:r w:rsidR="00865971" w:rsidRPr="00DE76DD">
        <w:rPr>
          <w:rFonts w:hint="cs"/>
          <w:b w:val="0"/>
          <w:bCs w:val="0"/>
          <w:rtl/>
        </w:rPr>
        <w:t>י</w:t>
      </w:r>
      <w:r w:rsidR="00785E88" w:rsidRPr="00DE76DD">
        <w:rPr>
          <w:rFonts w:hint="cs"/>
          <w:b w:val="0"/>
          <w:bCs w:val="0"/>
          <w:rtl/>
        </w:rPr>
        <w:t xml:space="preserve"> </w:t>
      </w:r>
      <w:r w:rsidR="00224B0E" w:rsidRPr="00DE76DD">
        <w:rPr>
          <w:rFonts w:hint="cs"/>
          <w:b w:val="0"/>
          <w:bCs w:val="0"/>
          <w:rtl/>
        </w:rPr>
        <w:t>דולרים</w:t>
      </w:r>
      <w:r w:rsidR="008B7AFA" w:rsidRPr="00DE76DD">
        <w:rPr>
          <w:rFonts w:hint="cs"/>
          <w:b w:val="0"/>
          <w:bCs w:val="0"/>
          <w:rtl/>
        </w:rPr>
        <w:t>.</w:t>
      </w:r>
      <w:r w:rsidR="009F4511" w:rsidRPr="00DE76DD">
        <w:rPr>
          <w:rFonts w:hint="cs"/>
          <w:b w:val="0"/>
          <w:bCs w:val="0"/>
          <w:rtl/>
        </w:rPr>
        <w:t xml:space="preserve"> זאת </w:t>
      </w:r>
      <w:r w:rsidR="00865971" w:rsidRPr="00DE76DD">
        <w:rPr>
          <w:rFonts w:hint="cs"/>
          <w:b w:val="0"/>
          <w:bCs w:val="0"/>
          <w:rtl/>
        </w:rPr>
        <w:t>ב</w:t>
      </w:r>
      <w:r w:rsidR="00DE76DD">
        <w:rPr>
          <w:rFonts w:hint="cs"/>
          <w:b w:val="0"/>
          <w:bCs w:val="0"/>
          <w:rtl/>
        </w:rPr>
        <w:t>המשך</w:t>
      </w:r>
      <w:r w:rsidR="00785E88" w:rsidRPr="00DE76DD">
        <w:rPr>
          <w:rFonts w:hint="cs"/>
          <w:b w:val="0"/>
          <w:bCs w:val="0"/>
          <w:rtl/>
        </w:rPr>
        <w:t xml:space="preserve"> </w:t>
      </w:r>
      <w:r w:rsidR="004818D0" w:rsidRPr="00DE76DD">
        <w:rPr>
          <w:rFonts w:hint="cs"/>
          <w:b w:val="0"/>
          <w:bCs w:val="0"/>
          <w:rtl/>
        </w:rPr>
        <w:t>ל</w:t>
      </w:r>
      <w:r w:rsidR="00DE76DD">
        <w:rPr>
          <w:rFonts w:hint="cs"/>
          <w:b w:val="0"/>
          <w:bCs w:val="0"/>
          <w:rtl/>
        </w:rPr>
        <w:t>השקעות</w:t>
      </w:r>
      <w:r w:rsidR="00BE3AB7" w:rsidRPr="00DE76DD">
        <w:rPr>
          <w:rFonts w:hint="cs"/>
          <w:b w:val="0"/>
          <w:bCs w:val="0"/>
          <w:rtl/>
        </w:rPr>
        <w:t xml:space="preserve"> </w:t>
      </w:r>
      <w:r w:rsidR="00785E88" w:rsidRPr="00DE76DD">
        <w:rPr>
          <w:rFonts w:hint="cs"/>
          <w:b w:val="0"/>
          <w:bCs w:val="0"/>
          <w:rtl/>
        </w:rPr>
        <w:t>נטו בהיקף של כ</w:t>
      </w:r>
      <w:r w:rsidR="00002B4D" w:rsidRPr="00DE76DD">
        <w:rPr>
          <w:rFonts w:hint="cs"/>
          <w:b w:val="0"/>
          <w:bCs w:val="0"/>
          <w:rtl/>
        </w:rPr>
        <w:t xml:space="preserve">- </w:t>
      </w:r>
      <w:r w:rsidR="0096445C">
        <w:rPr>
          <w:rFonts w:hint="cs"/>
          <w:b w:val="0"/>
          <w:bCs w:val="0"/>
          <w:rtl/>
        </w:rPr>
        <w:t>240</w:t>
      </w:r>
      <w:r w:rsidR="00BE3AB7" w:rsidRPr="00DE76DD">
        <w:rPr>
          <w:rFonts w:hint="cs"/>
          <w:b w:val="0"/>
          <w:bCs w:val="0"/>
          <w:rtl/>
        </w:rPr>
        <w:t xml:space="preserve"> </w:t>
      </w:r>
      <w:r w:rsidR="00C06B76" w:rsidRPr="00DE76DD">
        <w:rPr>
          <w:rFonts w:hint="cs"/>
          <w:b w:val="0"/>
          <w:bCs w:val="0"/>
          <w:rtl/>
        </w:rPr>
        <w:t>מילי</w:t>
      </w:r>
      <w:r w:rsidR="0096445C">
        <w:rPr>
          <w:rFonts w:hint="cs"/>
          <w:b w:val="0"/>
          <w:bCs w:val="0"/>
          <w:rtl/>
        </w:rPr>
        <w:t>ונים</w:t>
      </w:r>
      <w:r w:rsidR="00C06B76" w:rsidRPr="00DE76DD">
        <w:rPr>
          <w:rFonts w:hint="cs"/>
          <w:b w:val="0"/>
          <w:bCs w:val="0"/>
          <w:rtl/>
        </w:rPr>
        <w:t xml:space="preserve"> </w:t>
      </w:r>
      <w:r w:rsidR="00280EC5">
        <w:rPr>
          <w:rFonts w:hint="cs"/>
          <w:b w:val="0"/>
          <w:bCs w:val="0"/>
          <w:rtl/>
        </w:rPr>
        <w:t>ב</w:t>
      </w:r>
      <w:r w:rsidR="0096445C">
        <w:rPr>
          <w:rFonts w:hint="cs"/>
          <w:b w:val="0"/>
          <w:bCs w:val="0"/>
          <w:rtl/>
        </w:rPr>
        <w:t>אפריל</w:t>
      </w:r>
      <w:r w:rsidR="00BE3AB7" w:rsidRPr="00DE76DD">
        <w:rPr>
          <w:rFonts w:hint="cs"/>
          <w:b w:val="0"/>
          <w:bCs w:val="0"/>
          <w:rtl/>
        </w:rPr>
        <w:t xml:space="preserve">. </w:t>
      </w:r>
    </w:p>
    <w:p w:rsidR="0065370C" w:rsidRPr="0093325A" w:rsidRDefault="002927CE" w:rsidP="0096445C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tl/>
        </w:rPr>
        <w:t xml:space="preserve">מניות </w:t>
      </w:r>
      <w:r w:rsidRPr="009D0081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96445C">
        <w:rPr>
          <w:rFonts w:cs="David" w:hint="cs"/>
          <w:rtl/>
        </w:rPr>
        <w:t>מאי</w:t>
      </w:r>
      <w:r w:rsidR="008B7AFA">
        <w:rPr>
          <w:rFonts w:cs="David" w:hint="cs"/>
          <w:rtl/>
        </w:rPr>
        <w:t xml:space="preserve"> </w:t>
      </w:r>
      <w:r w:rsidR="00121EFC">
        <w:rPr>
          <w:rFonts w:cs="David" w:hint="cs"/>
          <w:rtl/>
        </w:rPr>
        <w:t>השקיעו נטו תושבי ישראל במניות זרות היקף של כ-</w:t>
      </w:r>
      <w:r w:rsidR="0096445C">
        <w:rPr>
          <w:rFonts w:cs="David" w:hint="cs"/>
          <w:rtl/>
        </w:rPr>
        <w:t>140</w:t>
      </w:r>
      <w:r w:rsidR="00121EFC">
        <w:rPr>
          <w:rFonts w:cs="David" w:hint="cs"/>
          <w:rtl/>
        </w:rPr>
        <w:t xml:space="preserve"> מיליוני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DE76DD">
        <w:rPr>
          <w:rFonts w:cs="David" w:hint="cs"/>
          <w:rtl/>
        </w:rPr>
        <w:t xml:space="preserve">השקעות נטו של </w:t>
      </w:r>
      <w:r w:rsidR="0096445C">
        <w:rPr>
          <w:rFonts w:cs="David" w:hint="cs"/>
          <w:rtl/>
        </w:rPr>
        <w:t>משקי הבית</w:t>
      </w:r>
      <w:r w:rsidR="00121EFC">
        <w:rPr>
          <w:rFonts w:cs="David" w:hint="cs"/>
          <w:rtl/>
        </w:rPr>
        <w:t xml:space="preserve"> בהיקף של כ-</w:t>
      </w:r>
      <w:r w:rsidR="0096445C">
        <w:rPr>
          <w:rFonts w:cs="David" w:hint="cs"/>
          <w:rtl/>
        </w:rPr>
        <w:t>21</w:t>
      </w:r>
      <w:r w:rsidR="00280EC5">
        <w:rPr>
          <w:rFonts w:cs="David" w:hint="cs"/>
          <w:rtl/>
        </w:rPr>
        <w:t>0</w:t>
      </w:r>
      <w:r w:rsidR="00121EFC">
        <w:rPr>
          <w:rFonts w:cs="David" w:hint="cs"/>
          <w:rtl/>
        </w:rPr>
        <w:t xml:space="preserve"> </w:t>
      </w:r>
      <w:r w:rsidR="00DE76DD">
        <w:rPr>
          <w:rFonts w:cs="David" w:hint="cs"/>
          <w:rtl/>
        </w:rPr>
        <w:t>מיליוני דולרים</w:t>
      </w:r>
      <w:r w:rsidR="0096445C">
        <w:rPr>
          <w:rFonts w:cs="David" w:hint="cs"/>
          <w:rtl/>
        </w:rPr>
        <w:t xml:space="preserve"> ו</w:t>
      </w:r>
      <w:r w:rsidR="00121EFC">
        <w:rPr>
          <w:rFonts w:cs="David" w:hint="cs"/>
          <w:rtl/>
        </w:rPr>
        <w:t xml:space="preserve">השקעות </w:t>
      </w:r>
      <w:r w:rsidR="00DE76DD">
        <w:rPr>
          <w:rFonts w:cs="David" w:hint="cs"/>
          <w:rtl/>
        </w:rPr>
        <w:t xml:space="preserve">נטו של </w:t>
      </w:r>
      <w:r w:rsidR="0096445C">
        <w:rPr>
          <w:rFonts w:cs="David" w:hint="cs"/>
          <w:rtl/>
        </w:rPr>
        <w:t>המגזר העסקי</w:t>
      </w:r>
      <w:r w:rsidR="00DE76DD">
        <w:rPr>
          <w:rFonts w:cs="David" w:hint="cs"/>
          <w:rtl/>
        </w:rPr>
        <w:t xml:space="preserve"> בהיקף של כ-</w:t>
      </w:r>
      <w:r w:rsidR="00280EC5">
        <w:rPr>
          <w:rFonts w:cs="David" w:hint="cs"/>
          <w:rtl/>
        </w:rPr>
        <w:t>70</w:t>
      </w:r>
      <w:r w:rsidR="00DE76DD">
        <w:rPr>
          <w:rFonts w:cs="David" w:hint="cs"/>
          <w:rtl/>
        </w:rPr>
        <w:t xml:space="preserve"> מיליונים</w:t>
      </w:r>
      <w:r w:rsidR="00207E76">
        <w:rPr>
          <w:rFonts w:cs="David" w:hint="cs"/>
          <w:rtl/>
        </w:rPr>
        <w:t>.</w:t>
      </w:r>
      <w:r w:rsidR="000E3F6C">
        <w:rPr>
          <w:rFonts w:cs="David" w:hint="cs"/>
          <w:rtl/>
        </w:rPr>
        <w:t xml:space="preserve"> השקעות אלו קוזזו בחלקן על ידי מימושים נטו של </w:t>
      </w:r>
      <w:r w:rsidR="0096445C">
        <w:rPr>
          <w:rFonts w:cs="David" w:hint="cs"/>
          <w:rtl/>
        </w:rPr>
        <w:t>המשקיעים המוסדיים</w:t>
      </w:r>
      <w:r w:rsidR="000E3F6C">
        <w:rPr>
          <w:rFonts w:cs="David" w:hint="cs"/>
          <w:rtl/>
        </w:rPr>
        <w:t xml:space="preserve"> בהיקף של כ-</w:t>
      </w:r>
      <w:r w:rsidR="0096445C">
        <w:rPr>
          <w:rFonts w:cs="David" w:hint="cs"/>
          <w:rtl/>
        </w:rPr>
        <w:t>140</w:t>
      </w:r>
      <w:r w:rsidR="000E3F6C">
        <w:rPr>
          <w:rFonts w:cs="David" w:hint="cs"/>
          <w:rtl/>
        </w:rPr>
        <w:t xml:space="preserve"> מיליונים</w:t>
      </w:r>
      <w:r w:rsidR="0096445C">
        <w:rPr>
          <w:rFonts w:cs="David" w:hint="cs"/>
          <w:rtl/>
        </w:rPr>
        <w:t>, בעיקר על ידי פוליסות משתתפות ברווחים</w:t>
      </w:r>
      <w:r w:rsidR="000E3F6C">
        <w:rPr>
          <w:rFonts w:cs="David" w:hint="cs"/>
          <w:rtl/>
        </w:rPr>
        <w:t>.</w:t>
      </w:r>
      <w:r w:rsidR="0065370C">
        <w:rPr>
          <w:rFonts w:cs="David" w:hint="cs"/>
          <w:rtl/>
        </w:rPr>
        <w:t xml:space="preserve"> </w:t>
      </w:r>
    </w:p>
    <w:p w:rsidR="00036170" w:rsidRDefault="003E600D" w:rsidP="0096445C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אג"ח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96445C">
        <w:rPr>
          <w:rFonts w:cs="David" w:hint="cs"/>
          <w:rtl/>
        </w:rPr>
        <w:t>מאי</w:t>
      </w:r>
      <w:r w:rsidR="00022783">
        <w:rPr>
          <w:rFonts w:cs="David" w:hint="cs"/>
          <w:rtl/>
        </w:rPr>
        <w:t xml:space="preserve"> </w:t>
      </w:r>
      <w:r w:rsidR="00280EC5">
        <w:rPr>
          <w:rFonts w:cs="David" w:hint="cs"/>
          <w:rtl/>
        </w:rPr>
        <w:t>מימשו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96445C">
        <w:rPr>
          <w:rFonts w:cs="David" w:hint="cs"/>
          <w:rtl/>
        </w:rPr>
        <w:t>120</w:t>
      </w:r>
      <w:r w:rsidR="00280EC5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>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280EC5">
        <w:rPr>
          <w:rFonts w:cs="David" w:hint="cs"/>
          <w:rtl/>
        </w:rPr>
        <w:t>מימושים</w:t>
      </w:r>
      <w:r w:rsidR="00AD59F8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>על ידי</w:t>
      </w:r>
      <w:r w:rsidR="00887ED0" w:rsidRPr="00887ED0">
        <w:rPr>
          <w:rFonts w:cs="David" w:hint="cs"/>
          <w:rtl/>
        </w:rPr>
        <w:t xml:space="preserve"> </w:t>
      </w:r>
      <w:r w:rsidR="0096445C">
        <w:rPr>
          <w:rFonts w:cs="David" w:hint="cs"/>
          <w:rtl/>
        </w:rPr>
        <w:t>המגזר העסקי</w:t>
      </w:r>
      <w:r w:rsidR="00AE6582">
        <w:rPr>
          <w:rFonts w:cs="David" w:hint="cs"/>
          <w:rtl/>
        </w:rPr>
        <w:t xml:space="preserve"> בהיקף של כ-</w:t>
      </w:r>
      <w:r w:rsidR="0096445C">
        <w:rPr>
          <w:rFonts w:cs="David" w:hint="cs"/>
          <w:rtl/>
        </w:rPr>
        <w:t>80</w:t>
      </w:r>
      <w:r w:rsidR="00AE6582">
        <w:rPr>
          <w:rFonts w:cs="David" w:hint="cs"/>
          <w:rtl/>
        </w:rPr>
        <w:t xml:space="preserve"> מיליוני דולרים</w:t>
      </w:r>
      <w:r w:rsidR="0073047C">
        <w:rPr>
          <w:rFonts w:cs="David" w:hint="cs"/>
          <w:rtl/>
        </w:rPr>
        <w:t>,</w:t>
      </w:r>
      <w:r w:rsidR="0096445C">
        <w:rPr>
          <w:rFonts w:cs="David" w:hint="cs"/>
          <w:rtl/>
        </w:rPr>
        <w:t xml:space="preserve"> בעיקר על ידי חברות ביטוח נוסטרו. כמו כן, נרשמו מימושים נטו על ידי המשקיעים המוסדיים</w:t>
      </w:r>
      <w:r w:rsidR="0073047C">
        <w:rPr>
          <w:rFonts w:cs="David" w:hint="cs"/>
          <w:rtl/>
        </w:rPr>
        <w:t xml:space="preserve"> בהיקף של כ-</w:t>
      </w:r>
      <w:r w:rsidR="0096445C">
        <w:rPr>
          <w:rFonts w:cs="David" w:hint="cs"/>
          <w:rtl/>
        </w:rPr>
        <w:t>70</w:t>
      </w:r>
      <w:r w:rsidR="000E3F6C">
        <w:rPr>
          <w:rFonts w:cs="David" w:hint="cs"/>
          <w:rtl/>
        </w:rPr>
        <w:t xml:space="preserve"> מיליונים</w:t>
      </w:r>
      <w:r w:rsidR="0096445C">
        <w:rPr>
          <w:rFonts w:cs="David" w:hint="cs"/>
          <w:rtl/>
        </w:rPr>
        <w:t xml:space="preserve">, בעיקר על ידי </w:t>
      </w:r>
      <w:r w:rsidR="00E84E00">
        <w:rPr>
          <w:rFonts w:cs="David" w:hint="cs"/>
          <w:rtl/>
        </w:rPr>
        <w:t xml:space="preserve">קרנות </w:t>
      </w:r>
      <w:r w:rsidR="0096445C">
        <w:rPr>
          <w:rFonts w:cs="David" w:hint="cs"/>
          <w:rtl/>
        </w:rPr>
        <w:t>הגמל והפנסיה</w:t>
      </w:r>
      <w:r w:rsidR="0073047C">
        <w:rPr>
          <w:rFonts w:cs="David" w:hint="cs"/>
          <w:rtl/>
        </w:rPr>
        <w:t>.</w:t>
      </w:r>
      <w:r w:rsidR="00207E76">
        <w:rPr>
          <w:rFonts w:cs="David" w:hint="cs"/>
          <w:rtl/>
        </w:rPr>
        <w:t xml:space="preserve"> </w:t>
      </w:r>
      <w:r w:rsidR="00E84E00">
        <w:rPr>
          <w:rFonts w:cs="David" w:hint="cs"/>
          <w:rtl/>
        </w:rPr>
        <w:t>מימושים אלה קוזזו בחלקם על ידי השקעות נטו בהיקף של כ-30 מיליוני דולרים על ידי משקי הבית.</w:t>
      </w:r>
    </w:p>
    <w:p w:rsidR="00DE76DD" w:rsidRDefault="00287F3C" w:rsidP="00330137">
      <w:pPr>
        <w:spacing w:line="360" w:lineRule="auto"/>
        <w:ind w:left="26"/>
        <w:jc w:val="both"/>
        <w:rPr>
          <w:rFonts w:cs="David"/>
          <w:rtl/>
        </w:rPr>
      </w:pPr>
      <w:r w:rsidRPr="008749CB">
        <w:rPr>
          <w:rStyle w:val="Char0"/>
          <w:rFonts w:hint="cs"/>
          <w:rtl/>
        </w:rPr>
        <w:t>ה</w:t>
      </w:r>
      <w:r w:rsidRPr="008749CB">
        <w:rPr>
          <w:rStyle w:val="Char0"/>
          <w:rtl/>
        </w:rPr>
        <w:t>השקעות הישירות בחו"ל</w:t>
      </w:r>
      <w:r w:rsidR="00131DB0" w:rsidRPr="008749CB">
        <w:rPr>
          <w:rStyle w:val="Char0"/>
          <w:rFonts w:hint="cs"/>
          <w:rtl/>
        </w:rPr>
        <w:t>:</w:t>
      </w:r>
      <w:r w:rsidR="00131DB0" w:rsidRPr="008749CB">
        <w:rPr>
          <w:rFonts w:cs="David" w:hint="cs"/>
          <w:rtl/>
        </w:rPr>
        <w:t xml:space="preserve"> </w:t>
      </w:r>
    </w:p>
    <w:p w:rsidR="00FB2FB7" w:rsidRPr="008749CB" w:rsidRDefault="00C14689" w:rsidP="00E84E00">
      <w:pPr>
        <w:spacing w:line="360" w:lineRule="auto"/>
        <w:ind w:left="26"/>
        <w:jc w:val="both"/>
        <w:rPr>
          <w:rFonts w:cs="David"/>
          <w:rtl/>
        </w:rPr>
      </w:pPr>
      <w:r w:rsidRPr="008749CB">
        <w:rPr>
          <w:rFonts w:cs="David" w:hint="cs"/>
          <w:rtl/>
        </w:rPr>
        <w:t xml:space="preserve">בחודש </w:t>
      </w:r>
      <w:r w:rsidR="00E84E00">
        <w:rPr>
          <w:rFonts w:cs="David" w:hint="cs"/>
          <w:rtl/>
        </w:rPr>
        <w:t>מאי</w:t>
      </w:r>
      <w:r w:rsidR="0093325A" w:rsidRPr="008749CB">
        <w:rPr>
          <w:rFonts w:cs="David" w:hint="cs"/>
          <w:rtl/>
        </w:rPr>
        <w:t xml:space="preserve"> נרשמו</w:t>
      </w:r>
      <w:r w:rsidRPr="008749CB">
        <w:rPr>
          <w:rFonts w:cs="David" w:hint="cs"/>
          <w:rtl/>
        </w:rPr>
        <w:t xml:space="preserve"> </w:t>
      </w:r>
      <w:r w:rsidR="00330137">
        <w:rPr>
          <w:rFonts w:cs="David" w:hint="cs"/>
          <w:rtl/>
        </w:rPr>
        <w:t>השקעות ישירות</w:t>
      </w:r>
      <w:r w:rsidR="00B77BA9" w:rsidRPr="008749CB">
        <w:rPr>
          <w:rFonts w:cs="David" w:hint="cs"/>
          <w:rtl/>
        </w:rPr>
        <w:t xml:space="preserve"> נטו </w:t>
      </w:r>
      <w:r w:rsidR="00620F21" w:rsidRPr="008749CB">
        <w:rPr>
          <w:rFonts w:cs="David" w:hint="cs"/>
          <w:rtl/>
        </w:rPr>
        <w:t xml:space="preserve">של </w:t>
      </w:r>
      <w:r w:rsidR="00287F3C" w:rsidRPr="008749CB">
        <w:rPr>
          <w:rFonts w:cs="David" w:hint="cs"/>
          <w:rtl/>
        </w:rPr>
        <w:t>תושבי ישראל</w:t>
      </w:r>
      <w:r w:rsidR="003448A0" w:rsidRPr="008749CB">
        <w:rPr>
          <w:rFonts w:cs="David" w:hint="cs"/>
          <w:rtl/>
        </w:rPr>
        <w:t xml:space="preserve"> </w:t>
      </w:r>
      <w:r w:rsidR="004818D0" w:rsidRPr="008749CB">
        <w:rPr>
          <w:rFonts w:cs="David" w:hint="cs"/>
          <w:rtl/>
        </w:rPr>
        <w:t xml:space="preserve"> </w:t>
      </w:r>
      <w:r w:rsidR="00330137" w:rsidRPr="008749CB">
        <w:rPr>
          <w:rFonts w:cs="David" w:hint="cs"/>
          <w:rtl/>
        </w:rPr>
        <w:t xml:space="preserve">בחו"ל </w:t>
      </w:r>
      <w:r w:rsidR="004818D0" w:rsidRPr="008749CB">
        <w:rPr>
          <w:rFonts w:cs="David" w:hint="cs"/>
          <w:rtl/>
        </w:rPr>
        <w:t xml:space="preserve">באמצעות מערכת הבנקאות בלבד </w:t>
      </w:r>
      <w:r w:rsidR="0093325A" w:rsidRPr="008749CB">
        <w:rPr>
          <w:rFonts w:cs="David" w:hint="cs"/>
          <w:rtl/>
        </w:rPr>
        <w:t xml:space="preserve">בהיקף של </w:t>
      </w:r>
      <w:r w:rsidR="00330137">
        <w:rPr>
          <w:rFonts w:cs="David" w:hint="cs"/>
          <w:rtl/>
        </w:rPr>
        <w:t>כ-</w:t>
      </w:r>
      <w:r w:rsidR="00E84E00">
        <w:rPr>
          <w:rFonts w:cs="David" w:hint="cs"/>
          <w:rtl/>
        </w:rPr>
        <w:t>10</w:t>
      </w:r>
      <w:r w:rsidR="00330137">
        <w:rPr>
          <w:rFonts w:cs="David" w:hint="cs"/>
          <w:rtl/>
        </w:rPr>
        <w:t>0</w:t>
      </w:r>
      <w:r w:rsidR="0093325A" w:rsidRPr="008749CB">
        <w:rPr>
          <w:rFonts w:cs="David" w:hint="cs"/>
          <w:rtl/>
        </w:rPr>
        <w:t xml:space="preserve"> מילי</w:t>
      </w:r>
      <w:r w:rsidR="00B77BA9" w:rsidRPr="008749CB">
        <w:rPr>
          <w:rFonts w:cs="David" w:hint="cs"/>
          <w:rtl/>
        </w:rPr>
        <w:t>וני</w:t>
      </w:r>
      <w:r w:rsidR="0093325A" w:rsidRPr="008749CB">
        <w:rPr>
          <w:rFonts w:cs="David" w:hint="cs"/>
          <w:rtl/>
        </w:rPr>
        <w:t xml:space="preserve"> דולרים</w:t>
      </w:r>
      <w:r w:rsidR="00B77BA9" w:rsidRPr="008749CB">
        <w:rPr>
          <w:rFonts w:cs="David" w:hint="cs"/>
          <w:rtl/>
        </w:rPr>
        <w:t xml:space="preserve">, בעיקר </w:t>
      </w:r>
      <w:r w:rsidR="00330137">
        <w:rPr>
          <w:rFonts w:cs="David" w:hint="cs"/>
          <w:rtl/>
        </w:rPr>
        <w:t>השקעות</w:t>
      </w:r>
      <w:r w:rsidR="00A805E9" w:rsidRPr="008749CB">
        <w:rPr>
          <w:rFonts w:cs="David" w:hint="cs"/>
          <w:rtl/>
        </w:rPr>
        <w:t xml:space="preserve"> </w:t>
      </w:r>
      <w:r w:rsidR="008749CB">
        <w:rPr>
          <w:rFonts w:cs="David" w:hint="cs"/>
          <w:rtl/>
        </w:rPr>
        <w:t xml:space="preserve">על ידי חברות </w:t>
      </w:r>
      <w:r w:rsidR="0073047C">
        <w:rPr>
          <w:rFonts w:cs="David" w:hint="cs"/>
          <w:rtl/>
        </w:rPr>
        <w:t xml:space="preserve">בענף </w:t>
      </w:r>
      <w:r w:rsidR="00280EC5">
        <w:rPr>
          <w:rFonts w:cs="David" w:hint="cs"/>
          <w:rtl/>
        </w:rPr>
        <w:t>הפעילות הפיננסית והביטוח.</w:t>
      </w:r>
    </w:p>
    <w:p w:rsidR="00CA1F32" w:rsidRPr="00FB2FB7" w:rsidRDefault="00CF2026" w:rsidP="00FB2FB7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CF2026">
        <w:rPr>
          <w:rFonts w:cs="David" w:hint="cs"/>
          <w:rtl/>
        </w:rPr>
        <w:lastRenderedPageBreak/>
        <w:t xml:space="preserve"> </w:t>
      </w:r>
      <w:r w:rsidR="00E84E00" w:rsidRPr="00E84E00">
        <w:rPr>
          <w:noProof/>
        </w:rPr>
        <w:drawing>
          <wp:inline distT="0" distB="0" distL="0" distR="0" wp14:anchorId="24CAA975" wp14:editId="0DD3A1CF">
            <wp:extent cx="6264000" cy="3482900"/>
            <wp:effectExtent l="19050" t="19050" r="22860" b="22860"/>
            <wp:docPr id="1" name="Picture 1" descr="לוח זה מציג את התנועות נטו במיליוני דולרים בתדירות חודשית של השקעות תושבי חוץ בישראל והשקעות תושבי ישראל בחו&quot;ל." title="לוח 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E84E00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2DD010AB">
            <wp:extent cx="6264000" cy="3822219"/>
            <wp:effectExtent l="19050" t="19050" r="22860" b="26035"/>
            <wp:docPr id="3" name="Picture 3" descr="גרף המציג תנועות נטו במיליוני דולרים בתדירות חודשית של השקעות תושבי חוץ באג&quot;ח ממשלתיות, מק&quot;ם ובמניות בבורסה בת&quot;א.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E368DF">
      <w:pPr>
        <w:spacing w:line="360" w:lineRule="auto"/>
        <w:rPr>
          <w:noProof/>
          <w:rtl/>
        </w:rPr>
      </w:pPr>
    </w:p>
    <w:p w:rsidR="002A2BBE" w:rsidRDefault="00E84E00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3DF4B8F9">
            <wp:extent cx="6264000" cy="3822219"/>
            <wp:effectExtent l="19050" t="19050" r="22860" b="26035"/>
            <wp:docPr id="4" name="Picture 4" descr="גרף זה מציג תנועות נטו במיליוני דולרים בתדירות חודשית של השקעות תושבי ישראל בחו&quot;ל.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8DF" w:rsidRDefault="00E84E00" w:rsidP="003420E0">
      <w:r>
        <w:rPr>
          <w:noProof/>
        </w:rPr>
        <w:drawing>
          <wp:inline distT="0" distB="0" distL="0" distR="0" wp14:anchorId="67C143AD">
            <wp:extent cx="6264000" cy="4260707"/>
            <wp:effectExtent l="19050" t="19050" r="22860" b="26035"/>
            <wp:docPr id="6" name="Picture 6" descr="גרף זה מציג תנועות נטו במיליוני דולרים בתדירות חודשית של השקעות פיננסיות של הסקטור הפרטי הלא בנקאי בחו&quot;ל.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8DF" w:rsidRDefault="00E368DF" w:rsidP="003420E0"/>
    <w:p w:rsidR="0064787E" w:rsidRPr="004C7BB6" w:rsidRDefault="005E3656" w:rsidP="003420E0">
      <w:pPr>
        <w:rPr>
          <w:rFonts w:ascii="Arial" w:hAnsi="Arial" w:cs="Arial"/>
          <w:rtl/>
        </w:rPr>
      </w:pPr>
      <w:hyperlink r:id="rId14" w:history="1">
        <w:r w:rsidR="001D1840">
          <w:rPr>
            <w:rStyle w:val="Hyperlink"/>
            <w:rFonts w:cs="David" w:hint="cs"/>
            <w:rtl/>
          </w:rPr>
          <w:t>מידע נוסף בנושא השקעות תושבי חוץ בישראל והשקעות תושבי ישראל בחו"ל זמין בקישור זה.</w:t>
        </w:r>
      </w:hyperlink>
    </w:p>
    <w:sectPr w:rsidR="0064787E" w:rsidRPr="004C7BB6" w:rsidSect="00DD5B7A">
      <w:footerReference w:type="default" r:id="rId15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85" w:rsidRDefault="004D7485">
      <w:r>
        <w:separator/>
      </w:r>
    </w:p>
  </w:endnote>
  <w:endnote w:type="continuationSeparator" w:id="0">
    <w:p w:rsidR="004D7485" w:rsidRDefault="004D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8E2512" w:rsidRDefault="008E2512" w:rsidP="00E84E00">
    <w:pPr>
      <w:spacing w:line="360" w:lineRule="auto"/>
      <w:ind w:left="-766" w:right="-709"/>
      <w:outlineLvl w:val="0"/>
      <w:rPr>
        <w:rFonts w:cs="David"/>
        <w:rtl/>
        <w:cs/>
        <w:lang w:val="he-IL"/>
      </w:rPr>
    </w:pPr>
    <w:r>
      <w:rPr>
        <w:rFonts w:cs="David" w:hint="cs"/>
        <w:rtl/>
        <w:cs/>
        <w:lang w:val="he-IL"/>
      </w:rPr>
      <w:t xml:space="preserve">            </w:t>
    </w:r>
    <w:r w:rsidR="00627C40" w:rsidRPr="00C511BB">
      <w:rPr>
        <w:rFonts w:cs="David" w:hint="cs"/>
        <w:rtl/>
        <w:cs/>
        <w:lang w:val="he-IL"/>
      </w:rPr>
      <w:t xml:space="preserve">בנק ישראל - </w:t>
    </w:r>
    <w:r w:rsidR="00627C40" w:rsidRPr="00C511BB">
      <w:rPr>
        <w:rFonts w:cs="David"/>
        <w:rtl/>
        <w:lang w:val="he-IL"/>
      </w:rPr>
      <w:t>השקעות תושבי חוץ בישראל ו</w:t>
    </w:r>
    <w:r w:rsidR="003420E0">
      <w:rPr>
        <w:rFonts w:cs="David" w:hint="cs"/>
        <w:rtl/>
        <w:lang w:val="he-IL"/>
      </w:rPr>
      <w:t xml:space="preserve">השקעות </w:t>
    </w:r>
    <w:r w:rsidR="00627C40" w:rsidRPr="00C511BB">
      <w:rPr>
        <w:rFonts w:cs="David"/>
        <w:rtl/>
        <w:lang w:val="he-IL"/>
      </w:rPr>
      <w:t>תושבי ישראל בחו"ל בחודש</w:t>
    </w:r>
    <w:r w:rsidR="00CD2795" w:rsidRPr="00C511BB">
      <w:rPr>
        <w:rFonts w:cs="David" w:hint="cs"/>
        <w:rtl/>
        <w:lang w:val="he-IL"/>
      </w:rPr>
      <w:t xml:space="preserve"> </w:t>
    </w:r>
    <w:r w:rsidR="00E84E00">
      <w:rPr>
        <w:rFonts w:cs="David" w:hint="cs"/>
        <w:rtl/>
        <w:lang w:val="he-IL"/>
      </w:rPr>
      <w:t>מאי</w:t>
    </w:r>
    <w:r w:rsidR="008268E9" w:rsidRPr="00C511BB">
      <w:rPr>
        <w:rFonts w:cs="David" w:hint="cs"/>
        <w:rtl/>
        <w:cs/>
        <w:lang w:val="he-IL"/>
      </w:rPr>
      <w:t xml:space="preserve"> 201</w:t>
    </w:r>
    <w:r w:rsidR="008514AD">
      <w:rPr>
        <w:rFonts w:cs="David" w:hint="cs"/>
        <w:rtl/>
        <w:cs/>
        <w:lang w:val="he-IL"/>
      </w:rPr>
      <w:t>7</w:t>
    </w:r>
    <w:r>
      <w:rPr>
        <w:rFonts w:cs="David" w:hint="cs"/>
        <w:rtl/>
        <w:cs/>
        <w:lang w:val="he-IL"/>
      </w:rPr>
      <w:tab/>
      <w:t xml:space="preserve">    </w:t>
    </w:r>
    <w:r w:rsidR="00C945EF" w:rsidRPr="00C511BB">
      <w:rPr>
        <w:rFonts w:cs="David"/>
        <w:rtl/>
        <w:cs/>
        <w:lang w:val="he-IL"/>
      </w:rPr>
      <w:t xml:space="preserve">עמוד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PAGE</w:instrText>
    </w:r>
    <w:r w:rsidR="00C945EF" w:rsidRPr="00C511BB">
      <w:rPr>
        <w:rFonts w:cs="David"/>
        <w:b/>
        <w:bCs/>
      </w:rPr>
      <w:fldChar w:fldCharType="separate"/>
    </w:r>
    <w:r w:rsidR="005E3656">
      <w:rPr>
        <w:rFonts w:cs="David"/>
        <w:b/>
        <w:bCs/>
        <w:noProof/>
        <w:rtl/>
      </w:rPr>
      <w:t>1</w:t>
    </w:r>
    <w:r w:rsidR="00C945EF" w:rsidRPr="00C511BB">
      <w:rPr>
        <w:rFonts w:cs="David"/>
        <w:b/>
        <w:bCs/>
      </w:rPr>
      <w:fldChar w:fldCharType="end"/>
    </w:r>
    <w:r w:rsidR="00C945EF" w:rsidRPr="00C511BB">
      <w:rPr>
        <w:rFonts w:cs="David"/>
        <w:rtl/>
        <w:cs/>
        <w:lang w:val="he-IL"/>
      </w:rPr>
      <w:t xml:space="preserve"> מתוך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NUMPAGES</w:instrText>
    </w:r>
    <w:r w:rsidR="00C945EF" w:rsidRPr="00C511BB">
      <w:rPr>
        <w:rFonts w:cs="David"/>
        <w:b/>
        <w:bCs/>
      </w:rPr>
      <w:fldChar w:fldCharType="separate"/>
    </w:r>
    <w:r w:rsidR="005E3656"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85" w:rsidRDefault="004D7485">
      <w:r>
        <w:separator/>
      </w:r>
    </w:p>
  </w:footnote>
  <w:footnote w:type="continuationSeparator" w:id="0">
    <w:p w:rsidR="004D7485" w:rsidRDefault="004D7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1ED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796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3EA9"/>
    <w:rsid w:val="0006439B"/>
    <w:rsid w:val="00064416"/>
    <w:rsid w:val="000644E0"/>
    <w:rsid w:val="00064D38"/>
    <w:rsid w:val="00066E4D"/>
    <w:rsid w:val="00067482"/>
    <w:rsid w:val="00067805"/>
    <w:rsid w:val="00071EEB"/>
    <w:rsid w:val="00073CDE"/>
    <w:rsid w:val="00075970"/>
    <w:rsid w:val="00076B8B"/>
    <w:rsid w:val="00077A1E"/>
    <w:rsid w:val="00082A75"/>
    <w:rsid w:val="00084B29"/>
    <w:rsid w:val="0008671A"/>
    <w:rsid w:val="00091074"/>
    <w:rsid w:val="000923C0"/>
    <w:rsid w:val="00092944"/>
    <w:rsid w:val="00094100"/>
    <w:rsid w:val="00094D20"/>
    <w:rsid w:val="0009555A"/>
    <w:rsid w:val="00096A9C"/>
    <w:rsid w:val="000A13A9"/>
    <w:rsid w:val="000A49BB"/>
    <w:rsid w:val="000A4F48"/>
    <w:rsid w:val="000A547E"/>
    <w:rsid w:val="000B02DC"/>
    <w:rsid w:val="000B02F3"/>
    <w:rsid w:val="000B11A8"/>
    <w:rsid w:val="000B13DC"/>
    <w:rsid w:val="000B1CAA"/>
    <w:rsid w:val="000B26DE"/>
    <w:rsid w:val="000B26F3"/>
    <w:rsid w:val="000B29C8"/>
    <w:rsid w:val="000B70F7"/>
    <w:rsid w:val="000B7C99"/>
    <w:rsid w:val="000B7F33"/>
    <w:rsid w:val="000C20D0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23D"/>
    <w:rsid w:val="000E0403"/>
    <w:rsid w:val="000E13E6"/>
    <w:rsid w:val="000E1F70"/>
    <w:rsid w:val="000E246F"/>
    <w:rsid w:val="000E2866"/>
    <w:rsid w:val="000E3F6C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7DB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1EFC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6FA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372DE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7C6"/>
    <w:rsid w:val="00162B70"/>
    <w:rsid w:val="0016386C"/>
    <w:rsid w:val="00164FF9"/>
    <w:rsid w:val="0016536F"/>
    <w:rsid w:val="00165521"/>
    <w:rsid w:val="00166B77"/>
    <w:rsid w:val="001672CF"/>
    <w:rsid w:val="001674B1"/>
    <w:rsid w:val="0017224A"/>
    <w:rsid w:val="00172370"/>
    <w:rsid w:val="001727FC"/>
    <w:rsid w:val="00174001"/>
    <w:rsid w:val="001749FF"/>
    <w:rsid w:val="00174AD1"/>
    <w:rsid w:val="001765AC"/>
    <w:rsid w:val="00176627"/>
    <w:rsid w:val="00176CB1"/>
    <w:rsid w:val="00177440"/>
    <w:rsid w:val="00180921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A37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1E37"/>
    <w:rsid w:val="001B22A6"/>
    <w:rsid w:val="001B2AB8"/>
    <w:rsid w:val="001B2CB6"/>
    <w:rsid w:val="001B3DEB"/>
    <w:rsid w:val="001B4505"/>
    <w:rsid w:val="001B59F4"/>
    <w:rsid w:val="001B6CD1"/>
    <w:rsid w:val="001B7748"/>
    <w:rsid w:val="001C076F"/>
    <w:rsid w:val="001C0E30"/>
    <w:rsid w:val="001C0FCF"/>
    <w:rsid w:val="001C3BF1"/>
    <w:rsid w:val="001C443E"/>
    <w:rsid w:val="001C5539"/>
    <w:rsid w:val="001C6AB3"/>
    <w:rsid w:val="001C6DEF"/>
    <w:rsid w:val="001C7BFA"/>
    <w:rsid w:val="001D0F15"/>
    <w:rsid w:val="001D108A"/>
    <w:rsid w:val="001D1840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07C03"/>
    <w:rsid w:val="00207E76"/>
    <w:rsid w:val="002100C0"/>
    <w:rsid w:val="002127F4"/>
    <w:rsid w:val="00212F2F"/>
    <w:rsid w:val="0021413E"/>
    <w:rsid w:val="00214399"/>
    <w:rsid w:val="00215C74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422D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0EC5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06C0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D7498"/>
    <w:rsid w:val="002E3BEC"/>
    <w:rsid w:val="002F04A2"/>
    <w:rsid w:val="002F1205"/>
    <w:rsid w:val="002F16D9"/>
    <w:rsid w:val="002F4B44"/>
    <w:rsid w:val="002F4B86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17F62"/>
    <w:rsid w:val="00321208"/>
    <w:rsid w:val="0032193A"/>
    <w:rsid w:val="00325FD6"/>
    <w:rsid w:val="003276EF"/>
    <w:rsid w:val="00330137"/>
    <w:rsid w:val="003303F6"/>
    <w:rsid w:val="003304AF"/>
    <w:rsid w:val="003307CE"/>
    <w:rsid w:val="0033144B"/>
    <w:rsid w:val="003318C2"/>
    <w:rsid w:val="00332540"/>
    <w:rsid w:val="00332D0D"/>
    <w:rsid w:val="00332D3A"/>
    <w:rsid w:val="00333BF3"/>
    <w:rsid w:val="00333D5F"/>
    <w:rsid w:val="00333DA0"/>
    <w:rsid w:val="00334B37"/>
    <w:rsid w:val="00334D0D"/>
    <w:rsid w:val="00335BC7"/>
    <w:rsid w:val="00335F93"/>
    <w:rsid w:val="0033731A"/>
    <w:rsid w:val="003408CD"/>
    <w:rsid w:val="00340F15"/>
    <w:rsid w:val="003420E0"/>
    <w:rsid w:val="00342BEE"/>
    <w:rsid w:val="00342C70"/>
    <w:rsid w:val="00344316"/>
    <w:rsid w:val="003448A0"/>
    <w:rsid w:val="00344CCE"/>
    <w:rsid w:val="003464E4"/>
    <w:rsid w:val="00346A0F"/>
    <w:rsid w:val="00351714"/>
    <w:rsid w:val="00351D83"/>
    <w:rsid w:val="00352700"/>
    <w:rsid w:val="003529C9"/>
    <w:rsid w:val="00354830"/>
    <w:rsid w:val="00354A6A"/>
    <w:rsid w:val="00355ADB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86F"/>
    <w:rsid w:val="00384A28"/>
    <w:rsid w:val="00385A60"/>
    <w:rsid w:val="00386A8E"/>
    <w:rsid w:val="00387898"/>
    <w:rsid w:val="00387DA7"/>
    <w:rsid w:val="00391439"/>
    <w:rsid w:val="003925E5"/>
    <w:rsid w:val="003928DE"/>
    <w:rsid w:val="003936D9"/>
    <w:rsid w:val="003950BF"/>
    <w:rsid w:val="003960A3"/>
    <w:rsid w:val="003967F9"/>
    <w:rsid w:val="00397A3C"/>
    <w:rsid w:val="00397ACF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C36C3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4C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4FD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794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917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8D0"/>
    <w:rsid w:val="00481B88"/>
    <w:rsid w:val="00481F7C"/>
    <w:rsid w:val="004820D3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10E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66F7"/>
    <w:rsid w:val="004D7485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E25"/>
    <w:rsid w:val="004F597B"/>
    <w:rsid w:val="004F6095"/>
    <w:rsid w:val="004F6430"/>
    <w:rsid w:val="004F6D04"/>
    <w:rsid w:val="004F6E37"/>
    <w:rsid w:val="004F71A4"/>
    <w:rsid w:val="004F726A"/>
    <w:rsid w:val="005000F6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3EB"/>
    <w:rsid w:val="005507FA"/>
    <w:rsid w:val="0055080E"/>
    <w:rsid w:val="005512F6"/>
    <w:rsid w:val="00551F2D"/>
    <w:rsid w:val="0055201F"/>
    <w:rsid w:val="00555BDB"/>
    <w:rsid w:val="00555DB8"/>
    <w:rsid w:val="00560644"/>
    <w:rsid w:val="00560885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512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5E2F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336"/>
    <w:rsid w:val="005E1AA4"/>
    <w:rsid w:val="005E1AB5"/>
    <w:rsid w:val="005E22CA"/>
    <w:rsid w:val="005E3656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0F21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2A54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4A0C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3B74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4F48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1F99"/>
    <w:rsid w:val="006B3FA3"/>
    <w:rsid w:val="006B4350"/>
    <w:rsid w:val="006B48D2"/>
    <w:rsid w:val="006B5C22"/>
    <w:rsid w:val="006B5DA6"/>
    <w:rsid w:val="006B743C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D7EB1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047C"/>
    <w:rsid w:val="00731789"/>
    <w:rsid w:val="00731F34"/>
    <w:rsid w:val="00732E3E"/>
    <w:rsid w:val="007334F0"/>
    <w:rsid w:val="00733FDC"/>
    <w:rsid w:val="007340A4"/>
    <w:rsid w:val="007343D3"/>
    <w:rsid w:val="007346FB"/>
    <w:rsid w:val="007354D9"/>
    <w:rsid w:val="00735511"/>
    <w:rsid w:val="007368C8"/>
    <w:rsid w:val="00737159"/>
    <w:rsid w:val="00740E1D"/>
    <w:rsid w:val="00740F45"/>
    <w:rsid w:val="00741B82"/>
    <w:rsid w:val="00741D49"/>
    <w:rsid w:val="00744841"/>
    <w:rsid w:val="00744FB2"/>
    <w:rsid w:val="00745167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858"/>
    <w:rsid w:val="00765E39"/>
    <w:rsid w:val="00766200"/>
    <w:rsid w:val="0076681F"/>
    <w:rsid w:val="00766B6D"/>
    <w:rsid w:val="00766C07"/>
    <w:rsid w:val="00767639"/>
    <w:rsid w:val="007715AC"/>
    <w:rsid w:val="00771B06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87DF0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42A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033"/>
    <w:rsid w:val="007D2164"/>
    <w:rsid w:val="007D27EA"/>
    <w:rsid w:val="007D2837"/>
    <w:rsid w:val="007D2CF7"/>
    <w:rsid w:val="007D2EBB"/>
    <w:rsid w:val="007D6517"/>
    <w:rsid w:val="007D6E33"/>
    <w:rsid w:val="007D74F0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61F5"/>
    <w:rsid w:val="007F7709"/>
    <w:rsid w:val="008014E5"/>
    <w:rsid w:val="0080459A"/>
    <w:rsid w:val="008054C1"/>
    <w:rsid w:val="00805954"/>
    <w:rsid w:val="0080696F"/>
    <w:rsid w:val="00807430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17DD"/>
    <w:rsid w:val="0084303E"/>
    <w:rsid w:val="008454F1"/>
    <w:rsid w:val="008456E0"/>
    <w:rsid w:val="00845B1B"/>
    <w:rsid w:val="00845EA5"/>
    <w:rsid w:val="00847487"/>
    <w:rsid w:val="00850B13"/>
    <w:rsid w:val="008514AD"/>
    <w:rsid w:val="008519D4"/>
    <w:rsid w:val="00851CBA"/>
    <w:rsid w:val="00851E10"/>
    <w:rsid w:val="00852210"/>
    <w:rsid w:val="0085265B"/>
    <w:rsid w:val="008528A3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5971"/>
    <w:rsid w:val="008669E5"/>
    <w:rsid w:val="00867C9E"/>
    <w:rsid w:val="008713C0"/>
    <w:rsid w:val="00871859"/>
    <w:rsid w:val="008720CC"/>
    <w:rsid w:val="00872E75"/>
    <w:rsid w:val="00872F12"/>
    <w:rsid w:val="00873999"/>
    <w:rsid w:val="008749CB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87ED0"/>
    <w:rsid w:val="00890453"/>
    <w:rsid w:val="00890E2F"/>
    <w:rsid w:val="00891D5E"/>
    <w:rsid w:val="00892579"/>
    <w:rsid w:val="0089344B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352E"/>
    <w:rsid w:val="008C5424"/>
    <w:rsid w:val="008C5728"/>
    <w:rsid w:val="008C58B5"/>
    <w:rsid w:val="008C592C"/>
    <w:rsid w:val="008C6A5D"/>
    <w:rsid w:val="008D01A3"/>
    <w:rsid w:val="008D0EEC"/>
    <w:rsid w:val="008D2AE6"/>
    <w:rsid w:val="008D2EFD"/>
    <w:rsid w:val="008D3132"/>
    <w:rsid w:val="008D47AA"/>
    <w:rsid w:val="008D5050"/>
    <w:rsid w:val="008E082D"/>
    <w:rsid w:val="008E0F18"/>
    <w:rsid w:val="008E15EC"/>
    <w:rsid w:val="008E1908"/>
    <w:rsid w:val="008E1C65"/>
    <w:rsid w:val="008E23CE"/>
    <w:rsid w:val="008E2512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0F97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325A"/>
    <w:rsid w:val="0093508E"/>
    <w:rsid w:val="00936D8B"/>
    <w:rsid w:val="00936EA4"/>
    <w:rsid w:val="009409E2"/>
    <w:rsid w:val="00940B9B"/>
    <w:rsid w:val="00940C1F"/>
    <w:rsid w:val="00941CBD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45C"/>
    <w:rsid w:val="009648A1"/>
    <w:rsid w:val="00964E7B"/>
    <w:rsid w:val="00964EFA"/>
    <w:rsid w:val="009651E4"/>
    <w:rsid w:val="0096563B"/>
    <w:rsid w:val="009659F6"/>
    <w:rsid w:val="00965CDC"/>
    <w:rsid w:val="009665A3"/>
    <w:rsid w:val="00970A7C"/>
    <w:rsid w:val="00970B7C"/>
    <w:rsid w:val="0097209E"/>
    <w:rsid w:val="009724EE"/>
    <w:rsid w:val="00974D1F"/>
    <w:rsid w:val="00980779"/>
    <w:rsid w:val="00980B79"/>
    <w:rsid w:val="00982724"/>
    <w:rsid w:val="00983425"/>
    <w:rsid w:val="00983719"/>
    <w:rsid w:val="00985BE6"/>
    <w:rsid w:val="00985E86"/>
    <w:rsid w:val="009863F8"/>
    <w:rsid w:val="00986A50"/>
    <w:rsid w:val="00986D32"/>
    <w:rsid w:val="0099028B"/>
    <w:rsid w:val="009902F0"/>
    <w:rsid w:val="00990525"/>
    <w:rsid w:val="009917DC"/>
    <w:rsid w:val="00993731"/>
    <w:rsid w:val="00993BF9"/>
    <w:rsid w:val="00996161"/>
    <w:rsid w:val="009968E8"/>
    <w:rsid w:val="00996E62"/>
    <w:rsid w:val="009A07FD"/>
    <w:rsid w:val="009A0889"/>
    <w:rsid w:val="009A10B3"/>
    <w:rsid w:val="009A244D"/>
    <w:rsid w:val="009A5490"/>
    <w:rsid w:val="009A5AAF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51C2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5852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2272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05E9"/>
    <w:rsid w:val="00A81314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48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D7872"/>
    <w:rsid w:val="00AE22F8"/>
    <w:rsid w:val="00AE290B"/>
    <w:rsid w:val="00AE4980"/>
    <w:rsid w:val="00AE6214"/>
    <w:rsid w:val="00AE6582"/>
    <w:rsid w:val="00AF14A8"/>
    <w:rsid w:val="00AF1832"/>
    <w:rsid w:val="00AF32D2"/>
    <w:rsid w:val="00AF6C79"/>
    <w:rsid w:val="00AF6F1A"/>
    <w:rsid w:val="00AF6F6E"/>
    <w:rsid w:val="00AF7BA1"/>
    <w:rsid w:val="00B00FE5"/>
    <w:rsid w:val="00B03936"/>
    <w:rsid w:val="00B03E00"/>
    <w:rsid w:val="00B04190"/>
    <w:rsid w:val="00B0450D"/>
    <w:rsid w:val="00B04789"/>
    <w:rsid w:val="00B06507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C9D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4D66"/>
    <w:rsid w:val="00B4567B"/>
    <w:rsid w:val="00B463B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CF1"/>
    <w:rsid w:val="00B74D57"/>
    <w:rsid w:val="00B77875"/>
    <w:rsid w:val="00B77A79"/>
    <w:rsid w:val="00B77BA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0077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6F45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36DC"/>
    <w:rsid w:val="00C0403C"/>
    <w:rsid w:val="00C044E9"/>
    <w:rsid w:val="00C04D3C"/>
    <w:rsid w:val="00C05564"/>
    <w:rsid w:val="00C06B76"/>
    <w:rsid w:val="00C0763D"/>
    <w:rsid w:val="00C07ECA"/>
    <w:rsid w:val="00C10196"/>
    <w:rsid w:val="00C107F2"/>
    <w:rsid w:val="00C10F0D"/>
    <w:rsid w:val="00C11EFB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28B8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0556"/>
    <w:rsid w:val="00C423E0"/>
    <w:rsid w:val="00C42E6E"/>
    <w:rsid w:val="00C43233"/>
    <w:rsid w:val="00C43E76"/>
    <w:rsid w:val="00C43FD6"/>
    <w:rsid w:val="00C44393"/>
    <w:rsid w:val="00C44D92"/>
    <w:rsid w:val="00C46022"/>
    <w:rsid w:val="00C4643A"/>
    <w:rsid w:val="00C46A35"/>
    <w:rsid w:val="00C46E66"/>
    <w:rsid w:val="00C501B2"/>
    <w:rsid w:val="00C50AEA"/>
    <w:rsid w:val="00C51181"/>
    <w:rsid w:val="00C511BB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D1F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673D7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87D83"/>
    <w:rsid w:val="00C91BBC"/>
    <w:rsid w:val="00C9223E"/>
    <w:rsid w:val="00C92DA1"/>
    <w:rsid w:val="00C9304A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261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179A4"/>
    <w:rsid w:val="00D20F1B"/>
    <w:rsid w:val="00D21515"/>
    <w:rsid w:val="00D22550"/>
    <w:rsid w:val="00D22B9D"/>
    <w:rsid w:val="00D22D43"/>
    <w:rsid w:val="00D2357C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071C"/>
    <w:rsid w:val="00D4114B"/>
    <w:rsid w:val="00D41348"/>
    <w:rsid w:val="00D432AF"/>
    <w:rsid w:val="00D4375B"/>
    <w:rsid w:val="00D45C1D"/>
    <w:rsid w:val="00D465FB"/>
    <w:rsid w:val="00D472C8"/>
    <w:rsid w:val="00D518D2"/>
    <w:rsid w:val="00D5288D"/>
    <w:rsid w:val="00D53698"/>
    <w:rsid w:val="00D53C12"/>
    <w:rsid w:val="00D53CFC"/>
    <w:rsid w:val="00D57D48"/>
    <w:rsid w:val="00D57F2C"/>
    <w:rsid w:val="00D60132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2E8D"/>
    <w:rsid w:val="00D93197"/>
    <w:rsid w:val="00D934A1"/>
    <w:rsid w:val="00D945D3"/>
    <w:rsid w:val="00D94D90"/>
    <w:rsid w:val="00D97182"/>
    <w:rsid w:val="00D97C50"/>
    <w:rsid w:val="00DA0565"/>
    <w:rsid w:val="00DA07AB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3BEB"/>
    <w:rsid w:val="00DE420C"/>
    <w:rsid w:val="00DE5452"/>
    <w:rsid w:val="00DE5791"/>
    <w:rsid w:val="00DE5930"/>
    <w:rsid w:val="00DE65BD"/>
    <w:rsid w:val="00DE70C4"/>
    <w:rsid w:val="00DE70D6"/>
    <w:rsid w:val="00DE729C"/>
    <w:rsid w:val="00DE76DD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794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368DF"/>
    <w:rsid w:val="00E41361"/>
    <w:rsid w:val="00E42D7F"/>
    <w:rsid w:val="00E4316E"/>
    <w:rsid w:val="00E432BD"/>
    <w:rsid w:val="00E434E5"/>
    <w:rsid w:val="00E4352D"/>
    <w:rsid w:val="00E4385A"/>
    <w:rsid w:val="00E43E9B"/>
    <w:rsid w:val="00E44048"/>
    <w:rsid w:val="00E4440A"/>
    <w:rsid w:val="00E45066"/>
    <w:rsid w:val="00E45299"/>
    <w:rsid w:val="00E4655C"/>
    <w:rsid w:val="00E46A51"/>
    <w:rsid w:val="00E46B63"/>
    <w:rsid w:val="00E479C0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1A37"/>
    <w:rsid w:val="00E7208B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4E00"/>
    <w:rsid w:val="00E86826"/>
    <w:rsid w:val="00E932A3"/>
    <w:rsid w:val="00E93412"/>
    <w:rsid w:val="00E9354F"/>
    <w:rsid w:val="00E93812"/>
    <w:rsid w:val="00E93914"/>
    <w:rsid w:val="00E95A2F"/>
    <w:rsid w:val="00E96CC5"/>
    <w:rsid w:val="00E96EAB"/>
    <w:rsid w:val="00EA044F"/>
    <w:rsid w:val="00EA087E"/>
    <w:rsid w:val="00EA1BD7"/>
    <w:rsid w:val="00EA3693"/>
    <w:rsid w:val="00EA45E1"/>
    <w:rsid w:val="00EA4B80"/>
    <w:rsid w:val="00EA526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B7E5B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EF6A59"/>
    <w:rsid w:val="00EF7000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680C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6C8C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2FB7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44A8"/>
    <w:rsid w:val="00FE7990"/>
    <w:rsid w:val="00FE7E94"/>
    <w:rsid w:val="00FF2440"/>
    <w:rsid w:val="00FF3776"/>
    <w:rsid w:val="00FF4B5B"/>
    <w:rsid w:val="00FF5D12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boi.org.il/he/DataAndStatistics/Pages/MainPage.aspx?Level=2&amp;Sid=26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800FCBD-6F0F-4C8A-9E4B-358818CEF655}"/>
</file>

<file path=customXml/itemProps2.xml><?xml version="1.0" encoding="utf-8"?>
<ds:datastoreItem xmlns:ds="http://schemas.openxmlformats.org/officeDocument/2006/customXml" ds:itemID="{478F43E4-2907-482F-9F8D-5A0F34373E26}"/>
</file>

<file path=customXml/itemProps3.xml><?xml version="1.0" encoding="utf-8"?>
<ds:datastoreItem xmlns:ds="http://schemas.openxmlformats.org/officeDocument/2006/customXml" ds:itemID="{081183C0-F0B4-4ECC-8CD5-69E62B08608E}"/>
</file>

<file path=customXml/itemProps4.xml><?xml version="1.0" encoding="utf-8"?>
<ds:datastoreItem xmlns:ds="http://schemas.openxmlformats.org/officeDocument/2006/customXml" ds:itemID="{C86341FD-1186-4AC4-AE83-DCD7FB2948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2028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2398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2017-07-12T05:48:00Z</dcterms:created>
  <dcterms:modified xsi:type="dcterms:W3CDTF">2017-07-12T05:48:00Z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NewReviewCycle">
    <vt:lpwstr/>
  </property>
  <property fmtid="{D5CDD505-2E9C-101B-9397-08002B2CF9AE}" pid="5" name="ContentTypeId">
    <vt:lpwstr>0x0101000644CCD52964FE4BBD8AB8E0B060EA47</vt:lpwstr>
  </property>
</Properties>
</file>