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D62212" w:rsidTr="00031A9D">
        <w:tc>
          <w:tcPr>
            <w:tcW w:w="3343" w:type="dxa"/>
            <w:tcBorders>
              <w:top w:val="nil"/>
              <w:left w:val="nil"/>
              <w:bottom w:val="nil"/>
              <w:right w:val="nil"/>
            </w:tcBorders>
            <w:vAlign w:val="center"/>
          </w:tcPr>
          <w:p w:rsidR="00031A9D" w:rsidRPr="00D62212" w:rsidRDefault="00031A9D" w:rsidP="0035741A">
            <w:pPr>
              <w:bidi/>
              <w:spacing w:line="276" w:lineRule="auto"/>
              <w:jc w:val="both"/>
              <w:rPr>
                <w:rFonts w:asciiTheme="minorHAnsi" w:hAnsiTheme="minorHAnsi" w:cstheme="minorHAnsi"/>
                <w:b/>
                <w:bCs/>
                <w:rtl/>
              </w:rPr>
            </w:pPr>
            <w:r w:rsidRPr="00D62212">
              <w:rPr>
                <w:rFonts w:asciiTheme="minorHAnsi" w:hAnsiTheme="minorHAnsi" w:cstheme="minorHAnsi"/>
                <w:b/>
                <w:bCs/>
                <w:rtl/>
              </w:rPr>
              <w:t>בנק ישראל</w:t>
            </w:r>
          </w:p>
          <w:p w:rsidR="00031A9D" w:rsidRPr="00D62212" w:rsidRDefault="00031A9D" w:rsidP="0035741A">
            <w:pPr>
              <w:bidi/>
              <w:spacing w:line="276" w:lineRule="auto"/>
              <w:jc w:val="both"/>
              <w:rPr>
                <w:rFonts w:asciiTheme="minorHAnsi" w:hAnsiTheme="minorHAnsi" w:cstheme="minorHAnsi"/>
                <w:b/>
                <w:bCs/>
              </w:rPr>
            </w:pPr>
            <w:r w:rsidRPr="00D62212">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D62212" w:rsidRDefault="00031A9D" w:rsidP="0035741A">
            <w:pPr>
              <w:bidi/>
              <w:jc w:val="both"/>
              <w:rPr>
                <w:rFonts w:asciiTheme="minorHAnsi" w:hAnsiTheme="minorHAnsi" w:cstheme="minorHAnsi"/>
              </w:rPr>
            </w:pPr>
            <w:r w:rsidRPr="00D62212">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D62212" w:rsidRDefault="00031A9D" w:rsidP="0035741A">
            <w:pPr>
              <w:bidi/>
              <w:spacing w:line="276" w:lineRule="auto"/>
              <w:jc w:val="both"/>
              <w:rPr>
                <w:rFonts w:asciiTheme="minorHAnsi" w:hAnsiTheme="minorHAnsi" w:cstheme="minorHAnsi"/>
                <w:rtl/>
              </w:rPr>
            </w:pPr>
            <w:r w:rsidRPr="00D62212">
              <w:rPr>
                <w:rFonts w:asciiTheme="minorHAnsi" w:hAnsiTheme="minorHAnsi" w:cstheme="minorHAnsi"/>
                <w:highlight w:val="green"/>
                <w:rtl/>
              </w:rPr>
              <w:t>‏</w:t>
            </w:r>
            <w:r w:rsidRPr="00D62212">
              <w:rPr>
                <w:rFonts w:asciiTheme="minorHAnsi" w:hAnsiTheme="minorHAnsi" w:cstheme="minorHAnsi"/>
                <w:rtl/>
              </w:rPr>
              <w:t xml:space="preserve">ירושלים, </w:t>
            </w:r>
            <w:r w:rsidRPr="00D62212">
              <w:rPr>
                <w:rFonts w:asciiTheme="minorHAnsi" w:hAnsiTheme="minorHAnsi" w:cstheme="minorHAnsi"/>
                <w:rtl/>
              </w:rPr>
              <w:fldChar w:fldCharType="begin"/>
            </w:r>
            <w:r w:rsidRPr="00D62212">
              <w:rPr>
                <w:rFonts w:asciiTheme="minorHAnsi" w:hAnsiTheme="minorHAnsi" w:cstheme="minorHAnsi"/>
                <w:rtl/>
              </w:rPr>
              <w:instrText xml:space="preserve"> </w:instrText>
            </w:r>
            <w:r w:rsidRPr="00D62212">
              <w:rPr>
                <w:rFonts w:asciiTheme="minorHAnsi" w:hAnsiTheme="minorHAnsi" w:cstheme="minorHAnsi"/>
              </w:rPr>
              <w:instrText>DATE</w:instrText>
            </w:r>
            <w:r w:rsidRPr="00D62212">
              <w:rPr>
                <w:rFonts w:asciiTheme="minorHAnsi" w:hAnsiTheme="minorHAnsi" w:cstheme="minorHAnsi"/>
                <w:rtl/>
              </w:rPr>
              <w:instrText xml:space="preserve"> \@ "</w:instrText>
            </w:r>
            <w:r w:rsidRPr="00D62212">
              <w:rPr>
                <w:rFonts w:asciiTheme="minorHAnsi" w:hAnsiTheme="minorHAnsi" w:cstheme="minorHAnsi"/>
              </w:rPr>
              <w:instrText>d MMMM, yyyy" \h</w:instrText>
            </w:r>
            <w:r w:rsidRPr="00D62212">
              <w:rPr>
                <w:rFonts w:asciiTheme="minorHAnsi" w:hAnsiTheme="minorHAnsi" w:cstheme="minorHAnsi"/>
                <w:rtl/>
              </w:rPr>
              <w:instrText xml:space="preserve"> </w:instrText>
            </w:r>
            <w:r w:rsidRPr="00D62212">
              <w:rPr>
                <w:rFonts w:asciiTheme="minorHAnsi" w:hAnsiTheme="minorHAnsi" w:cstheme="minorHAnsi"/>
                <w:rtl/>
              </w:rPr>
              <w:fldChar w:fldCharType="separate"/>
            </w:r>
            <w:r w:rsidR="00D62212" w:rsidRPr="00D62212">
              <w:rPr>
                <w:rFonts w:asciiTheme="minorHAnsi" w:hAnsiTheme="minorHAnsi" w:cstheme="minorHAnsi"/>
                <w:noProof/>
                <w:rtl/>
              </w:rPr>
              <w:t>‏כ"ז אב, תשפ"ה</w:t>
            </w:r>
            <w:r w:rsidRPr="00D62212">
              <w:rPr>
                <w:rFonts w:asciiTheme="minorHAnsi" w:hAnsiTheme="minorHAnsi" w:cstheme="minorHAnsi"/>
                <w:rtl/>
              </w:rPr>
              <w:fldChar w:fldCharType="end"/>
            </w:r>
          </w:p>
          <w:p w:rsidR="00031A9D" w:rsidRPr="00D62212" w:rsidRDefault="00031A9D" w:rsidP="0035741A">
            <w:pPr>
              <w:bidi/>
              <w:spacing w:line="276" w:lineRule="auto"/>
              <w:jc w:val="both"/>
              <w:rPr>
                <w:rFonts w:asciiTheme="minorHAnsi" w:hAnsiTheme="minorHAnsi" w:cstheme="minorHAnsi"/>
                <w:highlight w:val="green"/>
              </w:rPr>
            </w:pPr>
            <w:r w:rsidRPr="00D62212">
              <w:rPr>
                <w:rFonts w:asciiTheme="minorHAnsi" w:hAnsiTheme="minorHAnsi" w:cstheme="minorHAnsi"/>
                <w:rtl/>
              </w:rPr>
              <w:fldChar w:fldCharType="begin"/>
            </w:r>
            <w:r w:rsidRPr="00D62212">
              <w:rPr>
                <w:rFonts w:asciiTheme="minorHAnsi" w:hAnsiTheme="minorHAnsi" w:cstheme="minorHAnsi"/>
                <w:rtl/>
              </w:rPr>
              <w:instrText xml:space="preserve"> </w:instrText>
            </w:r>
            <w:r w:rsidRPr="00D62212">
              <w:rPr>
                <w:rFonts w:asciiTheme="minorHAnsi" w:hAnsiTheme="minorHAnsi" w:cstheme="minorHAnsi"/>
              </w:rPr>
              <w:instrText>DATE</w:instrText>
            </w:r>
            <w:r w:rsidRPr="00D62212">
              <w:rPr>
                <w:rFonts w:asciiTheme="minorHAnsi" w:hAnsiTheme="minorHAnsi" w:cstheme="minorHAnsi"/>
                <w:rtl/>
              </w:rPr>
              <w:instrText xml:space="preserve"> \@ "</w:instrText>
            </w:r>
            <w:r w:rsidRPr="00D62212">
              <w:rPr>
                <w:rFonts w:asciiTheme="minorHAnsi" w:hAnsiTheme="minorHAnsi" w:cstheme="minorHAnsi"/>
              </w:rPr>
              <w:instrText>d MMMM, yyyy</w:instrText>
            </w:r>
            <w:r w:rsidRPr="00D62212">
              <w:rPr>
                <w:rFonts w:asciiTheme="minorHAnsi" w:hAnsiTheme="minorHAnsi" w:cstheme="minorHAnsi"/>
                <w:rtl/>
              </w:rPr>
              <w:instrText xml:space="preserve">" </w:instrText>
            </w:r>
            <w:r w:rsidRPr="00D62212">
              <w:rPr>
                <w:rFonts w:asciiTheme="minorHAnsi" w:hAnsiTheme="minorHAnsi" w:cstheme="minorHAnsi"/>
                <w:rtl/>
              </w:rPr>
              <w:fldChar w:fldCharType="separate"/>
            </w:r>
            <w:r w:rsidR="00D62212" w:rsidRPr="00D62212">
              <w:rPr>
                <w:rFonts w:asciiTheme="minorHAnsi" w:hAnsiTheme="minorHAnsi" w:cstheme="minorHAnsi"/>
                <w:noProof/>
                <w:rtl/>
              </w:rPr>
              <w:t>‏21 אוגוסט, 2025</w:t>
            </w:r>
            <w:r w:rsidRPr="00D62212">
              <w:rPr>
                <w:rFonts w:asciiTheme="minorHAnsi" w:hAnsiTheme="minorHAnsi" w:cstheme="minorHAnsi"/>
                <w:rtl/>
              </w:rPr>
              <w:fldChar w:fldCharType="end"/>
            </w:r>
          </w:p>
        </w:tc>
      </w:tr>
    </w:tbl>
    <w:p w:rsidR="00031A9D" w:rsidRPr="00D62212" w:rsidRDefault="00031A9D" w:rsidP="0035741A">
      <w:pPr>
        <w:bidi/>
        <w:jc w:val="both"/>
        <w:rPr>
          <w:rFonts w:asciiTheme="minorHAnsi" w:hAnsiTheme="minorHAnsi" w:cstheme="minorHAnsi"/>
          <w:rtl/>
        </w:rPr>
      </w:pPr>
    </w:p>
    <w:p w:rsidR="005E28F6" w:rsidRPr="00D62212" w:rsidRDefault="005E28F6" w:rsidP="0035741A">
      <w:pPr>
        <w:bidi/>
        <w:spacing w:line="360" w:lineRule="auto"/>
        <w:jc w:val="both"/>
        <w:rPr>
          <w:rFonts w:asciiTheme="minorHAnsi" w:hAnsiTheme="minorHAnsi" w:cstheme="minorHAnsi"/>
          <w:rtl/>
        </w:rPr>
      </w:pPr>
      <w:r w:rsidRPr="00D62212">
        <w:rPr>
          <w:rFonts w:asciiTheme="minorHAnsi" w:hAnsiTheme="minorHAnsi" w:cstheme="minorHAnsi"/>
          <w:rtl/>
        </w:rPr>
        <w:t>הודעה לעיתונות</w:t>
      </w:r>
      <w:r w:rsidRPr="00D62212">
        <w:rPr>
          <w:rFonts w:asciiTheme="minorHAnsi" w:hAnsiTheme="minorHAnsi" w:cstheme="minorHAnsi"/>
        </w:rPr>
        <w:t>:</w:t>
      </w:r>
    </w:p>
    <w:p w:rsidR="00D62212" w:rsidRPr="00D62212" w:rsidRDefault="00D62212" w:rsidP="0035741A">
      <w:pPr>
        <w:spacing w:after="100" w:afterAutospacing="1" w:line="360" w:lineRule="auto"/>
        <w:jc w:val="center"/>
        <w:outlineLvl w:val="1"/>
        <w:rPr>
          <w:rFonts w:asciiTheme="minorHAnsi" w:eastAsia="Times New Roman" w:hAnsiTheme="minorHAnsi" w:cstheme="minorHAnsi" w:hint="cs"/>
          <w:b/>
          <w:bCs/>
        </w:rPr>
      </w:pPr>
      <w:r w:rsidRPr="00D62212">
        <w:rPr>
          <w:rFonts w:asciiTheme="minorHAnsi" w:eastAsia="Times New Roman" w:hAnsiTheme="minorHAnsi" w:cstheme="minorHAnsi"/>
          <w:b/>
          <w:bCs/>
          <w:sz w:val="28"/>
          <w:szCs w:val="28"/>
          <w:rtl/>
        </w:rPr>
        <w:t>מנכ"לית בנק ישראל, הגב' שולמית גרי, הודיעה כי תסיים את תפקידה בתום קדנציה של כחמש שנים</w:t>
      </w:r>
    </w:p>
    <w:p w:rsidR="00D62212" w:rsidRPr="00D62212" w:rsidRDefault="00D62212" w:rsidP="0035741A">
      <w:pPr>
        <w:bidi/>
        <w:spacing w:before="240" w:after="0" w:line="360" w:lineRule="auto"/>
        <w:jc w:val="both"/>
        <w:rPr>
          <w:rFonts w:asciiTheme="minorHAnsi" w:eastAsia="Times New Roman" w:hAnsiTheme="minorHAnsi" w:cstheme="minorHAnsi"/>
          <w:rtl/>
        </w:rPr>
      </w:pPr>
      <w:bookmarkStart w:id="0" w:name="_GoBack"/>
      <w:r w:rsidRPr="00D62212">
        <w:rPr>
          <w:rFonts w:asciiTheme="minorHAnsi" w:eastAsia="Times New Roman" w:hAnsiTheme="minorHAnsi" w:cstheme="minorHAnsi"/>
          <w:rtl/>
        </w:rPr>
        <w:t>מנכ"לית בנק ישראל הגברת שולמית גרי הודיעה לנגיד בנק ישראל הפרופסור אמיר ירון כי בכוונתה לסיים את תפקידה בסוף חודש ספטמבר 2025 בתום קדנציה מלאה של חמש שנים</w:t>
      </w:r>
      <w:r w:rsidRPr="00D62212">
        <w:rPr>
          <w:rFonts w:asciiTheme="minorHAnsi" w:eastAsia="Times New Roman" w:hAnsiTheme="minorHAnsi" w:cstheme="minorHAnsi"/>
        </w:rPr>
        <w:t>.</w:t>
      </w:r>
      <w:r w:rsidRPr="00D62212">
        <w:rPr>
          <w:rFonts w:asciiTheme="minorHAnsi" w:eastAsia="Times New Roman" w:hAnsiTheme="minorHAnsi" w:cstheme="minorHAnsi"/>
          <w:rtl/>
        </w:rPr>
        <w:t xml:space="preserve"> הגב' גרי נעתרה לבקשת הנגיד והסכימה להמשיך ולכהן בתפקיד המנכ"לית תקופה נוספת, עד חודש ינואר 2026, וזאת על מנת לאפשר את מעבר התפקידים בבנק באופן המיטבי. נגיד בנק ישראל, קיבל את בקשתה של הגב' גרי לסיים את תפקידה ובכוונתו להקים ועדת איתור למינוי מנכ"ל/</w:t>
      </w:r>
      <w:proofErr w:type="spellStart"/>
      <w:r w:rsidRPr="00D62212">
        <w:rPr>
          <w:rFonts w:asciiTheme="minorHAnsi" w:eastAsia="Times New Roman" w:hAnsiTheme="minorHAnsi" w:cstheme="minorHAnsi"/>
          <w:rtl/>
        </w:rPr>
        <w:t>ית</w:t>
      </w:r>
      <w:proofErr w:type="spellEnd"/>
      <w:r w:rsidRPr="00D62212">
        <w:rPr>
          <w:rFonts w:asciiTheme="minorHAnsi" w:eastAsia="Times New Roman" w:hAnsiTheme="minorHAnsi" w:cstheme="minorHAnsi"/>
          <w:rtl/>
        </w:rPr>
        <w:t xml:space="preserve"> לבנק. </w:t>
      </w:r>
    </w:p>
    <w:p w:rsidR="00D62212" w:rsidRPr="00D62212" w:rsidRDefault="00D62212" w:rsidP="0035741A">
      <w:pPr>
        <w:bidi/>
        <w:spacing w:before="240" w:after="0" w:line="360" w:lineRule="auto"/>
        <w:jc w:val="both"/>
        <w:rPr>
          <w:rFonts w:asciiTheme="minorHAnsi" w:eastAsia="Times New Roman" w:hAnsiTheme="minorHAnsi" w:cstheme="minorHAnsi"/>
          <w:rtl/>
        </w:rPr>
      </w:pPr>
      <w:r w:rsidRPr="00D62212">
        <w:rPr>
          <w:rFonts w:asciiTheme="minorHAnsi" w:eastAsia="Times New Roman" w:hAnsiTheme="minorHAnsi" w:cstheme="minorHAnsi"/>
          <w:rtl/>
        </w:rPr>
        <w:t xml:space="preserve">גב' שולמית גרי נכנסה לתפקידה כמנכ"לית בנק ישראל בספטמבר 2020 והיא כיהנה בתפקידה במשך חמש שנים לצדו של נגיד בנק ישראל הפרופסור אמיר ירון. במסגרת תפקידה, היא הייתה אחראית באופן ישיר על ניהולן של מספר חטיבות ומחלקות ובהן חטיבת הון אנושי ומשאבי ארגון, חטיבת טכנולוגיות המידע, אגף התכנון, ההמשכיות העסקית, הציות וניהול הסיכונים, </w:t>
      </w:r>
      <w:proofErr w:type="spellStart"/>
      <w:r w:rsidRPr="00D62212">
        <w:rPr>
          <w:rFonts w:asciiTheme="minorHAnsi" w:eastAsia="Times New Roman" w:hAnsiTheme="minorHAnsi" w:cstheme="minorHAnsi"/>
          <w:rtl/>
        </w:rPr>
        <w:t>חשבות</w:t>
      </w:r>
      <w:proofErr w:type="spellEnd"/>
      <w:r w:rsidRPr="00D62212">
        <w:rPr>
          <w:rFonts w:asciiTheme="minorHAnsi" w:eastAsia="Times New Roman" w:hAnsiTheme="minorHAnsi" w:cstheme="minorHAnsi"/>
          <w:rtl/>
        </w:rPr>
        <w:t xml:space="preserve"> הבנק, מחלקת המטבע, ואגף נתוני אשראי בבנק ישראל.</w:t>
      </w:r>
    </w:p>
    <w:p w:rsidR="00D62212" w:rsidRPr="00D62212" w:rsidRDefault="00D62212" w:rsidP="0035741A">
      <w:pPr>
        <w:bidi/>
        <w:spacing w:before="240" w:after="0" w:line="360" w:lineRule="auto"/>
        <w:jc w:val="both"/>
        <w:rPr>
          <w:rFonts w:asciiTheme="minorHAnsi" w:eastAsia="Times New Roman" w:hAnsiTheme="minorHAnsi" w:cstheme="minorHAnsi"/>
          <w:rtl/>
        </w:rPr>
      </w:pPr>
      <w:r w:rsidRPr="00D62212">
        <w:rPr>
          <w:rFonts w:asciiTheme="minorHAnsi" w:eastAsia="Times New Roman" w:hAnsiTheme="minorHAnsi" w:cstheme="minorHAnsi"/>
          <w:rtl/>
        </w:rPr>
        <w:t>במהלך תקופת כהונתה הובילה הגב' גרי את ההתמודדות של הבנק עם אתגרים משמעותיים ביותר שנבעו מהסביבה הגיאופוליטית והגלובלית. בין היתר הובילה מנכ"לית הבנק את הטיפול בסוגיות הבאות:</w:t>
      </w:r>
    </w:p>
    <w:p w:rsidR="00D62212" w:rsidRPr="00D62212" w:rsidRDefault="00D62212" w:rsidP="0035741A">
      <w:pPr>
        <w:pStyle w:val="a9"/>
        <w:numPr>
          <w:ilvl w:val="0"/>
          <w:numId w:val="5"/>
        </w:numPr>
        <w:bidi/>
        <w:spacing w:before="240" w:after="0" w:line="360" w:lineRule="auto"/>
        <w:jc w:val="both"/>
        <w:rPr>
          <w:rFonts w:asciiTheme="minorHAnsi" w:eastAsia="Times New Roman" w:hAnsiTheme="minorHAnsi" w:cstheme="minorHAnsi"/>
        </w:rPr>
      </w:pPr>
      <w:r w:rsidRPr="00D62212">
        <w:rPr>
          <w:rFonts w:asciiTheme="minorHAnsi" w:eastAsia="Times New Roman" w:hAnsiTheme="minorHAnsi" w:cstheme="minorHAnsi"/>
          <w:b/>
          <w:bCs/>
          <w:rtl/>
        </w:rPr>
        <w:t>הבטחת ההמשכיות העסקית של הבנק בשעת חירום</w:t>
      </w:r>
      <w:r w:rsidRPr="00D62212">
        <w:rPr>
          <w:rFonts w:asciiTheme="minorHAnsi" w:eastAsia="Times New Roman" w:hAnsiTheme="minorHAnsi" w:cstheme="minorHAnsi"/>
          <w:rtl/>
        </w:rPr>
        <w:t>: לרבות בניית התשתיות לעבודה מרחוק בתקופת מגפת הקורונה ובעת המלחמה, הבטחת מצאי המזומנים עבור הציבור הרחב גם במצבי חירום, ובניית וחיזוק התשתיות הפיזיות והטכנולוגיות של הבנק לעבודה בשעת חירום באופן שאפשר לבנק ישראל להמשיך ולתפקד בעת מלחמה כמו בעת שגרה בביצוע תפקידיו החשובים בקידום כלכלת ישראל.</w:t>
      </w:r>
    </w:p>
    <w:p w:rsidR="00D62212" w:rsidRPr="00D62212" w:rsidRDefault="00D62212" w:rsidP="0035741A">
      <w:pPr>
        <w:pStyle w:val="a9"/>
        <w:bidi/>
        <w:spacing w:before="240" w:after="0" w:line="360" w:lineRule="auto"/>
        <w:ind w:left="360"/>
        <w:jc w:val="both"/>
        <w:rPr>
          <w:rFonts w:asciiTheme="minorHAnsi" w:eastAsia="Times New Roman" w:hAnsiTheme="minorHAnsi" w:cstheme="minorHAnsi"/>
        </w:rPr>
      </w:pPr>
    </w:p>
    <w:p w:rsidR="00D62212" w:rsidRPr="00D62212" w:rsidRDefault="00D62212" w:rsidP="0035741A">
      <w:pPr>
        <w:pStyle w:val="a9"/>
        <w:numPr>
          <w:ilvl w:val="0"/>
          <w:numId w:val="5"/>
        </w:numPr>
        <w:bidi/>
        <w:spacing w:before="240" w:after="0" w:line="360" w:lineRule="auto"/>
        <w:jc w:val="both"/>
        <w:rPr>
          <w:rFonts w:asciiTheme="minorHAnsi" w:eastAsia="Times New Roman" w:hAnsiTheme="minorHAnsi" w:cstheme="minorHAnsi"/>
        </w:rPr>
      </w:pPr>
      <w:r w:rsidRPr="00D62212">
        <w:rPr>
          <w:rFonts w:asciiTheme="minorHAnsi" w:eastAsia="Times New Roman" w:hAnsiTheme="minorHAnsi" w:cstheme="minorHAnsi"/>
          <w:b/>
          <w:bCs/>
          <w:rtl/>
        </w:rPr>
        <w:t>קידום פרויקט מאגר האשראי לעסקים קטנים ובינוניים:</w:t>
      </w:r>
      <w:r w:rsidRPr="00D62212">
        <w:rPr>
          <w:rFonts w:asciiTheme="minorHAnsi" w:eastAsia="Times New Roman" w:hAnsiTheme="minorHAnsi" w:cstheme="minorHAnsi"/>
          <w:rtl/>
        </w:rPr>
        <w:t xml:space="preserve"> מנכ"לית הבנק הובילה את קידום פרויקט מאגר האשראי העסקי. הקמת המאגר צפויה לאפשר את הגברת התחרות בשוק האשראי לעסקים קטנים ובינוניים ולתרום לשגשוג המשק ולצמיחה.</w:t>
      </w:r>
    </w:p>
    <w:p w:rsidR="00D62212" w:rsidRPr="00D62212" w:rsidRDefault="00D62212" w:rsidP="0035741A">
      <w:pPr>
        <w:pStyle w:val="a9"/>
        <w:bidi/>
        <w:jc w:val="both"/>
        <w:rPr>
          <w:rFonts w:asciiTheme="minorHAnsi" w:eastAsia="Times New Roman" w:hAnsiTheme="minorHAnsi" w:cstheme="minorHAnsi"/>
          <w:rtl/>
        </w:rPr>
      </w:pPr>
    </w:p>
    <w:p w:rsidR="00D62212" w:rsidRPr="0035741A" w:rsidRDefault="00D62212" w:rsidP="0035741A">
      <w:pPr>
        <w:pStyle w:val="a9"/>
        <w:numPr>
          <w:ilvl w:val="0"/>
          <w:numId w:val="5"/>
        </w:numPr>
        <w:bidi/>
        <w:spacing w:before="240" w:after="0" w:line="360" w:lineRule="auto"/>
        <w:jc w:val="both"/>
        <w:rPr>
          <w:rFonts w:asciiTheme="minorHAnsi" w:eastAsia="Times New Roman" w:hAnsiTheme="minorHAnsi" w:cstheme="minorHAnsi"/>
          <w:rtl/>
        </w:rPr>
      </w:pPr>
      <w:r w:rsidRPr="00D62212">
        <w:rPr>
          <w:rFonts w:asciiTheme="minorHAnsi" w:eastAsia="Times New Roman" w:hAnsiTheme="minorHAnsi" w:cstheme="minorHAnsi"/>
          <w:b/>
          <w:bCs/>
          <w:rtl/>
        </w:rPr>
        <w:t>קידום התשתיות הפיזיות של הבנק:</w:t>
      </w:r>
      <w:r w:rsidRPr="00D62212">
        <w:rPr>
          <w:rFonts w:asciiTheme="minorHAnsi" w:eastAsia="Times New Roman" w:hAnsiTheme="minorHAnsi" w:cstheme="minorHAnsi"/>
          <w:rtl/>
        </w:rPr>
        <w:t xml:space="preserve"> מנכ"לית הבנק ריכזה את תכנית האב לבנק ישראל לעשור הקרוב לתכנון התשתיות הפיזיות של בנק ישראל הן במתקניו שבירושלים והם באלו שבתל אביב. פרויקטים אלו נועדו לייצר פלטפורמה ראויה להון האנושי בנק ישראל ופתרונות אכלוס הולמים לעובדים שייקלטו בבנק בראייה עתידית ולהתייעלות תפעולית של הבנק. </w:t>
      </w:r>
    </w:p>
    <w:p w:rsidR="00D62212" w:rsidRPr="00D62212" w:rsidRDefault="00D62212" w:rsidP="0035741A">
      <w:pPr>
        <w:pStyle w:val="a9"/>
        <w:numPr>
          <w:ilvl w:val="0"/>
          <w:numId w:val="5"/>
        </w:numPr>
        <w:bidi/>
        <w:spacing w:before="240" w:after="0" w:line="360" w:lineRule="auto"/>
        <w:jc w:val="both"/>
        <w:rPr>
          <w:rFonts w:asciiTheme="minorHAnsi" w:eastAsia="Times New Roman" w:hAnsiTheme="minorHAnsi" w:cstheme="minorHAnsi"/>
        </w:rPr>
      </w:pPr>
      <w:r w:rsidRPr="00D62212">
        <w:rPr>
          <w:rFonts w:asciiTheme="minorHAnsi" w:eastAsia="Times New Roman" w:hAnsiTheme="minorHAnsi" w:cstheme="minorHAnsi"/>
          <w:b/>
          <w:bCs/>
          <w:rtl/>
        </w:rPr>
        <w:lastRenderedPageBreak/>
        <w:t xml:space="preserve">קידום </w:t>
      </w:r>
      <w:r w:rsidR="0035741A">
        <w:rPr>
          <w:rFonts w:asciiTheme="minorHAnsi" w:eastAsia="Times New Roman" w:hAnsiTheme="minorHAnsi" w:cstheme="minorHAnsi" w:hint="cs"/>
          <w:b/>
          <w:bCs/>
          <w:rtl/>
        </w:rPr>
        <w:t>ה</w:t>
      </w:r>
      <w:r w:rsidRPr="00D62212">
        <w:rPr>
          <w:rFonts w:asciiTheme="minorHAnsi" w:eastAsia="Times New Roman" w:hAnsiTheme="minorHAnsi" w:cstheme="minorHAnsi"/>
          <w:b/>
          <w:bCs/>
          <w:rtl/>
        </w:rPr>
        <w:t>הון האנושי בבנק ישראל:</w:t>
      </w:r>
      <w:r w:rsidRPr="00D62212">
        <w:rPr>
          <w:rFonts w:asciiTheme="minorHAnsi" w:eastAsia="Times New Roman" w:hAnsiTheme="minorHAnsi" w:cstheme="minorHAnsi"/>
          <w:rtl/>
        </w:rPr>
        <w:t xml:space="preserve"> מנכ"לית הבנק פעלה רבות על מנת לקדם ולטפח את ההון הנושאי בבנק ישראל. זאת, הן בהיבט שיפור וטיוב הליכי הגיוס והאיתור של עובדים והן בהיבט של שימור עובדים קיימים תוך יצירת פתרונות ופיתוח אפיקים בתחומי הניידות והקידום בבנק. </w:t>
      </w:r>
    </w:p>
    <w:p w:rsidR="00D62212" w:rsidRPr="00D62212" w:rsidRDefault="00D62212" w:rsidP="0035741A">
      <w:pPr>
        <w:pStyle w:val="a9"/>
        <w:bidi/>
        <w:jc w:val="both"/>
        <w:rPr>
          <w:rFonts w:asciiTheme="minorHAnsi" w:eastAsia="Times New Roman" w:hAnsiTheme="minorHAnsi" w:cstheme="minorHAnsi"/>
          <w:b/>
          <w:bCs/>
          <w:rtl/>
        </w:rPr>
      </w:pPr>
    </w:p>
    <w:p w:rsidR="00D62212" w:rsidRPr="00D62212" w:rsidRDefault="00D62212" w:rsidP="0035741A">
      <w:pPr>
        <w:pStyle w:val="a9"/>
        <w:numPr>
          <w:ilvl w:val="0"/>
          <w:numId w:val="5"/>
        </w:numPr>
        <w:bidi/>
        <w:spacing w:before="240" w:after="0" w:line="360" w:lineRule="auto"/>
        <w:jc w:val="both"/>
        <w:rPr>
          <w:rFonts w:asciiTheme="minorHAnsi" w:eastAsia="Times New Roman" w:hAnsiTheme="minorHAnsi" w:cstheme="minorHAnsi"/>
        </w:rPr>
      </w:pPr>
      <w:r w:rsidRPr="00D62212">
        <w:rPr>
          <w:rFonts w:asciiTheme="minorHAnsi" w:eastAsia="Times New Roman" w:hAnsiTheme="minorHAnsi" w:cstheme="minorHAnsi"/>
          <w:b/>
          <w:bCs/>
          <w:rtl/>
        </w:rPr>
        <w:t>קידום האסטרטגיה של בנק ישראל:</w:t>
      </w:r>
      <w:r w:rsidRPr="00D62212">
        <w:rPr>
          <w:rFonts w:asciiTheme="minorHAnsi" w:eastAsia="Times New Roman" w:hAnsiTheme="minorHAnsi" w:cstheme="minorHAnsi"/>
          <w:rtl/>
        </w:rPr>
        <w:t xml:space="preserve"> במהלך שנות כהונתה פעלה הגב' גרי לקידום האסטרטגיה של בנק ישראל כפי שהותוותה על ידי נגיד הבנק הפרופסור אמיר ירון והיא נמנתה על הצוות הניהולי המצומצם שהוביל את בניית האסטרטגיה של הבנק לשנת 2025. מתוקף תפקידה, הגב' גרי פעלה כדי להטמיע את היעדים האסטרטגיים של הבנק בתוכניות העבודה ולתת להם ביטוי הולם </w:t>
      </w:r>
      <w:proofErr w:type="spellStart"/>
      <w:r w:rsidRPr="00D62212">
        <w:rPr>
          <w:rFonts w:asciiTheme="minorHAnsi" w:eastAsia="Times New Roman" w:hAnsiTheme="minorHAnsi" w:cstheme="minorHAnsi"/>
          <w:rtl/>
        </w:rPr>
        <w:t>בתעדוף</w:t>
      </w:r>
      <w:proofErr w:type="spellEnd"/>
      <w:r w:rsidRPr="00D62212">
        <w:rPr>
          <w:rFonts w:asciiTheme="minorHAnsi" w:eastAsia="Times New Roman" w:hAnsiTheme="minorHAnsi" w:cstheme="minorHAnsi"/>
          <w:rtl/>
        </w:rPr>
        <w:t xml:space="preserve"> התקציבי.</w:t>
      </w:r>
    </w:p>
    <w:p w:rsidR="00D62212" w:rsidRPr="00D62212" w:rsidRDefault="00D62212" w:rsidP="0035741A">
      <w:pPr>
        <w:bidi/>
        <w:spacing w:after="0" w:line="360" w:lineRule="auto"/>
        <w:jc w:val="both"/>
        <w:rPr>
          <w:rFonts w:asciiTheme="minorHAnsi" w:eastAsia="Times New Roman" w:hAnsiTheme="minorHAnsi" w:cstheme="minorHAnsi"/>
        </w:rPr>
      </w:pPr>
    </w:p>
    <w:p w:rsidR="00D62212" w:rsidRPr="00D62212" w:rsidRDefault="00D62212" w:rsidP="0035741A">
      <w:pPr>
        <w:bidi/>
        <w:spacing w:after="0" w:line="360" w:lineRule="auto"/>
        <w:jc w:val="both"/>
        <w:rPr>
          <w:rFonts w:asciiTheme="minorHAnsi" w:eastAsia="Times New Roman" w:hAnsiTheme="minorHAnsi" w:cstheme="minorHAnsi"/>
          <w:rtl/>
        </w:rPr>
      </w:pPr>
      <w:r w:rsidRPr="00D62212">
        <w:rPr>
          <w:rFonts w:asciiTheme="minorHAnsi" w:eastAsia="Times New Roman" w:hAnsiTheme="minorHAnsi" w:cstheme="minorHAnsi"/>
          <w:b/>
          <w:bCs/>
          <w:rtl/>
        </w:rPr>
        <w:t>מנכ"לית הבנק, הגב' שולמית גרי</w:t>
      </w:r>
      <w:r w:rsidRPr="00D62212">
        <w:rPr>
          <w:rFonts w:asciiTheme="minorHAnsi" w:eastAsia="Times New Roman" w:hAnsiTheme="minorHAnsi" w:cstheme="minorHAnsi"/>
          <w:rtl/>
        </w:rPr>
        <w:t>: "אני מודה לנגיד בנק ישראל, פרופ' אמיר ירון, על ההזדמנות להוביל לצדו את בנק ישראל בתקופות סוערות ורוויות אתגרים. אני רוצה להודות לנגיד על שיתוף הפעולה ההדוק שהיווה תנאי הכרחי על מנת להתמודד בהצלחה עם האתגרים המשמעותיים שניצבו בפני בנק ישראל. בנק ישראל הוא מוסד כלכלי מוביל בנוף הישראלי ואני סמוכה ובטוחה שהוא יוסיף לשמש מגדלור מקצועי במשק הישראלי גם בשנים הבאות.</w:t>
      </w:r>
      <w:r w:rsidR="0035741A">
        <w:rPr>
          <w:rFonts w:asciiTheme="minorHAnsi" w:eastAsia="Times New Roman" w:hAnsiTheme="minorHAnsi" w:cstheme="minorHAnsi" w:hint="cs"/>
          <w:rtl/>
        </w:rPr>
        <w:t xml:space="preserve">" </w:t>
      </w:r>
    </w:p>
    <w:p w:rsidR="00D62212" w:rsidRPr="00D62212" w:rsidRDefault="00D62212" w:rsidP="0035741A">
      <w:pPr>
        <w:bidi/>
        <w:spacing w:after="0" w:line="360" w:lineRule="auto"/>
        <w:jc w:val="both"/>
        <w:rPr>
          <w:rFonts w:asciiTheme="minorHAnsi" w:eastAsia="Times New Roman" w:hAnsiTheme="minorHAnsi" w:cstheme="minorHAnsi"/>
          <w:rtl/>
        </w:rPr>
      </w:pPr>
    </w:p>
    <w:p w:rsidR="00D62212" w:rsidRPr="00D62212" w:rsidRDefault="00D62212" w:rsidP="0035741A">
      <w:pPr>
        <w:bidi/>
        <w:spacing w:after="100" w:afterAutospacing="1" w:line="360" w:lineRule="auto"/>
        <w:jc w:val="both"/>
        <w:rPr>
          <w:rFonts w:asciiTheme="minorHAnsi" w:eastAsia="Times New Roman" w:hAnsiTheme="minorHAnsi" w:cstheme="minorHAnsi"/>
          <w:rtl/>
        </w:rPr>
      </w:pPr>
      <w:r w:rsidRPr="00D62212">
        <w:rPr>
          <w:rFonts w:asciiTheme="minorHAnsi" w:eastAsia="Times New Roman" w:hAnsiTheme="minorHAnsi" w:cstheme="minorHAnsi"/>
          <w:b/>
          <w:bCs/>
          <w:rtl/>
        </w:rPr>
        <w:t xml:space="preserve">נגיד בנק ישראל, פרופ' אמיר ירון: </w:t>
      </w:r>
      <w:r w:rsidR="0035741A">
        <w:rPr>
          <w:rFonts w:asciiTheme="minorHAnsi" w:eastAsia="Times New Roman" w:hAnsiTheme="minorHAnsi" w:cstheme="minorHAnsi" w:hint="cs"/>
          <w:rtl/>
        </w:rPr>
        <w:t>"</w:t>
      </w:r>
      <w:r w:rsidRPr="00D62212">
        <w:rPr>
          <w:rFonts w:asciiTheme="minorHAnsi" w:eastAsia="Times New Roman" w:hAnsiTheme="minorHAnsi" w:cstheme="minorHAnsi"/>
          <w:rtl/>
        </w:rPr>
        <w:t xml:space="preserve">שולמית הצטרפה לבנק ישראל בשנת 2020 כשהיא מביאה </w:t>
      </w:r>
      <w:proofErr w:type="spellStart"/>
      <w:r w:rsidRPr="00D62212">
        <w:rPr>
          <w:rFonts w:asciiTheme="minorHAnsi" w:eastAsia="Times New Roman" w:hAnsiTheme="minorHAnsi" w:cstheme="minorHAnsi"/>
          <w:rtl/>
        </w:rPr>
        <w:t>איתה</w:t>
      </w:r>
      <w:proofErr w:type="spellEnd"/>
      <w:r w:rsidRPr="00D62212">
        <w:rPr>
          <w:rFonts w:asciiTheme="minorHAnsi" w:eastAsia="Times New Roman" w:hAnsiTheme="minorHAnsi" w:cstheme="minorHAnsi"/>
          <w:rtl/>
        </w:rPr>
        <w:t xml:space="preserve"> ניסיון ניהולי עשיר ומגוון מארגונים רבים ומורכבים. הגב' גרי פעלה לצדי בהובלת בנק ישראל בתקופה סוערת ומורכבת. הכישורים, הניסיון והידע של שולמית היו לי לעזר רב מאוד בניווט של בנק ישראל בשנים אלו ובהתמודדות עם האתגרים השונים שעמדו מולו. שיתוף הפעולה בינינו והמסירות של שולמית לבנק ישראל ולהצלחתו היו מרכיב חיוני לניהול פורה ואיכותי של הבנק. אני מאחל לשולמית המשך הצלחה רבה מאוד בכל אשר תפנה.</w:t>
      </w:r>
      <w:r w:rsidR="0035741A">
        <w:rPr>
          <w:rFonts w:asciiTheme="minorHAnsi" w:eastAsia="Times New Roman" w:hAnsiTheme="minorHAnsi" w:cstheme="minorHAnsi" w:hint="cs"/>
          <w:rtl/>
        </w:rPr>
        <w:t xml:space="preserve">" </w:t>
      </w:r>
    </w:p>
    <w:p w:rsidR="00F25BB5" w:rsidRPr="00D62212" w:rsidRDefault="00F25BB5" w:rsidP="0035741A">
      <w:pPr>
        <w:bidi/>
        <w:spacing w:line="360" w:lineRule="auto"/>
        <w:jc w:val="both"/>
        <w:rPr>
          <w:rFonts w:asciiTheme="minorHAnsi" w:hAnsiTheme="minorHAnsi" w:cstheme="minorHAnsi"/>
          <w:rtl/>
        </w:rPr>
      </w:pPr>
    </w:p>
    <w:p w:rsidR="00F25BB5" w:rsidRPr="00D62212" w:rsidRDefault="00F25BB5" w:rsidP="0035741A">
      <w:pPr>
        <w:bidi/>
        <w:spacing w:line="360" w:lineRule="auto"/>
        <w:jc w:val="both"/>
        <w:rPr>
          <w:rFonts w:asciiTheme="minorHAnsi" w:hAnsiTheme="minorHAnsi" w:cstheme="minorHAnsi"/>
          <w:rtl/>
        </w:rPr>
      </w:pPr>
    </w:p>
    <w:bookmarkEnd w:id="0"/>
    <w:p w:rsidR="003E7478" w:rsidRPr="00D62212" w:rsidRDefault="003E7478" w:rsidP="0035741A">
      <w:pPr>
        <w:bidi/>
        <w:spacing w:line="360" w:lineRule="auto"/>
        <w:jc w:val="both"/>
        <w:rPr>
          <w:rFonts w:asciiTheme="minorHAnsi" w:hAnsiTheme="minorHAnsi" w:cstheme="minorHAnsi"/>
        </w:rPr>
      </w:pPr>
    </w:p>
    <w:sectPr w:rsidR="003E7478" w:rsidRPr="00D62212"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a7"/>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72F89"/>
    <w:multiLevelType w:val="hybridMultilevel"/>
    <w:tmpl w:val="0F348B1A"/>
    <w:lvl w:ilvl="0" w:tplc="3488B052">
      <w:start w:val="1"/>
      <w:numFmt w:val="decimal"/>
      <w:lvlText w:val="%1."/>
      <w:lvlJc w:val="left"/>
      <w:pPr>
        <w:ind w:left="360" w:hanging="360"/>
      </w:pPr>
      <w:rPr>
        <w:rFonts w:hint="default"/>
      </w:rPr>
    </w:lvl>
    <w:lvl w:ilvl="1" w:tplc="D3BC4D8E" w:tentative="1">
      <w:start w:val="1"/>
      <w:numFmt w:val="lowerLetter"/>
      <w:lvlText w:val="%2."/>
      <w:lvlJc w:val="left"/>
      <w:pPr>
        <w:ind w:left="1080" w:hanging="360"/>
      </w:pPr>
    </w:lvl>
    <w:lvl w:ilvl="2" w:tplc="AF08367A" w:tentative="1">
      <w:start w:val="1"/>
      <w:numFmt w:val="lowerRoman"/>
      <w:lvlText w:val="%3."/>
      <w:lvlJc w:val="right"/>
      <w:pPr>
        <w:ind w:left="1800" w:hanging="180"/>
      </w:pPr>
    </w:lvl>
    <w:lvl w:ilvl="3" w:tplc="6C883078" w:tentative="1">
      <w:start w:val="1"/>
      <w:numFmt w:val="decimal"/>
      <w:lvlText w:val="%4."/>
      <w:lvlJc w:val="left"/>
      <w:pPr>
        <w:ind w:left="2520" w:hanging="360"/>
      </w:pPr>
    </w:lvl>
    <w:lvl w:ilvl="4" w:tplc="CB2AB828" w:tentative="1">
      <w:start w:val="1"/>
      <w:numFmt w:val="lowerLetter"/>
      <w:lvlText w:val="%5."/>
      <w:lvlJc w:val="left"/>
      <w:pPr>
        <w:ind w:left="3240" w:hanging="360"/>
      </w:pPr>
    </w:lvl>
    <w:lvl w:ilvl="5" w:tplc="7C9E36F6" w:tentative="1">
      <w:start w:val="1"/>
      <w:numFmt w:val="lowerRoman"/>
      <w:lvlText w:val="%6."/>
      <w:lvlJc w:val="right"/>
      <w:pPr>
        <w:ind w:left="3960" w:hanging="180"/>
      </w:pPr>
    </w:lvl>
    <w:lvl w:ilvl="6" w:tplc="D504878C" w:tentative="1">
      <w:start w:val="1"/>
      <w:numFmt w:val="decimal"/>
      <w:lvlText w:val="%7."/>
      <w:lvlJc w:val="left"/>
      <w:pPr>
        <w:ind w:left="4680" w:hanging="360"/>
      </w:pPr>
    </w:lvl>
    <w:lvl w:ilvl="7" w:tplc="88D83064" w:tentative="1">
      <w:start w:val="1"/>
      <w:numFmt w:val="lowerLetter"/>
      <w:lvlText w:val="%8."/>
      <w:lvlJc w:val="left"/>
      <w:pPr>
        <w:ind w:left="5400" w:hanging="360"/>
      </w:pPr>
    </w:lvl>
    <w:lvl w:ilvl="8" w:tplc="B99C1D6E"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5741A"/>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62212"/>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C41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2936</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2025-08-21T12:43:00Z</dcterms:created>
  <dcterms:modified xsi:type="dcterms:W3CDTF">2025-08-21T12:46:00Z</dcterms:modified>
</cp:coreProperties>
</file>