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721"/>
        <w:bidiVisual/>
        <w:tblW w:w="10991" w:type="dxa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3404"/>
        <w:gridCol w:w="4182"/>
        <w:gridCol w:w="3405"/>
      </w:tblGrid>
      <w:tr w:rsidR="004D70A9" w:rsidRPr="004D70A9" w:rsidTr="002B2268">
        <w:trPr>
          <w:trHeight w:val="1495"/>
        </w:trPr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0A9" w:rsidRPr="004D70A9" w:rsidRDefault="004D70A9" w:rsidP="002B2268">
            <w:pPr>
              <w:bidi/>
              <w:spacing w:line="360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  <w:bookmarkStart w:id="0" w:name="_GoBack"/>
            <w:bookmarkEnd w:id="0"/>
            <w:r w:rsidRPr="004D70A9"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 w:rsidRPr="004D70A9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 w:rsidRPr="004D70A9"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 w:rsidRPr="004D70A9"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4D70A9" w:rsidRPr="004D70A9" w:rsidRDefault="004D70A9" w:rsidP="002B2268">
            <w:pPr>
              <w:bidi/>
              <w:spacing w:line="360" w:lineRule="auto"/>
              <w:ind w:right="-101"/>
              <w:rPr>
                <w:sz w:val="24"/>
                <w:szCs w:val="24"/>
              </w:rPr>
            </w:pPr>
            <w:r w:rsidRPr="004D70A9">
              <w:rPr>
                <w:rFonts w:cs="David"/>
                <w:sz w:val="24"/>
                <w:szCs w:val="24"/>
                <w:rtl/>
              </w:rPr>
              <w:t>דו</w:t>
            </w:r>
            <w:r w:rsidRPr="004D70A9">
              <w:rPr>
                <w:rFonts w:cs="David" w:hint="cs"/>
                <w:sz w:val="24"/>
                <w:szCs w:val="24"/>
                <w:rtl/>
              </w:rPr>
              <w:t>בר</w:t>
            </w:r>
            <w:r w:rsidRPr="004D70A9">
              <w:rPr>
                <w:rFonts w:cs="David"/>
                <w:sz w:val="24"/>
                <w:szCs w:val="24"/>
                <w:rtl/>
              </w:rPr>
              <w:t>ות</w:t>
            </w:r>
            <w:r w:rsidRPr="004D70A9">
              <w:rPr>
                <w:rFonts w:cs="David" w:hint="cs"/>
                <w:sz w:val="24"/>
                <w:szCs w:val="24"/>
                <w:rtl/>
              </w:rPr>
              <w:t xml:space="preserve"> והסברה כלכלית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</w:tcPr>
          <w:p w:rsidR="004D70A9" w:rsidRPr="004D70A9" w:rsidRDefault="004D70A9" w:rsidP="002B2268">
            <w:pPr>
              <w:bidi/>
              <w:jc w:val="center"/>
              <w:rPr>
                <w:rtl/>
              </w:rPr>
            </w:pPr>
            <w:r w:rsidRPr="004D70A9">
              <w:rPr>
                <w:noProof/>
                <w:rtl/>
              </w:rPr>
              <w:drawing>
                <wp:inline distT="0" distB="0" distL="0" distR="0" wp14:anchorId="2BAABA83" wp14:editId="500CDD6B">
                  <wp:extent cx="914400" cy="914400"/>
                  <wp:effectExtent l="0" t="0" r="0" b="0"/>
                  <wp:docPr id="1" name="תמונה 1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862\AppData\Local\Microsoft\Windows\Temporary Internet Files\Content.Outlook\M6E9SVHT\Logo Bank of Israel 2 color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0A9" w:rsidRPr="004D70A9" w:rsidRDefault="004D70A9" w:rsidP="004D70A9">
            <w:pPr>
              <w:bidi/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  <w:r w:rsidRPr="004D70A9">
              <w:rPr>
                <w:rFonts w:cs="David" w:hint="eastAsia"/>
                <w:sz w:val="24"/>
                <w:szCs w:val="24"/>
                <w:rtl/>
              </w:rPr>
              <w:t>‏</w:t>
            </w:r>
            <w:r w:rsidRPr="004D70A9">
              <w:rPr>
                <w:rFonts w:cs="David" w:hint="cs"/>
                <w:sz w:val="24"/>
                <w:szCs w:val="24"/>
                <w:rtl/>
              </w:rPr>
              <w:t xml:space="preserve">ירושלים, </w:t>
            </w:r>
            <w:r w:rsidRPr="004D70A9">
              <w:rPr>
                <w:rFonts w:cs="David"/>
                <w:sz w:val="24"/>
                <w:szCs w:val="24"/>
              </w:rPr>
              <w:fldChar w:fldCharType="begin"/>
            </w:r>
            <w:r w:rsidRPr="004D70A9">
              <w:rPr>
                <w:rFonts w:cs="David"/>
                <w:sz w:val="24"/>
                <w:szCs w:val="24"/>
                <w:rtl/>
              </w:rPr>
              <w:instrText xml:space="preserve"> </w:instrText>
            </w:r>
            <w:r w:rsidRPr="004D70A9">
              <w:rPr>
                <w:rFonts w:cs="David" w:hint="cs"/>
                <w:sz w:val="24"/>
                <w:szCs w:val="24"/>
              </w:rPr>
              <w:instrText>DATE</w:instrText>
            </w:r>
            <w:r w:rsidRPr="004D70A9">
              <w:rPr>
                <w:rFonts w:cs="David" w:hint="cs"/>
                <w:sz w:val="24"/>
                <w:szCs w:val="24"/>
                <w:rtl/>
              </w:rPr>
              <w:instrText xml:space="preserve"> \@ "</w:instrText>
            </w:r>
            <w:r w:rsidRPr="004D70A9">
              <w:rPr>
                <w:rFonts w:cs="David" w:hint="cs"/>
                <w:sz w:val="24"/>
                <w:szCs w:val="24"/>
              </w:rPr>
              <w:instrText>dd MMMM yyyy" \h</w:instrText>
            </w:r>
            <w:r w:rsidRPr="004D70A9">
              <w:rPr>
                <w:rFonts w:cs="David"/>
                <w:sz w:val="24"/>
                <w:szCs w:val="24"/>
                <w:rtl/>
              </w:rPr>
              <w:instrText xml:space="preserve"> </w:instrText>
            </w:r>
            <w:r w:rsidRPr="004D70A9">
              <w:rPr>
                <w:rFonts w:cs="David"/>
                <w:sz w:val="24"/>
                <w:szCs w:val="24"/>
              </w:rPr>
              <w:fldChar w:fldCharType="separate"/>
            </w:r>
            <w:r w:rsidR="006A579B">
              <w:rPr>
                <w:rFonts w:cs="David"/>
                <w:noProof/>
                <w:sz w:val="24"/>
                <w:szCs w:val="24"/>
                <w:rtl/>
              </w:rPr>
              <w:t>‏ז' אדר תשפ"ג</w:t>
            </w:r>
            <w:r w:rsidRPr="004D70A9">
              <w:rPr>
                <w:rFonts w:cs="David"/>
                <w:sz w:val="24"/>
                <w:szCs w:val="24"/>
              </w:rPr>
              <w:fldChar w:fldCharType="end"/>
            </w:r>
          </w:p>
          <w:p w:rsidR="004D70A9" w:rsidRPr="004D70A9" w:rsidRDefault="004D70A9" w:rsidP="004D70A9">
            <w:pPr>
              <w:bidi/>
              <w:spacing w:line="480" w:lineRule="auto"/>
              <w:jc w:val="right"/>
              <w:rPr>
                <w:rFonts w:cs="David"/>
                <w:sz w:val="24"/>
                <w:szCs w:val="24"/>
                <w:rtl/>
              </w:rPr>
            </w:pPr>
            <w:r w:rsidRPr="004D70A9">
              <w:rPr>
                <w:rFonts w:cs="David" w:hint="eastAsia"/>
                <w:sz w:val="24"/>
                <w:szCs w:val="24"/>
                <w:rtl/>
              </w:rPr>
              <w:t>‏‏</w:t>
            </w:r>
            <w:r w:rsidRPr="004D70A9">
              <w:rPr>
                <w:rFonts w:cs="David"/>
                <w:sz w:val="24"/>
                <w:szCs w:val="24"/>
              </w:rPr>
              <w:fldChar w:fldCharType="begin"/>
            </w:r>
            <w:r w:rsidRPr="004D70A9">
              <w:rPr>
                <w:rFonts w:cs="David"/>
                <w:sz w:val="24"/>
                <w:szCs w:val="24"/>
                <w:rtl/>
              </w:rPr>
              <w:instrText xml:space="preserve"> </w:instrText>
            </w:r>
            <w:r w:rsidRPr="004D70A9">
              <w:rPr>
                <w:rFonts w:cs="David" w:hint="cs"/>
                <w:sz w:val="24"/>
                <w:szCs w:val="24"/>
              </w:rPr>
              <w:instrText>DATE</w:instrText>
            </w:r>
            <w:r w:rsidRPr="004D70A9">
              <w:rPr>
                <w:rFonts w:cs="David" w:hint="cs"/>
                <w:sz w:val="24"/>
                <w:szCs w:val="24"/>
                <w:rtl/>
              </w:rPr>
              <w:instrText xml:space="preserve"> \@ "</w:instrText>
            </w:r>
            <w:r w:rsidRPr="004D70A9">
              <w:rPr>
                <w:rFonts w:cs="David" w:hint="cs"/>
                <w:sz w:val="24"/>
                <w:szCs w:val="24"/>
              </w:rPr>
              <w:instrText>dd MMMM yyyy</w:instrText>
            </w:r>
            <w:r w:rsidRPr="004D70A9">
              <w:rPr>
                <w:rFonts w:cs="David" w:hint="cs"/>
                <w:sz w:val="24"/>
                <w:szCs w:val="24"/>
                <w:rtl/>
              </w:rPr>
              <w:instrText>"</w:instrText>
            </w:r>
            <w:r w:rsidRPr="004D70A9">
              <w:rPr>
                <w:rFonts w:cs="David"/>
                <w:sz w:val="24"/>
                <w:szCs w:val="24"/>
                <w:rtl/>
              </w:rPr>
              <w:instrText xml:space="preserve"> </w:instrText>
            </w:r>
            <w:r w:rsidRPr="004D70A9">
              <w:rPr>
                <w:rFonts w:cs="David"/>
                <w:sz w:val="24"/>
                <w:szCs w:val="24"/>
              </w:rPr>
              <w:fldChar w:fldCharType="separate"/>
            </w:r>
            <w:r w:rsidR="006A579B">
              <w:rPr>
                <w:rFonts w:cs="David"/>
                <w:noProof/>
                <w:sz w:val="24"/>
                <w:szCs w:val="24"/>
                <w:rtl/>
              </w:rPr>
              <w:t>‏28 פברואר 2023</w:t>
            </w:r>
            <w:r w:rsidRPr="004D70A9">
              <w:rPr>
                <w:rFonts w:cs="David"/>
                <w:sz w:val="24"/>
                <w:szCs w:val="24"/>
              </w:rPr>
              <w:fldChar w:fldCharType="end"/>
            </w:r>
          </w:p>
          <w:p w:rsidR="004D70A9" w:rsidRPr="004D70A9" w:rsidRDefault="004D70A9" w:rsidP="002B2268">
            <w:pPr>
              <w:bidi/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</w:p>
        </w:tc>
      </w:tr>
    </w:tbl>
    <w:p w:rsidR="004D70A9" w:rsidRDefault="004D70A9" w:rsidP="004D70A9">
      <w:pPr>
        <w:bidi/>
        <w:spacing w:line="360" w:lineRule="auto"/>
        <w:ind w:right="-101"/>
        <w:rPr>
          <w:rFonts w:cs="David"/>
          <w:sz w:val="24"/>
          <w:szCs w:val="24"/>
          <w:rtl/>
        </w:rPr>
      </w:pPr>
      <w:r w:rsidRPr="004D70A9">
        <w:rPr>
          <w:rFonts w:cs="David" w:hint="cs"/>
          <w:sz w:val="24"/>
          <w:szCs w:val="24"/>
          <w:rtl/>
        </w:rPr>
        <w:t>הודעה לעיתונות:</w:t>
      </w:r>
      <w:r>
        <w:rPr>
          <w:rFonts w:cs="David" w:hint="cs"/>
          <w:sz w:val="24"/>
          <w:szCs w:val="24"/>
          <w:rtl/>
        </w:rPr>
        <w:t xml:space="preserve"> </w:t>
      </w:r>
    </w:p>
    <w:p w:rsidR="00C85DB2" w:rsidRPr="004D70A9" w:rsidRDefault="002F7BC7" w:rsidP="00301A87">
      <w:pPr>
        <w:pStyle w:val="1"/>
        <w:spacing w:before="0" w:beforeAutospacing="0"/>
        <w:rPr>
          <w:sz w:val="28"/>
          <w:szCs w:val="28"/>
          <w:u w:val="none"/>
        </w:rPr>
      </w:pPr>
      <w:r>
        <w:rPr>
          <w:rFonts w:hint="cs"/>
          <w:sz w:val="28"/>
          <w:szCs w:val="28"/>
          <w:u w:val="none"/>
          <w:rtl/>
        </w:rPr>
        <w:t>בנק ישרא</w:t>
      </w:r>
      <w:r w:rsidR="00F06F64" w:rsidRPr="004D70A9">
        <w:rPr>
          <w:sz w:val="28"/>
          <w:szCs w:val="28"/>
          <w:u w:val="none"/>
          <w:rtl/>
        </w:rPr>
        <w:t>ל</w:t>
      </w:r>
      <w:r>
        <w:rPr>
          <w:rFonts w:hint="cs"/>
          <w:sz w:val="28"/>
          <w:szCs w:val="28"/>
          <w:u w:val="none"/>
          <w:rtl/>
        </w:rPr>
        <w:t xml:space="preserve"> מפרסם פנייה לאיתור מועמדים לתפקיד המפקח/ת על הבנקים</w:t>
      </w:r>
    </w:p>
    <w:p w:rsidR="00D55B12" w:rsidRDefault="00D55B12" w:rsidP="00301A87">
      <w:pPr>
        <w:pStyle w:val="af8"/>
        <w:rPr>
          <w:b w:val="0"/>
          <w:bCs w:val="0"/>
          <w:color w:val="auto"/>
          <w:rtl/>
        </w:rPr>
      </w:pPr>
    </w:p>
    <w:p w:rsidR="002F7BC7" w:rsidRPr="002F7BC7" w:rsidRDefault="002F7BC7" w:rsidP="002F7BC7">
      <w:pPr>
        <w:pStyle w:val="af8"/>
        <w:rPr>
          <w:color w:val="auto"/>
          <w:sz w:val="24"/>
          <w:szCs w:val="24"/>
          <w:rtl/>
        </w:rPr>
      </w:pPr>
    </w:p>
    <w:p w:rsidR="002F7BC7" w:rsidRDefault="002F7BC7" w:rsidP="00796F8B">
      <w:pPr>
        <w:pStyle w:val="af8"/>
        <w:spacing w:line="360" w:lineRule="auto"/>
        <w:ind w:firstLine="0"/>
        <w:rPr>
          <w:b w:val="0"/>
          <w:bCs w:val="0"/>
          <w:color w:val="auto"/>
          <w:sz w:val="24"/>
          <w:szCs w:val="24"/>
          <w:rtl/>
        </w:rPr>
      </w:pPr>
      <w:r>
        <w:rPr>
          <w:rFonts w:hint="cs"/>
          <w:b w:val="0"/>
          <w:bCs w:val="0"/>
          <w:color w:val="auto"/>
          <w:sz w:val="24"/>
          <w:szCs w:val="24"/>
          <w:rtl/>
        </w:rPr>
        <w:t xml:space="preserve">כפי שהודיע בנק ישראל ב-8 בפברואר 2023, </w:t>
      </w:r>
      <w:r w:rsidRPr="002F7BC7">
        <w:rPr>
          <w:b w:val="0"/>
          <w:bCs w:val="0"/>
          <w:color w:val="auto"/>
          <w:sz w:val="24"/>
          <w:szCs w:val="24"/>
          <w:rtl/>
        </w:rPr>
        <w:t>נגיד בנק ישראל החליט על הקמת ועדה לאיתור מועמדים לתפקיד המפקח/ת על הבנקים</w:t>
      </w:r>
      <w:r w:rsidR="00796F8B">
        <w:rPr>
          <w:rFonts w:hint="cs"/>
          <w:b w:val="0"/>
          <w:bCs w:val="0"/>
          <w:color w:val="auto"/>
          <w:sz w:val="24"/>
          <w:szCs w:val="24"/>
          <w:rtl/>
        </w:rPr>
        <w:t>, לקראת סיום תפקידו הצפוי של המפקח הנוכחי במהלך חודש יוני השנה</w:t>
      </w:r>
      <w:r w:rsidRPr="002F7BC7">
        <w:rPr>
          <w:b w:val="0"/>
          <w:bCs w:val="0"/>
          <w:color w:val="auto"/>
          <w:sz w:val="24"/>
          <w:szCs w:val="24"/>
          <w:rtl/>
        </w:rPr>
        <w:t>.</w:t>
      </w:r>
    </w:p>
    <w:p w:rsidR="00796F8B" w:rsidRDefault="00796F8B" w:rsidP="00796F8B">
      <w:pPr>
        <w:pStyle w:val="af8"/>
        <w:spacing w:line="360" w:lineRule="auto"/>
        <w:ind w:firstLine="0"/>
        <w:rPr>
          <w:b w:val="0"/>
          <w:bCs w:val="0"/>
          <w:color w:val="auto"/>
          <w:sz w:val="24"/>
          <w:szCs w:val="24"/>
          <w:rtl/>
        </w:rPr>
      </w:pPr>
    </w:p>
    <w:p w:rsidR="00796F8B" w:rsidRDefault="00796F8B" w:rsidP="00D1474D">
      <w:pPr>
        <w:pStyle w:val="af8"/>
        <w:spacing w:line="360" w:lineRule="auto"/>
        <w:ind w:firstLine="0"/>
        <w:rPr>
          <w:b w:val="0"/>
          <w:bCs w:val="0"/>
          <w:color w:val="auto"/>
          <w:sz w:val="24"/>
          <w:szCs w:val="24"/>
          <w:rtl/>
        </w:rPr>
      </w:pPr>
      <w:r w:rsidRPr="002F7BC7">
        <w:rPr>
          <w:b w:val="0"/>
          <w:bCs w:val="0"/>
          <w:color w:val="auto"/>
          <w:sz w:val="24"/>
          <w:szCs w:val="24"/>
          <w:rtl/>
        </w:rPr>
        <w:t>בראש ועדת האיתור עומד</w:t>
      </w:r>
      <w:r w:rsidR="00D1474D">
        <w:rPr>
          <w:rFonts w:hint="cs"/>
          <w:b w:val="0"/>
          <w:bCs w:val="0"/>
          <w:color w:val="auto"/>
          <w:sz w:val="24"/>
          <w:szCs w:val="24"/>
          <w:rtl/>
        </w:rPr>
        <w:t xml:space="preserve"> </w:t>
      </w:r>
      <w:r w:rsidR="00202C2B">
        <w:rPr>
          <w:rFonts w:hint="cs"/>
          <w:b w:val="0"/>
          <w:bCs w:val="0"/>
          <w:color w:val="auto"/>
          <w:sz w:val="24"/>
          <w:szCs w:val="24"/>
          <w:rtl/>
        </w:rPr>
        <w:t xml:space="preserve">המשנה לנגיד בנק ישראל, </w:t>
      </w:r>
      <w:r w:rsidRPr="002F7BC7">
        <w:rPr>
          <w:b w:val="0"/>
          <w:bCs w:val="0"/>
          <w:color w:val="auto"/>
          <w:sz w:val="24"/>
          <w:szCs w:val="24"/>
          <w:rtl/>
        </w:rPr>
        <w:t xml:space="preserve">מר אנדרו אביר וחברים נוספים בה הם עו"ד טידה שמיר, היועצת המשפטית של בנק ישראל, מר רוני חזקיהו, יושב ראש דירקטוריון נגב מינרלים תעשייתיים ועו"ד מיכל הלפרין עמיתת מחקר בכירה </w:t>
      </w:r>
      <w:r w:rsidRPr="002F7BC7">
        <w:rPr>
          <w:b w:val="0"/>
          <w:bCs w:val="0"/>
          <w:color w:val="auto"/>
          <w:sz w:val="24"/>
          <w:szCs w:val="24"/>
        </w:rPr>
        <w:t>Harvard Kennedy School</w:t>
      </w:r>
      <w:r w:rsidRPr="002F7BC7">
        <w:rPr>
          <w:b w:val="0"/>
          <w:bCs w:val="0"/>
          <w:color w:val="auto"/>
          <w:sz w:val="24"/>
          <w:szCs w:val="24"/>
          <w:rtl/>
        </w:rPr>
        <w:t>.</w:t>
      </w:r>
    </w:p>
    <w:p w:rsidR="00796F8B" w:rsidRDefault="00796F8B" w:rsidP="00796F8B">
      <w:pPr>
        <w:pStyle w:val="af8"/>
        <w:spacing w:line="360" w:lineRule="auto"/>
        <w:ind w:firstLine="0"/>
        <w:rPr>
          <w:b w:val="0"/>
          <w:bCs w:val="0"/>
          <w:color w:val="auto"/>
          <w:sz w:val="24"/>
          <w:szCs w:val="24"/>
          <w:rtl/>
        </w:rPr>
      </w:pPr>
    </w:p>
    <w:p w:rsidR="002F7BC7" w:rsidRDefault="00796F8B" w:rsidP="00796F8B">
      <w:pPr>
        <w:pStyle w:val="af8"/>
        <w:spacing w:line="360" w:lineRule="auto"/>
        <w:ind w:firstLine="0"/>
        <w:rPr>
          <w:b w:val="0"/>
          <w:bCs w:val="0"/>
          <w:color w:val="auto"/>
          <w:sz w:val="24"/>
          <w:szCs w:val="24"/>
          <w:rtl/>
        </w:rPr>
      </w:pPr>
      <w:r>
        <w:rPr>
          <w:rFonts w:hint="cs"/>
          <w:b w:val="0"/>
          <w:bCs w:val="0"/>
          <w:color w:val="auto"/>
          <w:sz w:val="24"/>
          <w:szCs w:val="24"/>
          <w:rtl/>
        </w:rPr>
        <w:t xml:space="preserve">מצורף קול הקורא לאיתור מועמדים לתפקיד והגשת מועמדות, </w:t>
      </w:r>
      <w:r w:rsidRPr="00796F8B">
        <w:rPr>
          <w:rFonts w:hint="cs"/>
          <w:b w:val="0"/>
          <w:bCs w:val="0"/>
          <w:color w:val="auto"/>
          <w:sz w:val="24"/>
          <w:szCs w:val="24"/>
          <w:rtl/>
        </w:rPr>
        <w:t xml:space="preserve">עד לתאריך </w:t>
      </w:r>
      <w:r w:rsidRPr="00202C2B">
        <w:rPr>
          <w:rFonts w:hint="cs"/>
          <w:color w:val="auto"/>
          <w:sz w:val="24"/>
          <w:szCs w:val="24"/>
          <w:rtl/>
        </w:rPr>
        <w:t>15.03.2023</w:t>
      </w:r>
      <w:r>
        <w:rPr>
          <w:rFonts w:hint="cs"/>
          <w:b w:val="0"/>
          <w:bCs w:val="0"/>
          <w:color w:val="auto"/>
          <w:sz w:val="24"/>
          <w:szCs w:val="24"/>
          <w:rtl/>
        </w:rPr>
        <w:t>.</w:t>
      </w:r>
    </w:p>
    <w:p w:rsidR="002F7BC7" w:rsidRDefault="002F7BC7" w:rsidP="00796F8B">
      <w:pPr>
        <w:pStyle w:val="af8"/>
        <w:spacing w:line="360" w:lineRule="auto"/>
        <w:ind w:left="380" w:firstLine="0"/>
        <w:rPr>
          <w:b w:val="0"/>
          <w:bCs w:val="0"/>
          <w:color w:val="auto"/>
          <w:sz w:val="24"/>
          <w:szCs w:val="24"/>
          <w:rtl/>
        </w:rPr>
      </w:pPr>
    </w:p>
    <w:p w:rsidR="002F7BC7" w:rsidRPr="002F7BC7" w:rsidRDefault="002F7BC7" w:rsidP="00796F8B">
      <w:pPr>
        <w:pStyle w:val="af8"/>
        <w:spacing w:line="360" w:lineRule="auto"/>
        <w:rPr>
          <w:b w:val="0"/>
          <w:bCs w:val="0"/>
          <w:color w:val="auto"/>
          <w:sz w:val="24"/>
          <w:szCs w:val="24"/>
          <w:rtl/>
        </w:rPr>
      </w:pPr>
    </w:p>
    <w:p w:rsidR="002F7BC7" w:rsidRPr="004D70A9" w:rsidRDefault="002F7BC7" w:rsidP="00796F8B">
      <w:pPr>
        <w:pStyle w:val="af8"/>
        <w:spacing w:line="360" w:lineRule="auto"/>
        <w:rPr>
          <w:b w:val="0"/>
          <w:bCs w:val="0"/>
          <w:color w:val="auto"/>
          <w:sz w:val="24"/>
          <w:szCs w:val="24"/>
          <w:rtl/>
        </w:rPr>
      </w:pPr>
    </w:p>
    <w:sectPr w:rsidR="002F7BC7" w:rsidRPr="004D70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C50" w:rsidRDefault="00555C50" w:rsidP="00FB6DBE">
      <w:pPr>
        <w:spacing w:after="0" w:line="240" w:lineRule="auto"/>
      </w:pPr>
      <w:r>
        <w:separator/>
      </w:r>
    </w:p>
  </w:endnote>
  <w:endnote w:type="continuationSeparator" w:id="0">
    <w:p w:rsidR="00555C50" w:rsidRDefault="00555C50" w:rsidP="00FB6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C50" w:rsidRDefault="00555C50" w:rsidP="00D57AE3">
      <w:pPr>
        <w:bidi/>
        <w:spacing w:after="0" w:line="240" w:lineRule="auto"/>
      </w:pPr>
      <w:r>
        <w:separator/>
      </w:r>
    </w:p>
  </w:footnote>
  <w:footnote w:type="continuationSeparator" w:id="0">
    <w:p w:rsidR="00555C50" w:rsidRDefault="00555C50" w:rsidP="00FB6D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7681B"/>
    <w:multiLevelType w:val="hybridMultilevel"/>
    <w:tmpl w:val="1F5A3636"/>
    <w:lvl w:ilvl="0" w:tplc="6AEE9F20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 w15:restartNumberingAfterBreak="0">
    <w:nsid w:val="10D912A8"/>
    <w:multiLevelType w:val="hybridMultilevel"/>
    <w:tmpl w:val="17C4314A"/>
    <w:lvl w:ilvl="0" w:tplc="39AAA3DA">
      <w:start w:val="1"/>
      <w:numFmt w:val="hebrew1"/>
      <w:pStyle w:val="a"/>
      <w:lvlText w:val="%1."/>
      <w:lvlJc w:val="left"/>
      <w:pPr>
        <w:ind w:left="108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C122F6"/>
    <w:multiLevelType w:val="hybridMultilevel"/>
    <w:tmpl w:val="1F5A3636"/>
    <w:lvl w:ilvl="0" w:tplc="6AEE9F20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" w15:restartNumberingAfterBreak="0">
    <w:nsid w:val="3D4120D6"/>
    <w:multiLevelType w:val="hybridMultilevel"/>
    <w:tmpl w:val="D144C08E"/>
    <w:lvl w:ilvl="0" w:tplc="0409000F">
      <w:start w:val="1"/>
      <w:numFmt w:val="decimal"/>
      <w:lvlText w:val="%1."/>
      <w:lvlJc w:val="left"/>
      <w:pPr>
        <w:ind w:left="1100" w:hanging="360"/>
      </w:p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4" w15:restartNumberingAfterBreak="0">
    <w:nsid w:val="4A7D64C1"/>
    <w:multiLevelType w:val="hybridMultilevel"/>
    <w:tmpl w:val="BEB26678"/>
    <w:lvl w:ilvl="0" w:tplc="A390400E">
      <w:start w:val="7"/>
      <w:numFmt w:val="bullet"/>
      <w:lvlText w:val="•"/>
      <w:lvlJc w:val="left"/>
      <w:pPr>
        <w:ind w:left="740" w:hanging="360"/>
      </w:pPr>
      <w:rPr>
        <w:rFonts w:ascii="David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5FFB5E33"/>
    <w:multiLevelType w:val="multilevel"/>
    <w:tmpl w:val="04EE9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EA5BEC"/>
    <w:multiLevelType w:val="hybridMultilevel"/>
    <w:tmpl w:val="53B0E4AC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32B"/>
    <w:rsid w:val="00020E95"/>
    <w:rsid w:val="000E3AFD"/>
    <w:rsid w:val="000F5A4B"/>
    <w:rsid w:val="00202C2B"/>
    <w:rsid w:val="00202D38"/>
    <w:rsid w:val="00233981"/>
    <w:rsid w:val="002F7BC7"/>
    <w:rsid w:val="00301A87"/>
    <w:rsid w:val="00313D90"/>
    <w:rsid w:val="003A4010"/>
    <w:rsid w:val="003A7D51"/>
    <w:rsid w:val="003C54C7"/>
    <w:rsid w:val="00403FF0"/>
    <w:rsid w:val="00494F98"/>
    <w:rsid w:val="004B1EEB"/>
    <w:rsid w:val="004B6AA2"/>
    <w:rsid w:val="004D70A9"/>
    <w:rsid w:val="00520413"/>
    <w:rsid w:val="00555C50"/>
    <w:rsid w:val="0059297A"/>
    <w:rsid w:val="005B2214"/>
    <w:rsid w:val="005B3F5E"/>
    <w:rsid w:val="0061332B"/>
    <w:rsid w:val="00613F6C"/>
    <w:rsid w:val="006A579B"/>
    <w:rsid w:val="006D71C7"/>
    <w:rsid w:val="00713154"/>
    <w:rsid w:val="007321E5"/>
    <w:rsid w:val="00761BDC"/>
    <w:rsid w:val="00767143"/>
    <w:rsid w:val="007674FD"/>
    <w:rsid w:val="007822F7"/>
    <w:rsid w:val="00796F8B"/>
    <w:rsid w:val="0087512E"/>
    <w:rsid w:val="008B382D"/>
    <w:rsid w:val="00A30BEC"/>
    <w:rsid w:val="00A47D56"/>
    <w:rsid w:val="00A61F91"/>
    <w:rsid w:val="00A823CF"/>
    <w:rsid w:val="00AA6426"/>
    <w:rsid w:val="00AC3373"/>
    <w:rsid w:val="00B749D1"/>
    <w:rsid w:val="00B84C37"/>
    <w:rsid w:val="00B8780A"/>
    <w:rsid w:val="00BC30B2"/>
    <w:rsid w:val="00BF4291"/>
    <w:rsid w:val="00C30F05"/>
    <w:rsid w:val="00C81240"/>
    <w:rsid w:val="00C85DB2"/>
    <w:rsid w:val="00D1474D"/>
    <w:rsid w:val="00D55B12"/>
    <w:rsid w:val="00D57AE3"/>
    <w:rsid w:val="00DA638D"/>
    <w:rsid w:val="00DB066C"/>
    <w:rsid w:val="00DC065B"/>
    <w:rsid w:val="00DF61A7"/>
    <w:rsid w:val="00E05D53"/>
    <w:rsid w:val="00ED0EC4"/>
    <w:rsid w:val="00EF02D8"/>
    <w:rsid w:val="00F06F64"/>
    <w:rsid w:val="00F62576"/>
    <w:rsid w:val="00FB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AACA4A-1AA4-4AC2-A767-D17CF8176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301A87"/>
    <w:pPr>
      <w:tabs>
        <w:tab w:val="num" w:pos="720"/>
      </w:tabs>
      <w:bidi/>
      <w:spacing w:before="100" w:beforeAutospacing="1" w:after="0" w:line="360" w:lineRule="auto"/>
      <w:ind w:left="720" w:hanging="360"/>
      <w:jc w:val="center"/>
      <w:outlineLvl w:val="0"/>
    </w:pPr>
    <w:rPr>
      <w:rFonts w:ascii="David" w:hAnsi="David" w:cs="David"/>
      <w:b/>
      <w:bCs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otnote reference"/>
    <w:basedOn w:val="a1"/>
    <w:uiPriority w:val="99"/>
    <w:semiHidden/>
    <w:unhideWhenUsed/>
    <w:rsid w:val="0061332B"/>
  </w:style>
  <w:style w:type="table" w:styleId="a5">
    <w:name w:val="Table Grid"/>
    <w:basedOn w:val="a2"/>
    <w:uiPriority w:val="59"/>
    <w:rsid w:val="003C5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0"/>
    <w:link w:val="a7"/>
    <w:uiPriority w:val="34"/>
    <w:qFormat/>
    <w:rsid w:val="003C54C7"/>
    <w:pPr>
      <w:ind w:left="720"/>
      <w:contextualSpacing/>
    </w:pPr>
  </w:style>
  <w:style w:type="paragraph" w:styleId="a8">
    <w:name w:val="Balloon Text"/>
    <w:basedOn w:val="a0"/>
    <w:link w:val="a9"/>
    <w:uiPriority w:val="99"/>
    <w:semiHidden/>
    <w:unhideWhenUsed/>
    <w:rsid w:val="00494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טקסט בלונים תו"/>
    <w:basedOn w:val="a1"/>
    <w:link w:val="a8"/>
    <w:uiPriority w:val="99"/>
    <w:semiHidden/>
    <w:rsid w:val="00494F98"/>
    <w:rPr>
      <w:rFonts w:ascii="Segoe UI" w:hAnsi="Segoe UI" w:cs="Segoe UI"/>
      <w:sz w:val="18"/>
      <w:szCs w:val="18"/>
    </w:rPr>
  </w:style>
  <w:style w:type="character" w:styleId="aa">
    <w:name w:val="annotation reference"/>
    <w:basedOn w:val="a1"/>
    <w:uiPriority w:val="99"/>
    <w:semiHidden/>
    <w:unhideWhenUsed/>
    <w:rsid w:val="00494F98"/>
    <w:rPr>
      <w:sz w:val="16"/>
      <w:szCs w:val="16"/>
    </w:rPr>
  </w:style>
  <w:style w:type="paragraph" w:styleId="ab">
    <w:name w:val="annotation text"/>
    <w:basedOn w:val="a0"/>
    <w:link w:val="ac"/>
    <w:uiPriority w:val="99"/>
    <w:semiHidden/>
    <w:unhideWhenUsed/>
    <w:rsid w:val="00494F98"/>
    <w:pPr>
      <w:spacing w:line="240" w:lineRule="auto"/>
    </w:pPr>
    <w:rPr>
      <w:sz w:val="20"/>
      <w:szCs w:val="20"/>
    </w:rPr>
  </w:style>
  <w:style w:type="character" w:customStyle="1" w:styleId="ac">
    <w:name w:val="טקסט הערה תו"/>
    <w:basedOn w:val="a1"/>
    <w:link w:val="ab"/>
    <w:uiPriority w:val="99"/>
    <w:semiHidden/>
    <w:rsid w:val="00494F9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94F98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494F98"/>
    <w:rPr>
      <w:b/>
      <w:bCs/>
      <w:sz w:val="20"/>
      <w:szCs w:val="20"/>
    </w:rPr>
  </w:style>
  <w:style w:type="paragraph" w:styleId="af">
    <w:name w:val="footnote text"/>
    <w:basedOn w:val="a0"/>
    <w:link w:val="af0"/>
    <w:uiPriority w:val="99"/>
    <w:semiHidden/>
    <w:unhideWhenUsed/>
    <w:rsid w:val="00FB6DBE"/>
    <w:pPr>
      <w:spacing w:after="0" w:line="240" w:lineRule="auto"/>
    </w:pPr>
    <w:rPr>
      <w:sz w:val="20"/>
      <w:szCs w:val="20"/>
    </w:rPr>
  </w:style>
  <w:style w:type="character" w:customStyle="1" w:styleId="af0">
    <w:name w:val="טקסט הערת שוליים תו"/>
    <w:basedOn w:val="a1"/>
    <w:link w:val="af"/>
    <w:uiPriority w:val="99"/>
    <w:semiHidden/>
    <w:rsid w:val="00FB6DBE"/>
    <w:rPr>
      <w:sz w:val="20"/>
      <w:szCs w:val="20"/>
    </w:rPr>
  </w:style>
  <w:style w:type="paragraph" w:styleId="af1">
    <w:name w:val="header"/>
    <w:basedOn w:val="a0"/>
    <w:link w:val="af2"/>
    <w:uiPriority w:val="99"/>
    <w:unhideWhenUsed/>
    <w:rsid w:val="00D57A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2">
    <w:name w:val="כותרת עליונה תו"/>
    <w:basedOn w:val="a1"/>
    <w:link w:val="af1"/>
    <w:uiPriority w:val="99"/>
    <w:rsid w:val="00D57AE3"/>
  </w:style>
  <w:style w:type="paragraph" w:styleId="af3">
    <w:name w:val="footer"/>
    <w:basedOn w:val="a0"/>
    <w:link w:val="af4"/>
    <w:uiPriority w:val="99"/>
    <w:unhideWhenUsed/>
    <w:rsid w:val="00D57A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4">
    <w:name w:val="כותרת תחתונה תו"/>
    <w:basedOn w:val="a1"/>
    <w:link w:val="af3"/>
    <w:uiPriority w:val="99"/>
    <w:rsid w:val="00D57AE3"/>
  </w:style>
  <w:style w:type="character" w:customStyle="1" w:styleId="10">
    <w:name w:val="כותרת 1 תו"/>
    <w:basedOn w:val="a1"/>
    <w:link w:val="1"/>
    <w:uiPriority w:val="9"/>
    <w:rsid w:val="00301A87"/>
    <w:rPr>
      <w:rFonts w:ascii="David" w:hAnsi="David" w:cs="David"/>
      <w:b/>
      <w:bCs/>
      <w:u w:val="single"/>
    </w:rPr>
  </w:style>
  <w:style w:type="paragraph" w:customStyle="1" w:styleId="af5">
    <w:name w:val="כותרת איור"/>
    <w:basedOn w:val="a0"/>
    <w:link w:val="af6"/>
    <w:qFormat/>
    <w:rsid w:val="00301A87"/>
    <w:pPr>
      <w:spacing w:after="0" w:line="240" w:lineRule="auto"/>
      <w:ind w:right="-23"/>
      <w:jc w:val="center"/>
    </w:pPr>
    <w:rPr>
      <w:rFonts w:ascii="David" w:eastAsia="Calibri" w:hAnsi="David" w:cs="David"/>
      <w:b/>
      <w:bCs/>
      <w:sz w:val="24"/>
      <w:szCs w:val="24"/>
    </w:rPr>
  </w:style>
  <w:style w:type="paragraph" w:customStyle="1" w:styleId="a">
    <w:name w:val="תת כותרת איור"/>
    <w:basedOn w:val="a6"/>
    <w:link w:val="af7"/>
    <w:qFormat/>
    <w:rsid w:val="00301A87"/>
    <w:pPr>
      <w:numPr>
        <w:numId w:val="2"/>
      </w:numPr>
      <w:bidi/>
      <w:spacing w:after="0" w:line="276" w:lineRule="auto"/>
      <w:ind w:right="592"/>
      <w:jc w:val="both"/>
    </w:pPr>
    <w:rPr>
      <w:rFonts w:ascii="David" w:eastAsia="Calibri" w:hAnsi="David" w:cs="David"/>
      <w:sz w:val="24"/>
      <w:szCs w:val="24"/>
    </w:rPr>
  </w:style>
  <w:style w:type="character" w:customStyle="1" w:styleId="af6">
    <w:name w:val="כותרת איור תו"/>
    <w:basedOn w:val="a1"/>
    <w:link w:val="af5"/>
    <w:rsid w:val="00301A87"/>
    <w:rPr>
      <w:rFonts w:ascii="David" w:eastAsia="Calibri" w:hAnsi="David" w:cs="David"/>
      <w:b/>
      <w:bCs/>
      <w:sz w:val="24"/>
      <w:szCs w:val="24"/>
    </w:rPr>
  </w:style>
  <w:style w:type="paragraph" w:customStyle="1" w:styleId="af8">
    <w:name w:val="הערות איור"/>
    <w:basedOn w:val="a0"/>
    <w:link w:val="af9"/>
    <w:qFormat/>
    <w:rsid w:val="00301A87"/>
    <w:pPr>
      <w:bidi/>
      <w:spacing w:after="0" w:line="240" w:lineRule="auto"/>
      <w:ind w:firstLine="380"/>
      <w:jc w:val="both"/>
    </w:pPr>
    <w:rPr>
      <w:rFonts w:ascii="David" w:eastAsia="Times New Roman" w:hAnsi="David" w:cs="David"/>
      <w:b/>
      <w:bCs/>
      <w:color w:val="2E3D50"/>
      <w:sz w:val="20"/>
      <w:szCs w:val="20"/>
    </w:rPr>
  </w:style>
  <w:style w:type="character" w:customStyle="1" w:styleId="a7">
    <w:name w:val="פיסקת רשימה תו"/>
    <w:basedOn w:val="a1"/>
    <w:link w:val="a6"/>
    <w:uiPriority w:val="34"/>
    <w:rsid w:val="00301A87"/>
  </w:style>
  <w:style w:type="character" w:customStyle="1" w:styleId="af7">
    <w:name w:val="תת כותרת איור תו"/>
    <w:basedOn w:val="a7"/>
    <w:link w:val="a"/>
    <w:rsid w:val="00301A87"/>
    <w:rPr>
      <w:rFonts w:ascii="David" w:eastAsia="Calibri" w:hAnsi="David" w:cs="David"/>
      <w:sz w:val="24"/>
      <w:szCs w:val="24"/>
    </w:rPr>
  </w:style>
  <w:style w:type="character" w:customStyle="1" w:styleId="af9">
    <w:name w:val="הערות איור תו"/>
    <w:basedOn w:val="a1"/>
    <w:link w:val="af8"/>
    <w:rsid w:val="00301A87"/>
    <w:rPr>
      <w:rFonts w:ascii="David" w:eastAsia="Times New Roman" w:hAnsi="David" w:cs="David"/>
      <w:b/>
      <w:bCs/>
      <w:color w:val="2E3D50"/>
      <w:sz w:val="20"/>
      <w:szCs w:val="20"/>
    </w:rPr>
  </w:style>
  <w:style w:type="character" w:styleId="Hyperlink">
    <w:name w:val="Hyperlink"/>
    <w:basedOn w:val="a1"/>
    <w:uiPriority w:val="99"/>
    <w:unhideWhenUsed/>
    <w:rsid w:val="002F7B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4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2804C-74E6-4103-B49B-5E36A7AFE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Elad Demalach</dc:creator>
  <cp:keywords/>
  <dc:description/>
  <cp:lastModifiedBy>לירון בן עמוס</cp:lastModifiedBy>
  <cp:revision>2</cp:revision>
  <cp:lastPrinted>2023-02-28T07:46:00Z</cp:lastPrinted>
  <dcterms:created xsi:type="dcterms:W3CDTF">2023-02-28T07:59:00Z</dcterms:created>
  <dcterms:modified xsi:type="dcterms:W3CDTF">2023-02-28T07:59:00Z</dcterms:modified>
</cp:coreProperties>
</file>